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A9E" w:rsidRDefault="007F1A9E" w:rsidP="007F1A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образования и науки Хабаровского края</w:t>
      </w:r>
    </w:p>
    <w:p w:rsidR="007F1A9E" w:rsidRPr="004569BF" w:rsidRDefault="007F1A9E" w:rsidP="007F1A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9BF">
        <w:rPr>
          <w:rFonts w:ascii="Times New Roman" w:hAnsi="Times New Roman"/>
          <w:sz w:val="28"/>
          <w:szCs w:val="28"/>
        </w:rPr>
        <w:t>Краевое государственное бюджетное</w:t>
      </w:r>
    </w:p>
    <w:p w:rsidR="007F1A9E" w:rsidRPr="004569BF" w:rsidRDefault="007F1A9E" w:rsidP="007F1A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9BF">
        <w:rPr>
          <w:rFonts w:ascii="Times New Roman" w:hAnsi="Times New Roman"/>
          <w:sz w:val="28"/>
          <w:szCs w:val="28"/>
        </w:rPr>
        <w:t>профессиональное образовательное учреждение</w:t>
      </w:r>
    </w:p>
    <w:p w:rsidR="007F1A9E" w:rsidRPr="004569BF" w:rsidRDefault="007F1A9E" w:rsidP="007F1A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9BF">
        <w:rPr>
          <w:rFonts w:ascii="Times New Roman" w:hAnsi="Times New Roman"/>
          <w:sz w:val="28"/>
          <w:szCs w:val="28"/>
        </w:rPr>
        <w:t>«Хабаровский торгово-экономический техникум»</w:t>
      </w:r>
    </w:p>
    <w:p w:rsidR="007F1A9E" w:rsidRDefault="007F1A9E" w:rsidP="007F1A9E">
      <w:pPr>
        <w:rPr>
          <w:sz w:val="28"/>
          <w:szCs w:val="28"/>
        </w:rPr>
      </w:pPr>
    </w:p>
    <w:p w:rsidR="007F1A9E" w:rsidRDefault="007F1A9E" w:rsidP="007F1A9E"/>
    <w:p w:rsidR="007F1A9E" w:rsidRDefault="007F1A9E" w:rsidP="007F1A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7F1A9E" w:rsidSect="005E7632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F1A9E" w:rsidRPr="007F1A9E" w:rsidRDefault="007F1A9E" w:rsidP="007F1A9E">
      <w:pPr>
        <w:rPr>
          <w:highlight w:val="yellow"/>
        </w:rPr>
      </w:pPr>
      <w:r w:rsidRPr="00F95508">
        <w:rPr>
          <w:highlight w:val="yellow"/>
        </w:rPr>
        <w:lastRenderedPageBreak/>
        <w:t xml:space="preserve"> </w:t>
      </w:r>
    </w:p>
    <w:p w:rsidR="007F1A9E" w:rsidRPr="007F1A9E" w:rsidRDefault="007F1A9E" w:rsidP="007F1A9E">
      <w:pPr>
        <w:rPr>
          <w:highlight w:val="yellow"/>
        </w:rPr>
      </w:pPr>
    </w:p>
    <w:p w:rsidR="007F1A9E" w:rsidRPr="007F1A9E" w:rsidRDefault="007F1A9E" w:rsidP="007F1A9E">
      <w:pPr>
        <w:rPr>
          <w:highlight w:val="yellow"/>
        </w:rPr>
      </w:pPr>
    </w:p>
    <w:p w:rsidR="007F1A9E" w:rsidRPr="007F1A9E" w:rsidRDefault="007F1A9E" w:rsidP="007F1A9E">
      <w:pPr>
        <w:rPr>
          <w:highlight w:val="yellow"/>
        </w:rPr>
      </w:pPr>
    </w:p>
    <w:p w:rsidR="007F1A9E" w:rsidRPr="007F1A9E" w:rsidRDefault="007F1A9E" w:rsidP="007F1A9E">
      <w:pPr>
        <w:rPr>
          <w:highlight w:val="yellow"/>
        </w:rPr>
      </w:pPr>
    </w:p>
    <w:p w:rsidR="007F1A9E" w:rsidRPr="007F1A9E" w:rsidRDefault="007F1A9E" w:rsidP="007F1A9E">
      <w:pPr>
        <w:rPr>
          <w:highlight w:val="yellow"/>
        </w:rPr>
      </w:pPr>
    </w:p>
    <w:p w:rsidR="007F1A9E" w:rsidRPr="007F1A9E" w:rsidRDefault="007F1A9E" w:rsidP="007F1A9E">
      <w:pPr>
        <w:rPr>
          <w:highlight w:val="yellow"/>
        </w:rPr>
        <w:sectPr w:rsidR="007F1A9E" w:rsidRPr="007F1A9E" w:rsidSect="00445BA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1A9E" w:rsidRPr="008F5AF1" w:rsidRDefault="007F1A9E" w:rsidP="007F1A9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F5AF1">
        <w:rPr>
          <w:rFonts w:ascii="Times New Roman" w:hAnsi="Times New Roman"/>
          <w:b/>
          <w:sz w:val="28"/>
          <w:szCs w:val="28"/>
        </w:rPr>
        <w:lastRenderedPageBreak/>
        <w:t>Методическая разработка</w:t>
      </w:r>
    </w:p>
    <w:p w:rsidR="007F1A9E" w:rsidRPr="00AE4504" w:rsidRDefault="007F1A9E" w:rsidP="007F1A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E4504">
        <w:rPr>
          <w:rFonts w:ascii="Times New Roman" w:hAnsi="Times New Roman"/>
          <w:sz w:val="28"/>
          <w:szCs w:val="28"/>
        </w:rPr>
        <w:t xml:space="preserve"> урока по учебной дисциплине</w:t>
      </w:r>
    </w:p>
    <w:p w:rsidR="007F1A9E" w:rsidRPr="00AE4504" w:rsidRDefault="00B37866" w:rsidP="007F1A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F1A9E" w:rsidRPr="00AE4504">
        <w:rPr>
          <w:rFonts w:ascii="Times New Roman" w:hAnsi="Times New Roman"/>
          <w:sz w:val="28"/>
          <w:szCs w:val="28"/>
        </w:rPr>
        <w:t>История</w:t>
      </w:r>
      <w:r>
        <w:rPr>
          <w:rFonts w:ascii="Times New Roman" w:hAnsi="Times New Roman"/>
          <w:sz w:val="28"/>
          <w:szCs w:val="28"/>
        </w:rPr>
        <w:t>»</w:t>
      </w:r>
    </w:p>
    <w:p w:rsidR="007F1A9E" w:rsidRPr="00AE4504" w:rsidRDefault="007F1A9E" w:rsidP="007F1A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E4504">
        <w:rPr>
          <w:rFonts w:ascii="Times New Roman" w:hAnsi="Times New Roman"/>
          <w:sz w:val="28"/>
          <w:szCs w:val="28"/>
        </w:rPr>
        <w:t>на тему</w:t>
      </w:r>
    </w:p>
    <w:p w:rsidR="007F1A9E" w:rsidRPr="00AE4504" w:rsidRDefault="007F1A9E" w:rsidP="007F1A9E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E4504">
        <w:rPr>
          <w:rFonts w:ascii="Times New Roman" w:hAnsi="Times New Roman"/>
          <w:sz w:val="28"/>
          <w:szCs w:val="28"/>
        </w:rPr>
        <w:t>«</w:t>
      </w:r>
      <w:r w:rsidRPr="00AE450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Внутренняя и внешняя политика России </w:t>
      </w:r>
      <w:r w:rsidRPr="00AE4504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XVII</w:t>
      </w:r>
      <w:r w:rsidRPr="00AE450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века</w:t>
      </w:r>
      <w:r w:rsidRPr="00AE4504">
        <w:rPr>
          <w:rFonts w:ascii="Times New Roman" w:hAnsi="Times New Roman"/>
          <w:sz w:val="28"/>
          <w:szCs w:val="28"/>
        </w:rPr>
        <w:t>»</w:t>
      </w:r>
    </w:p>
    <w:p w:rsidR="007F1A9E" w:rsidRPr="00AE4504" w:rsidRDefault="007F1A9E" w:rsidP="007F1A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1A9E" w:rsidRPr="00AE4504" w:rsidRDefault="007F1A9E" w:rsidP="007F1A9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F1A9E" w:rsidRDefault="007F1A9E" w:rsidP="007F1A9E">
      <w:pPr>
        <w:spacing w:line="360" w:lineRule="auto"/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Default="007F1A9E" w:rsidP="007F1A9E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Default="007F1A9E" w:rsidP="007F1A9E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Default="007F1A9E" w:rsidP="007F1A9E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C32DE6" w:rsidRDefault="00C32DE6" w:rsidP="007F1A9E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Default="007F1A9E" w:rsidP="007F1A9E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Default="007F1A9E" w:rsidP="007F1A9E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Default="007F1A9E" w:rsidP="007F1A9E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Pr="008F5AF1" w:rsidRDefault="007F1A9E" w:rsidP="007F1A9E">
      <w:pPr>
        <w:jc w:val="center"/>
        <w:rPr>
          <w:rFonts w:ascii="Times New Roman" w:hAnsi="Times New Roman"/>
          <w:sz w:val="28"/>
          <w:szCs w:val="28"/>
        </w:rPr>
      </w:pPr>
    </w:p>
    <w:p w:rsidR="007F1A9E" w:rsidRPr="00246282" w:rsidRDefault="007F1A9E" w:rsidP="005E7632">
      <w:pPr>
        <w:spacing w:after="0" w:line="360" w:lineRule="auto"/>
        <w:jc w:val="center"/>
        <w:rPr>
          <w:b/>
          <w:color w:val="000000"/>
          <w:sz w:val="24"/>
          <w:szCs w:val="24"/>
        </w:rPr>
      </w:pPr>
      <w:r w:rsidRPr="00246282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7F1A9E" w:rsidRDefault="007F1A9E" w:rsidP="007F1A9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16C2C" w:rsidRPr="00416C2C" w:rsidRDefault="007F1A9E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6C2C">
        <w:rPr>
          <w:rFonts w:ascii="Times New Roman" w:hAnsi="Times New Roman"/>
          <w:sz w:val="28"/>
          <w:szCs w:val="28"/>
        </w:rPr>
        <w:t xml:space="preserve">            Изучению </w:t>
      </w:r>
      <w:r w:rsidR="00416C2C" w:rsidRPr="00416C2C">
        <w:rPr>
          <w:rFonts w:ascii="Times New Roman" w:hAnsi="Times New Roman"/>
          <w:sz w:val="28"/>
          <w:szCs w:val="28"/>
        </w:rPr>
        <w:t>темы «Внутренняя и внешняя политика России XVII века</w:t>
      </w:r>
      <w:r w:rsidRPr="00416C2C">
        <w:rPr>
          <w:rFonts w:ascii="Times New Roman" w:hAnsi="Times New Roman"/>
          <w:sz w:val="28"/>
          <w:szCs w:val="28"/>
        </w:rPr>
        <w:t xml:space="preserve">» в программе </w:t>
      </w:r>
      <w:r w:rsidR="00286FAE">
        <w:rPr>
          <w:rFonts w:ascii="Times New Roman" w:hAnsi="Times New Roman"/>
          <w:sz w:val="28"/>
          <w:szCs w:val="28"/>
        </w:rPr>
        <w:t xml:space="preserve">учебной дисциплины «История» </w:t>
      </w:r>
      <w:r w:rsidRPr="00416C2C">
        <w:rPr>
          <w:rFonts w:ascii="Times New Roman" w:hAnsi="Times New Roman"/>
          <w:sz w:val="28"/>
          <w:szCs w:val="28"/>
        </w:rPr>
        <w:t>1</w:t>
      </w:r>
      <w:r w:rsidR="00416C2C" w:rsidRPr="00416C2C">
        <w:rPr>
          <w:rFonts w:ascii="Times New Roman" w:hAnsi="Times New Roman"/>
          <w:sz w:val="28"/>
          <w:szCs w:val="28"/>
        </w:rPr>
        <w:t xml:space="preserve"> курса отводится </w:t>
      </w:r>
      <w:r w:rsidRPr="00416C2C">
        <w:rPr>
          <w:rFonts w:ascii="Times New Roman" w:hAnsi="Times New Roman"/>
          <w:sz w:val="28"/>
          <w:szCs w:val="28"/>
        </w:rPr>
        <w:t xml:space="preserve">2 урока. </w:t>
      </w:r>
    </w:p>
    <w:p w:rsidR="002845AE" w:rsidRDefault="00416C2C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6C2C">
        <w:rPr>
          <w:rFonts w:ascii="Times New Roman" w:hAnsi="Times New Roman"/>
          <w:sz w:val="28"/>
          <w:szCs w:val="28"/>
        </w:rPr>
        <w:t>Между тем эта тема крайне важна. Внешняя политика России в XVII веке была тесн</w:t>
      </w:r>
      <w:r w:rsidR="002845AE">
        <w:rPr>
          <w:rFonts w:ascii="Times New Roman" w:hAnsi="Times New Roman"/>
          <w:sz w:val="28"/>
          <w:szCs w:val="28"/>
        </w:rPr>
        <w:t>о связана с</w:t>
      </w:r>
      <w:r w:rsidR="001F319C">
        <w:rPr>
          <w:rFonts w:ascii="Times New Roman" w:hAnsi="Times New Roman"/>
          <w:sz w:val="28"/>
          <w:szCs w:val="28"/>
        </w:rPr>
        <w:t xml:space="preserve"> </w:t>
      </w:r>
      <w:r w:rsidR="002845AE">
        <w:rPr>
          <w:rFonts w:ascii="Times New Roman" w:hAnsi="Times New Roman"/>
          <w:sz w:val="28"/>
          <w:szCs w:val="28"/>
        </w:rPr>
        <w:t>внутренней</w:t>
      </w:r>
      <w:r w:rsidRPr="00416C2C">
        <w:rPr>
          <w:rFonts w:ascii="Times New Roman" w:hAnsi="Times New Roman"/>
          <w:sz w:val="28"/>
          <w:szCs w:val="28"/>
        </w:rPr>
        <w:t>. Внутриполитическое положение России характеризовалось ростом промышленного и, в меньшей степени, сельскохозяйственного производства, наступлением периода относительной политической стабильности, что побудило руководство страны начать попытки возвращении потерянных территорий и реванша за поражения периода Смуты.</w:t>
      </w:r>
      <w:r w:rsidR="007F1A9E" w:rsidRPr="00416C2C">
        <w:rPr>
          <w:rFonts w:ascii="Times New Roman" w:hAnsi="Times New Roman"/>
          <w:sz w:val="28"/>
          <w:szCs w:val="28"/>
        </w:rPr>
        <w:t xml:space="preserve"> </w:t>
      </w:r>
    </w:p>
    <w:p w:rsidR="007F1A9E" w:rsidRPr="00416C2C" w:rsidRDefault="007F1A9E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16C2C">
        <w:rPr>
          <w:rFonts w:ascii="Times New Roman" w:hAnsi="Times New Roman"/>
          <w:sz w:val="28"/>
          <w:szCs w:val="28"/>
        </w:rPr>
        <w:t>Беглое изучение темы не дает фундаментальных знаний для понимания причин, предпосылок, поводов, целей военных конф</w:t>
      </w:r>
      <w:r w:rsidR="001F319C">
        <w:rPr>
          <w:rFonts w:ascii="Times New Roman" w:hAnsi="Times New Roman"/>
          <w:sz w:val="28"/>
          <w:szCs w:val="28"/>
        </w:rPr>
        <w:t>ликтов, а также их особенностей</w:t>
      </w:r>
      <w:r w:rsidR="00ED71C2">
        <w:rPr>
          <w:rFonts w:ascii="Times New Roman" w:hAnsi="Times New Roman"/>
          <w:sz w:val="28"/>
          <w:szCs w:val="28"/>
        </w:rPr>
        <w:t>, поэтому</w:t>
      </w:r>
      <w:r w:rsidR="00286FAE">
        <w:rPr>
          <w:rFonts w:ascii="Times New Roman" w:hAnsi="Times New Roman"/>
          <w:sz w:val="28"/>
          <w:szCs w:val="28"/>
        </w:rPr>
        <w:t xml:space="preserve"> урок</w:t>
      </w:r>
      <w:r w:rsidRPr="00416C2C">
        <w:rPr>
          <w:rFonts w:ascii="Times New Roman" w:hAnsi="Times New Roman"/>
          <w:sz w:val="28"/>
          <w:szCs w:val="28"/>
        </w:rPr>
        <w:t xml:space="preserve"> предполагает  более глубокое  погружение в тему.</w:t>
      </w:r>
    </w:p>
    <w:p w:rsidR="007F1A9E" w:rsidRPr="00416C2C" w:rsidRDefault="007F1A9E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6C2C">
        <w:rPr>
          <w:rFonts w:ascii="Times New Roman" w:hAnsi="Times New Roman"/>
          <w:sz w:val="28"/>
          <w:szCs w:val="28"/>
        </w:rPr>
        <w:t xml:space="preserve">            </w:t>
      </w:r>
      <w:r w:rsidR="001F319C">
        <w:rPr>
          <w:rFonts w:ascii="Times New Roman" w:hAnsi="Times New Roman"/>
          <w:sz w:val="28"/>
          <w:szCs w:val="28"/>
        </w:rPr>
        <w:t>Кроме того</w:t>
      </w:r>
      <w:r w:rsidR="00B37866">
        <w:rPr>
          <w:rFonts w:ascii="Times New Roman" w:hAnsi="Times New Roman"/>
          <w:sz w:val="28"/>
          <w:szCs w:val="28"/>
        </w:rPr>
        <w:t>,</w:t>
      </w:r>
      <w:r w:rsidR="002845AE">
        <w:rPr>
          <w:rFonts w:ascii="Times New Roman" w:hAnsi="Times New Roman"/>
          <w:sz w:val="28"/>
          <w:szCs w:val="28"/>
        </w:rPr>
        <w:t xml:space="preserve"> данная тема</w:t>
      </w:r>
      <w:r w:rsidRPr="00416C2C">
        <w:rPr>
          <w:rFonts w:ascii="Times New Roman" w:hAnsi="Times New Roman"/>
          <w:sz w:val="28"/>
          <w:szCs w:val="28"/>
        </w:rPr>
        <w:t xml:space="preserve"> затрагивает мировоззренческий уровень: обучающиеся оказываются в позиции нравственного выбора: как оценить исторические позиции конфликтующих сторон, проанализировать возможности решения конфликта мирным путем. </w:t>
      </w:r>
      <w:r w:rsidR="002845AE">
        <w:rPr>
          <w:rFonts w:ascii="Times New Roman" w:hAnsi="Times New Roman"/>
          <w:sz w:val="28"/>
          <w:szCs w:val="28"/>
        </w:rPr>
        <w:t>Естественно, такое возможно, когда  студенты</w:t>
      </w:r>
      <w:r w:rsidRPr="00416C2C">
        <w:rPr>
          <w:rFonts w:ascii="Times New Roman" w:hAnsi="Times New Roman"/>
          <w:sz w:val="28"/>
          <w:szCs w:val="28"/>
        </w:rPr>
        <w:t xml:space="preserve"> уже знакомы с основным материалом данной темы. </w:t>
      </w:r>
    </w:p>
    <w:p w:rsidR="007F1A9E" w:rsidRPr="00416C2C" w:rsidRDefault="007F1A9E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6C2C">
        <w:rPr>
          <w:rFonts w:ascii="Times New Roman" w:hAnsi="Times New Roman"/>
          <w:sz w:val="28"/>
          <w:szCs w:val="28"/>
        </w:rPr>
        <w:t xml:space="preserve"> </w:t>
      </w:r>
      <w:r w:rsidR="00ED71C2">
        <w:rPr>
          <w:rFonts w:ascii="Times New Roman" w:hAnsi="Times New Roman"/>
          <w:sz w:val="28"/>
          <w:szCs w:val="28"/>
        </w:rPr>
        <w:t xml:space="preserve">       При подготовке </w:t>
      </w:r>
      <w:r w:rsidRPr="00416C2C">
        <w:rPr>
          <w:rFonts w:ascii="Times New Roman" w:hAnsi="Times New Roman"/>
          <w:sz w:val="28"/>
          <w:szCs w:val="28"/>
        </w:rPr>
        <w:t>урока в полной мере использованы принципы</w:t>
      </w:r>
    </w:p>
    <w:p w:rsidR="007F1A9E" w:rsidRPr="004513A3" w:rsidRDefault="007F1A9E" w:rsidP="009172BA">
      <w:pPr>
        <w:spacing w:after="0"/>
        <w:jc w:val="both"/>
        <w:rPr>
          <w:color w:val="000000"/>
        </w:rPr>
      </w:pPr>
      <w:r w:rsidRPr="00416C2C">
        <w:rPr>
          <w:rFonts w:ascii="Times New Roman" w:hAnsi="Times New Roman"/>
          <w:sz w:val="28"/>
          <w:szCs w:val="28"/>
        </w:rPr>
        <w:t>сотворчества, обратной связи, успешности</w:t>
      </w:r>
      <w:r w:rsidRPr="004513A3">
        <w:rPr>
          <w:color w:val="000000"/>
        </w:rPr>
        <w:t>.</w:t>
      </w:r>
    </w:p>
    <w:p w:rsidR="007F1A9E" w:rsidRPr="002845AE" w:rsidRDefault="007F1A9E" w:rsidP="009172BA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6668A">
        <w:rPr>
          <w:rFonts w:ascii="Times New Roman" w:hAnsi="Times New Roman"/>
          <w:b/>
          <w:sz w:val="28"/>
          <w:szCs w:val="28"/>
          <w:shd w:val="clear" w:color="auto" w:fill="FFFFFF"/>
        </w:rPr>
        <w:t>Тема учебного занятия:</w:t>
      </w:r>
      <w:r w:rsidR="002845AE">
        <w:rPr>
          <w:rFonts w:ascii="Times New Roman" w:hAnsi="Times New Roman"/>
          <w:sz w:val="28"/>
          <w:szCs w:val="28"/>
          <w:shd w:val="clear" w:color="auto" w:fill="FFFFFF"/>
        </w:rPr>
        <w:t xml:space="preserve"> “</w:t>
      </w:r>
      <w:r w:rsidR="002845AE" w:rsidRPr="00416C2C">
        <w:rPr>
          <w:rFonts w:ascii="Times New Roman" w:hAnsi="Times New Roman"/>
          <w:sz w:val="28"/>
          <w:szCs w:val="28"/>
        </w:rPr>
        <w:t xml:space="preserve">Внутренняя и внешняя политика России XVII </w:t>
      </w:r>
      <w:r w:rsidR="002845AE" w:rsidRPr="002845AE">
        <w:rPr>
          <w:rFonts w:ascii="Times New Roman" w:hAnsi="Times New Roman"/>
          <w:sz w:val="28"/>
          <w:szCs w:val="28"/>
        </w:rPr>
        <w:t>века</w:t>
      </w:r>
      <w:r w:rsidRPr="002845AE">
        <w:rPr>
          <w:rFonts w:ascii="Times New Roman" w:hAnsi="Times New Roman"/>
          <w:sz w:val="28"/>
          <w:szCs w:val="28"/>
          <w:shd w:val="clear" w:color="auto" w:fill="FFFFFF"/>
        </w:rPr>
        <w:t>”.</w:t>
      </w:r>
    </w:p>
    <w:p w:rsidR="002845AE" w:rsidRPr="002845AE" w:rsidRDefault="007F1A9E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45AE">
        <w:rPr>
          <w:rFonts w:ascii="Times New Roman" w:hAnsi="Times New Roman"/>
          <w:b/>
          <w:sz w:val="28"/>
          <w:szCs w:val="28"/>
        </w:rPr>
        <w:t>Тип урока:</w:t>
      </w:r>
      <w:r w:rsidR="002845AE" w:rsidRPr="002845AE">
        <w:rPr>
          <w:rFonts w:ascii="Times New Roman" w:hAnsi="Times New Roman"/>
          <w:sz w:val="28"/>
          <w:szCs w:val="28"/>
        </w:rPr>
        <w:t xml:space="preserve"> урок обобщения и систематизации.</w:t>
      </w:r>
    </w:p>
    <w:p w:rsidR="002845AE" w:rsidRDefault="002845AE" w:rsidP="009172B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>Вид урока: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урок – проблема.</w:t>
      </w:r>
    </w:p>
    <w:p w:rsidR="002845AE" w:rsidRPr="002845AE" w:rsidRDefault="002845AE" w:rsidP="009172B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>Формируемые компетенции:</w:t>
      </w:r>
    </w:p>
    <w:p w:rsidR="002845AE" w:rsidRPr="002845AE" w:rsidRDefault="002845AE" w:rsidP="009172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845AE">
        <w:rPr>
          <w:rFonts w:ascii="Times New Roman" w:hAnsi="Times New Roman"/>
          <w:sz w:val="28"/>
          <w:szCs w:val="28"/>
        </w:rPr>
        <w:t xml:space="preserve">ОК 1. Понимать сущность и социальную значимость своей будущей профессии, проявлять к ней устойчивый интерес. </w:t>
      </w:r>
    </w:p>
    <w:p w:rsidR="002845AE" w:rsidRPr="002845AE" w:rsidRDefault="002845AE" w:rsidP="009172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845AE">
        <w:rPr>
          <w:rFonts w:ascii="Times New Roman" w:hAnsi="Times New Roman"/>
          <w:sz w:val="28"/>
          <w:szCs w:val="28"/>
        </w:rPr>
        <w:t xml:space="preserve">ОК 2. Понимать и анализировать вопросы ценностно-мотивационной ориентации. </w:t>
      </w:r>
    </w:p>
    <w:p w:rsidR="002845AE" w:rsidRPr="002845AE" w:rsidRDefault="002845AE" w:rsidP="009172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845AE">
        <w:rPr>
          <w:rFonts w:ascii="Times New Roman" w:hAnsi="Times New Roman"/>
          <w:sz w:val="28"/>
          <w:szCs w:val="28"/>
        </w:rPr>
        <w:t>ОК 3.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845AE" w:rsidRPr="002845AE" w:rsidRDefault="002845AE" w:rsidP="009172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845AE">
        <w:rPr>
          <w:rFonts w:ascii="Times New Roman" w:hAnsi="Times New Roman"/>
          <w:sz w:val="28"/>
          <w:szCs w:val="28"/>
        </w:rPr>
        <w:t xml:space="preserve">ОК 4. Принимать решения в стандартных и нестандартных ситуациях, в том числе ситуациях риска, и нести за них ответственность. </w:t>
      </w:r>
    </w:p>
    <w:p w:rsidR="002845AE" w:rsidRPr="002845AE" w:rsidRDefault="002845AE" w:rsidP="009172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845AE">
        <w:rPr>
          <w:rFonts w:ascii="Times New Roman" w:hAnsi="Times New Roman"/>
          <w:sz w:val="28"/>
          <w:szCs w:val="28"/>
        </w:rPr>
        <w:lastRenderedPageBreak/>
        <w:t xml:space="preserve">ОК 7. Использовать информационно-коммуникационные технологии в профессиональной деятельности. </w:t>
      </w:r>
    </w:p>
    <w:p w:rsidR="002845AE" w:rsidRPr="002845AE" w:rsidRDefault="002845AE" w:rsidP="009172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845AE">
        <w:rPr>
          <w:rFonts w:ascii="Times New Roman" w:hAnsi="Times New Roman"/>
          <w:sz w:val="28"/>
          <w:szCs w:val="28"/>
        </w:rPr>
        <w:t>ОК 9. Устанавливать психологический контакт с окружающими.</w:t>
      </w:r>
    </w:p>
    <w:p w:rsidR="002845AE" w:rsidRPr="002845AE" w:rsidRDefault="002845AE" w:rsidP="009172BA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>Квалификационные требования к знаниям и умениям.</w:t>
      </w:r>
    </w:p>
    <w:p w:rsidR="002845AE" w:rsidRPr="002845AE" w:rsidRDefault="002845AE" w:rsidP="009172B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Обучающийся должен:</w:t>
      </w:r>
    </w:p>
    <w:p w:rsidR="002845AE" w:rsidRPr="002845AE" w:rsidRDefault="002845AE" w:rsidP="009172BA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>уметь:</w:t>
      </w:r>
    </w:p>
    <w:p w:rsidR="002845AE" w:rsidRPr="002845AE" w:rsidRDefault="002845AE" w:rsidP="009172B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45AE">
        <w:rPr>
          <w:rFonts w:ascii="Times New Roman" w:hAnsi="Times New Roman"/>
          <w:sz w:val="28"/>
          <w:szCs w:val="28"/>
          <w:lang w:eastAsia="ru-RU"/>
        </w:rPr>
        <w:t xml:space="preserve">применять исторические знания в рамках периода отечественной истории первой половины </w:t>
      </w:r>
      <w:r w:rsidRPr="002845AE">
        <w:rPr>
          <w:rFonts w:ascii="Times New Roman" w:hAnsi="Times New Roman"/>
          <w:sz w:val="28"/>
          <w:szCs w:val="28"/>
          <w:lang w:val="en-US" w:eastAsia="ru-RU"/>
        </w:rPr>
        <w:t>XVII</w:t>
      </w:r>
      <w:r w:rsidRPr="002845AE">
        <w:rPr>
          <w:rFonts w:ascii="Times New Roman" w:hAnsi="Times New Roman"/>
          <w:sz w:val="28"/>
          <w:szCs w:val="28"/>
          <w:lang w:eastAsia="ru-RU"/>
        </w:rPr>
        <w:t xml:space="preserve"> века; </w:t>
      </w:r>
    </w:p>
    <w:p w:rsidR="002845AE" w:rsidRPr="002845AE" w:rsidRDefault="002845AE" w:rsidP="009172B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45AE">
        <w:rPr>
          <w:rFonts w:ascii="Times New Roman" w:hAnsi="Times New Roman"/>
          <w:sz w:val="28"/>
          <w:szCs w:val="28"/>
          <w:lang w:eastAsia="ru-RU"/>
        </w:rPr>
        <w:t xml:space="preserve"> вести диалог, обосновывать свою точку зрения в дискуссии по исторической тематике;</w:t>
      </w:r>
    </w:p>
    <w:p w:rsidR="002845AE" w:rsidRPr="002845AE" w:rsidRDefault="002845AE" w:rsidP="009172B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45AE">
        <w:rPr>
          <w:rFonts w:ascii="Times New Roman" w:hAnsi="Times New Roman"/>
          <w:sz w:val="28"/>
          <w:szCs w:val="28"/>
          <w:lang w:eastAsia="ru-RU"/>
        </w:rPr>
        <w:t xml:space="preserve">устанавливать причинно-следственные связи между событиями внешней политики первой половины </w:t>
      </w:r>
      <w:r w:rsidRPr="002845AE">
        <w:rPr>
          <w:rFonts w:ascii="Times New Roman" w:hAnsi="Times New Roman"/>
          <w:sz w:val="28"/>
          <w:szCs w:val="28"/>
          <w:lang w:val="en-US" w:eastAsia="ru-RU"/>
        </w:rPr>
        <w:t>XVII</w:t>
      </w:r>
      <w:r w:rsidRPr="002845AE">
        <w:rPr>
          <w:rFonts w:ascii="Times New Roman" w:hAnsi="Times New Roman"/>
          <w:sz w:val="28"/>
          <w:szCs w:val="28"/>
          <w:lang w:eastAsia="ru-RU"/>
        </w:rPr>
        <w:t xml:space="preserve"> века.</w:t>
      </w:r>
    </w:p>
    <w:p w:rsidR="002845AE" w:rsidRPr="002845AE" w:rsidRDefault="002845AE" w:rsidP="009172B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45AE">
        <w:rPr>
          <w:rFonts w:ascii="Times New Roman" w:hAnsi="Times New Roman"/>
          <w:sz w:val="28"/>
          <w:szCs w:val="28"/>
          <w:lang w:eastAsia="ru-RU"/>
        </w:rPr>
        <w:t>формировать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учебно-логические умения обобщать, анализировать, сравнивать, доказывать, оценивать исторические личности, события, явления общественной жизни.</w:t>
      </w:r>
    </w:p>
    <w:p w:rsidR="002845AE" w:rsidRPr="002845AE" w:rsidRDefault="002845AE" w:rsidP="009172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845AE">
        <w:rPr>
          <w:rFonts w:ascii="Times New Roman" w:hAnsi="Times New Roman"/>
          <w:b/>
          <w:sz w:val="28"/>
          <w:szCs w:val="28"/>
        </w:rPr>
        <w:t xml:space="preserve">            знать:</w:t>
      </w:r>
      <w:r w:rsidRPr="002845AE">
        <w:rPr>
          <w:rFonts w:ascii="Times New Roman" w:hAnsi="Times New Roman"/>
          <w:sz w:val="28"/>
          <w:szCs w:val="28"/>
        </w:rPr>
        <w:t xml:space="preserve"> </w:t>
      </w:r>
    </w:p>
    <w:p w:rsidR="002845AE" w:rsidRPr="002845AE" w:rsidRDefault="002845AE" w:rsidP="009172B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45AE">
        <w:rPr>
          <w:rFonts w:ascii="Times New Roman" w:hAnsi="Times New Roman"/>
          <w:sz w:val="28"/>
          <w:szCs w:val="28"/>
          <w:lang w:eastAsia="ru-RU"/>
        </w:rPr>
        <w:t xml:space="preserve">владеть комплексом знаний о правлении первых Романовых; </w:t>
      </w:r>
    </w:p>
    <w:p w:rsidR="002845AE" w:rsidRPr="002845AE" w:rsidRDefault="002845AE" w:rsidP="009172B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45AE">
        <w:rPr>
          <w:rFonts w:ascii="Times New Roman" w:hAnsi="Times New Roman"/>
          <w:sz w:val="28"/>
          <w:szCs w:val="28"/>
          <w:lang w:eastAsia="ru-RU"/>
        </w:rPr>
        <w:t xml:space="preserve">иметь представление о явлениях и процессах внутренней политики Росси в первой половине </w:t>
      </w:r>
      <w:r w:rsidRPr="002845AE">
        <w:rPr>
          <w:rFonts w:ascii="Times New Roman" w:hAnsi="Times New Roman"/>
          <w:sz w:val="28"/>
          <w:szCs w:val="28"/>
          <w:lang w:val="en-US" w:eastAsia="ru-RU"/>
        </w:rPr>
        <w:t>XVII</w:t>
      </w:r>
      <w:r w:rsidRPr="002845AE">
        <w:rPr>
          <w:rFonts w:ascii="Times New Roman" w:hAnsi="Times New Roman"/>
          <w:sz w:val="28"/>
          <w:szCs w:val="28"/>
          <w:lang w:eastAsia="ru-RU"/>
        </w:rPr>
        <w:t xml:space="preserve"> века; </w:t>
      </w:r>
    </w:p>
    <w:p w:rsidR="002845AE" w:rsidRPr="002845AE" w:rsidRDefault="002845AE" w:rsidP="009172B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45AE">
        <w:rPr>
          <w:rFonts w:ascii="Times New Roman" w:hAnsi="Times New Roman"/>
          <w:sz w:val="28"/>
          <w:szCs w:val="28"/>
          <w:lang w:eastAsia="ru-RU"/>
        </w:rPr>
        <w:t>владеть навыками проектной деятельности и исторической реконструкции с привлечением различных источников.</w:t>
      </w:r>
    </w:p>
    <w:p w:rsidR="002845AE" w:rsidRPr="002845AE" w:rsidRDefault="002845AE" w:rsidP="009172BA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Цель:</w:t>
      </w:r>
    </w:p>
    <w:p w:rsidR="002845AE" w:rsidRPr="002845AE" w:rsidRDefault="002845AE" w:rsidP="009172BA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Повторить и обобщить ранее изученные знания о результатах правления первых царей династии Романовых по сферам жизни общества в ХVII веке, охарактеризовать новые тенденции в развитии Российского государства.</w:t>
      </w:r>
    </w:p>
    <w:p w:rsidR="002845AE" w:rsidRPr="002845AE" w:rsidRDefault="002845AE" w:rsidP="009172BA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Задачи:</w:t>
      </w:r>
    </w:p>
    <w:p w:rsidR="002845AE" w:rsidRPr="002845AE" w:rsidRDefault="002845AE" w:rsidP="009172B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45AE">
        <w:rPr>
          <w:rFonts w:ascii="Times New Roman" w:eastAsia="Times New Roman" w:hAnsi="Times New Roman"/>
          <w:i/>
          <w:sz w:val="28"/>
          <w:szCs w:val="28"/>
          <w:lang w:eastAsia="ru-RU"/>
        </w:rPr>
        <w:t>Обучающая: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 xml:space="preserve"> повторить и обобщить материал предыдущих уроков по политическому, экономическому, социальному, культурному развитию России с 1613 по 1682 годы, выделить главные проблемы истории ХVII века.</w:t>
      </w:r>
    </w:p>
    <w:p w:rsidR="002845AE" w:rsidRPr="002845AE" w:rsidRDefault="002845AE" w:rsidP="009172B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i/>
          <w:sz w:val="28"/>
          <w:szCs w:val="28"/>
          <w:lang w:eastAsia="ru-RU"/>
        </w:rPr>
        <w:t>Воспитательная: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способствовать воспитанию уважения обучающихся к прошлому нашей страны.</w:t>
      </w:r>
    </w:p>
    <w:p w:rsidR="002845AE" w:rsidRPr="002845AE" w:rsidRDefault="002845AE" w:rsidP="009172B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i/>
          <w:sz w:val="28"/>
          <w:szCs w:val="28"/>
          <w:lang w:eastAsia="ru-RU"/>
        </w:rPr>
        <w:t>Развивающая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: развивать коммуникативные навыки. Способствовать формированию навыков конструктивного сотрудничества и общения в процессе решения продуктивных и творческих задач.</w:t>
      </w:r>
    </w:p>
    <w:p w:rsidR="002845AE" w:rsidRPr="002845AE" w:rsidRDefault="002845AE" w:rsidP="009172B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i/>
          <w:sz w:val="28"/>
          <w:szCs w:val="28"/>
          <w:lang w:eastAsia="ru-RU"/>
        </w:rPr>
        <w:t>Методическая: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 xml:space="preserve"> ознакомление с методикой организации учебного занятия с использованием исторических источников и ИКТ.</w:t>
      </w:r>
    </w:p>
    <w:p w:rsidR="002845AE" w:rsidRPr="002845AE" w:rsidRDefault="002845AE" w:rsidP="009172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proofErr w:type="spellStart"/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>Внутридисциплинарные</w:t>
      </w:r>
      <w:proofErr w:type="spellEnd"/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связи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 xml:space="preserve">. Раздел 4. </w:t>
      </w:r>
      <w:r w:rsidRPr="002845AE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История нового времени. Тема 4.5. «Смута» в России в конце </w:t>
      </w:r>
      <w:r w:rsidRPr="002845AE">
        <w:rPr>
          <w:rFonts w:ascii="Times New Roman" w:eastAsia="Times New Roman" w:hAnsi="Times New Roman" w:cs="Arial"/>
          <w:bCs/>
          <w:sz w:val="28"/>
          <w:szCs w:val="28"/>
          <w:lang w:val="en-US" w:eastAsia="ru-RU"/>
        </w:rPr>
        <w:t>XVI</w:t>
      </w:r>
      <w:r w:rsidRPr="002845AE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- начале </w:t>
      </w:r>
      <w:r w:rsidRPr="002845AE">
        <w:rPr>
          <w:rFonts w:ascii="Times New Roman" w:eastAsia="Times New Roman" w:hAnsi="Times New Roman" w:cs="Arial"/>
          <w:bCs/>
          <w:sz w:val="28"/>
          <w:szCs w:val="28"/>
          <w:lang w:val="en-US" w:eastAsia="ru-RU"/>
        </w:rPr>
        <w:t>XVII</w:t>
      </w:r>
      <w:r w:rsidRPr="002845AE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вв.;  Тема 4.6. </w:t>
      </w:r>
      <w:r w:rsidRPr="002845AE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lastRenderedPageBreak/>
        <w:t>Экономическое развитие России в XVII в.; Тема 4.7. Внутренняя политика России в XVII в.; Тема 4.9. Внешняя политика России в XVII в.</w:t>
      </w:r>
    </w:p>
    <w:p w:rsidR="002845AE" w:rsidRPr="002845AE" w:rsidRDefault="002845AE" w:rsidP="009172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Междисциплинарные связи. 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ОУД</w:t>
      </w:r>
      <w:r w:rsidR="001F319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12 География; ОУД</w:t>
      </w:r>
      <w:r w:rsidR="001F319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08 Обществознание; ОГСЭ.05 Русский язык и культура речи.</w:t>
      </w:r>
    </w:p>
    <w:p w:rsidR="002845AE" w:rsidRPr="002845AE" w:rsidRDefault="002845AE" w:rsidP="009172BA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Методические приемы: 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словесные, наглядно-демонстрационные, практические, групповая работа, историческая дискуссия, проблемная ситуа</w:t>
      </w:r>
      <w:r w:rsidR="001F319C">
        <w:rPr>
          <w:rFonts w:ascii="Times New Roman" w:eastAsia="Times New Roman" w:hAnsi="Times New Roman"/>
          <w:sz w:val="28"/>
          <w:szCs w:val="28"/>
          <w:lang w:eastAsia="ru-RU"/>
        </w:rPr>
        <w:t>ция.</w:t>
      </w:r>
    </w:p>
    <w:p w:rsidR="002845AE" w:rsidRPr="002845AE" w:rsidRDefault="002845AE" w:rsidP="009172BA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>Формы активизации учебной деятельности обучающихся:</w:t>
      </w:r>
    </w:p>
    <w:p w:rsidR="002845AE" w:rsidRPr="002845AE" w:rsidRDefault="002845AE" w:rsidP="009172BA">
      <w:pPr>
        <w:numPr>
          <w:ilvl w:val="0"/>
          <w:numId w:val="10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Создание проблемной ситуации.</w:t>
      </w:r>
    </w:p>
    <w:p w:rsidR="002845AE" w:rsidRPr="002845AE" w:rsidRDefault="002845AE" w:rsidP="009172BA">
      <w:pPr>
        <w:numPr>
          <w:ilvl w:val="0"/>
          <w:numId w:val="10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Проведение исторической дискуссии.</w:t>
      </w:r>
    </w:p>
    <w:p w:rsidR="002845AE" w:rsidRPr="002845AE" w:rsidRDefault="002845AE" w:rsidP="009172B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Материально-техническое оснащение: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 xml:space="preserve"> ноутбук, мультимедийная установка, </w:t>
      </w:r>
      <w:proofErr w:type="spellStart"/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интернет-ресурсы</w:t>
      </w:r>
      <w:proofErr w:type="spellEnd"/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, смартфоны обучающихся.</w:t>
      </w:r>
    </w:p>
    <w:p w:rsidR="002845AE" w:rsidRPr="002845AE" w:rsidRDefault="002845AE" w:rsidP="009172B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>Дидактическое оснащение: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технологическая карта учебного занятия, электронная презентация, видеофрагмент, раздаточный материал.</w:t>
      </w:r>
    </w:p>
    <w:p w:rsidR="007F1A9E" w:rsidRDefault="007F1A9E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06243">
        <w:rPr>
          <w:rFonts w:ascii="Times New Roman" w:hAnsi="Times New Roman"/>
          <w:b/>
          <w:sz w:val="28"/>
          <w:szCs w:val="28"/>
        </w:rPr>
        <w:t>Место проведения:</w:t>
      </w:r>
      <w:r w:rsidRPr="00406243">
        <w:rPr>
          <w:rFonts w:ascii="Times New Roman" w:hAnsi="Times New Roman"/>
          <w:sz w:val="28"/>
          <w:szCs w:val="28"/>
        </w:rPr>
        <w:t xml:space="preserve"> учебный кабинет, оснащенный мультимедийной аппаратурой.</w:t>
      </w: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D94AC1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D94AC1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D94AC1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D94AC1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D94AC1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5E7632" w:rsidRDefault="005E7632" w:rsidP="005E7632">
      <w:pPr>
        <w:spacing w:after="0"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Pr="00D94AC1" w:rsidRDefault="00D94AC1" w:rsidP="005E7632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94AC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Планируемые результаты:</w:t>
      </w:r>
    </w:p>
    <w:p w:rsidR="00D94AC1" w:rsidRPr="00D94AC1" w:rsidRDefault="00D94AC1" w:rsidP="00D94AC1">
      <w:pPr>
        <w:spacing w:after="0" w:line="30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0"/>
        <w:gridCol w:w="7040"/>
      </w:tblGrid>
      <w:tr w:rsidR="00D94AC1" w:rsidRPr="00D94AC1" w:rsidTr="002C0542">
        <w:trPr>
          <w:trHeight w:val="10788"/>
        </w:trPr>
        <w:tc>
          <w:tcPr>
            <w:tcW w:w="2540" w:type="dxa"/>
          </w:tcPr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Предметные: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иметь представление о понятиях: </w:t>
            </w:r>
            <w:r w:rsidRPr="00D94AC1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реформы, Смута, монархия, Земский собор; Интервенция.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уметь определять формы государственного правления;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уметь определять религиозные направления и причины церковного раскола </w:t>
            </w:r>
            <w:r w:rsidRPr="00D94AC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XVII</w:t>
            </w: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века;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уметь оценивать политическую и экономическую  обстановку в России в </w:t>
            </w:r>
            <w:r w:rsidRPr="00D94AC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XVII</w:t>
            </w: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веке;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знать исторические факты и события «</w:t>
            </w:r>
            <w:proofErr w:type="spellStart"/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бунташного</w:t>
            </w:r>
            <w:proofErr w:type="spellEnd"/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века» при Алексее Михайловиче; 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уметь оценить факт присоединения Украины к России,  как историческое событие;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уметь формулировать свою точку зрения по поводу правления новой династии.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40" w:type="dxa"/>
          </w:tcPr>
          <w:p w:rsidR="00D94AC1" w:rsidRPr="00D94AC1" w:rsidRDefault="00D94AC1" w:rsidP="002C054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94AC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Личностные: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>- устанавливать  связь между целью учебной деятельности и ее мотивом;</w:t>
            </w:r>
          </w:p>
          <w:p w:rsidR="00D94AC1" w:rsidRPr="00D94AC1" w:rsidRDefault="00D94AC1" w:rsidP="002C05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 определять общие для всех правила поведения;</w:t>
            </w:r>
          </w:p>
          <w:p w:rsidR="00D94AC1" w:rsidRPr="00D94AC1" w:rsidRDefault="00D94AC1" w:rsidP="002C05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 определять правила работы в группах, парах;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- </w:t>
            </w:r>
            <w:r w:rsidRPr="00D94AC1">
              <w:rPr>
                <w:rFonts w:ascii="Times New Roman" w:hAnsi="Times New Roman"/>
                <w:sz w:val="24"/>
                <w:szCs w:val="24"/>
              </w:rPr>
              <w:t>оценивать  усваиваемое содержание (исходя из личностных ценностей);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 устанавливать связь между целью деятельности и ее результатом.</w:t>
            </w:r>
          </w:p>
          <w:p w:rsidR="00D94AC1" w:rsidRPr="00D94AC1" w:rsidRDefault="00D94AC1" w:rsidP="002C0542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D94AC1" w:rsidRPr="00D94AC1" w:rsidRDefault="00D94AC1" w:rsidP="002C0542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определять и формулировать цель деятельности на уроке;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 проговаривать последовательность действий на уроке; работать по плану, инструкции;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 высказывать свое предположение на основе учебного материала;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 - отличать верно выполненное задание от неверного;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 - осуществлять самоконтроль;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 - совместно с преподавателем и однокурсниками давать оценку деятельности на уроке.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94AC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ориентироваться в источниках, тетради, справочной литературе;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ориентироваться в своей системе знаний (определять границы знания/незнания);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извлекать необходимую информацию из различных источников: учебно-научных текстов, средств массовой информации, в том числе представленных в электронном виде на различных информационных носителях, официально-деловых текстов, справочной литературы;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 находить ответы на вопросы в тексте, иллюстрациях, таблицах, используя свой жизненный опыт;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 проводить анализ учебного материала;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 проводить классификацию, указывая на основание классификации;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 - проводить сравнение, объясняя критерии сравнения.</w:t>
            </w:r>
          </w:p>
          <w:p w:rsidR="00D94AC1" w:rsidRPr="00D94AC1" w:rsidRDefault="00D94AC1" w:rsidP="002C0542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 </w:t>
            </w:r>
            <w:r w:rsidRPr="00D94AC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 слушать и понимать речь других;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i/>
                <w:sz w:val="24"/>
                <w:szCs w:val="24"/>
              </w:rPr>
              <w:t xml:space="preserve"> - </w:t>
            </w:r>
            <w:r w:rsidRPr="00D94AC1">
              <w:rPr>
                <w:rFonts w:ascii="Times New Roman" w:hAnsi="Times New Roman"/>
                <w:sz w:val="24"/>
                <w:szCs w:val="24"/>
              </w:rPr>
              <w:t>умение с достаточной полнотой и точностью выражать свои мысли;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-владеть  диалогической формой речи.</w:t>
            </w:r>
          </w:p>
        </w:tc>
      </w:tr>
    </w:tbl>
    <w:p w:rsidR="00D94AC1" w:rsidRPr="00D94AC1" w:rsidRDefault="00D94AC1" w:rsidP="00D94AC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4AC1" w:rsidRPr="00D94AC1" w:rsidRDefault="00D94AC1" w:rsidP="00D94AC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4AC1" w:rsidRPr="00D94AC1" w:rsidRDefault="00D94AC1" w:rsidP="00D94AC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4AC1" w:rsidRPr="00D94AC1" w:rsidRDefault="00D94AC1" w:rsidP="00D94AC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4AC1" w:rsidRPr="00D94AC1" w:rsidRDefault="00D94AC1" w:rsidP="00D94AC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4AC1" w:rsidRPr="00D94AC1" w:rsidRDefault="00D94AC1" w:rsidP="00D94AC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4AC1" w:rsidRPr="00D94AC1" w:rsidRDefault="00D94AC1" w:rsidP="00D94AC1">
      <w:pPr>
        <w:spacing w:after="0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4AC1" w:rsidRPr="00D94AC1" w:rsidRDefault="00D94AC1" w:rsidP="00D94AC1">
      <w:pPr>
        <w:spacing w:after="0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4AC1" w:rsidRPr="00D94AC1" w:rsidRDefault="00D94AC1" w:rsidP="00D94AC1">
      <w:pPr>
        <w:spacing w:after="0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4AC1" w:rsidRPr="00286FAE" w:rsidRDefault="00286FAE" w:rsidP="00D94AC1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6FA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Технологическая карта урока</w:t>
      </w:r>
    </w:p>
    <w:p w:rsidR="00D94AC1" w:rsidRPr="00D94AC1" w:rsidRDefault="00D94AC1" w:rsidP="00D94AC1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1"/>
        <w:gridCol w:w="1045"/>
        <w:gridCol w:w="5947"/>
        <w:gridCol w:w="1230"/>
      </w:tblGrid>
      <w:tr w:rsidR="00D94AC1" w:rsidRPr="00281086" w:rsidTr="00A94023">
        <w:trPr>
          <w:trHeight w:val="1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Деятельность преподавателя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Деятельность обучающихся</w:t>
            </w:r>
          </w:p>
        </w:tc>
      </w:tr>
      <w:tr w:rsidR="00D94AC1" w:rsidRPr="00281086" w:rsidTr="00A94023">
        <w:trPr>
          <w:trHeight w:val="1"/>
        </w:trPr>
        <w:tc>
          <w:tcPr>
            <w:tcW w:w="124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Организацион</w:t>
            </w:r>
            <w:proofErr w:type="spellEnd"/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ный</w:t>
            </w:r>
            <w:proofErr w:type="spellEnd"/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момент</w:t>
            </w:r>
          </w:p>
        </w:tc>
        <w:tc>
          <w:tcPr>
            <w:tcW w:w="10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мин</w:t>
            </w: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Приветствие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4AC1" w:rsidRPr="00281086" w:rsidTr="00A94023">
        <w:trPr>
          <w:trHeight w:val="1"/>
        </w:trPr>
        <w:tc>
          <w:tcPr>
            <w:tcW w:w="124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Проверка посещаемости в группе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Докладывает староста группы</w:t>
            </w:r>
          </w:p>
        </w:tc>
      </w:tr>
      <w:tr w:rsidR="00D94AC1" w:rsidRPr="00281086" w:rsidTr="00A94023">
        <w:trPr>
          <w:trHeight w:val="1"/>
        </w:trPr>
        <w:tc>
          <w:tcPr>
            <w:tcW w:w="124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Проверка готовности к работе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Проверяют наличие учебных принадлежностей</w:t>
            </w:r>
          </w:p>
        </w:tc>
      </w:tr>
      <w:tr w:rsidR="00D94AC1" w:rsidRPr="00281086" w:rsidTr="00A94023">
        <w:trPr>
          <w:trHeight w:val="1"/>
        </w:trPr>
        <w:tc>
          <w:tcPr>
            <w:tcW w:w="124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Сообщение общего  хода занятия, организация внимания студентов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Слушают</w:t>
            </w:r>
          </w:p>
        </w:tc>
      </w:tr>
      <w:tr w:rsidR="00D94AC1" w:rsidRPr="00281086" w:rsidTr="00A94023">
        <w:trPr>
          <w:trHeight w:val="1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t>Целевой и мотивацион</w:t>
            </w: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ный этап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2021" w:rsidRPr="00281086" w:rsidRDefault="004F2021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Перед глазами обучающихся проходят, сменяя друг друга репродукции с картин великих русских художников, отражающи</w:t>
            </w:r>
            <w:r w:rsidR="00A92E83">
              <w:rPr>
                <w:rFonts w:ascii="Times New Roman" w:hAnsi="Times New Roman"/>
                <w:sz w:val="24"/>
                <w:szCs w:val="24"/>
              </w:rPr>
              <w:t>е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 xml:space="preserve"> события внутренней и внешней политики </w:t>
            </w:r>
            <w:r w:rsidRPr="00281086"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 xml:space="preserve"> века с опорой на основные даты. </w:t>
            </w:r>
          </w:p>
          <w:p w:rsidR="004F2021" w:rsidRPr="00281086" w:rsidRDefault="004F2021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Перед вашими глазами всего за несколько секунд пролетела целая эпоха – начало Нового вр</w:t>
            </w:r>
            <w:r w:rsidR="00A92E83">
              <w:rPr>
                <w:rFonts w:ascii="Times New Roman" w:hAnsi="Times New Roman"/>
                <w:sz w:val="24"/>
                <w:szCs w:val="24"/>
              </w:rPr>
              <w:t>емени для России. Ваша задача: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 xml:space="preserve"> сформулировать тему и цель урока, </w:t>
            </w: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t>используя прием «Облако понятий».</w:t>
            </w:r>
          </w:p>
          <w:p w:rsidR="004F2021" w:rsidRPr="00281086" w:rsidRDefault="004F2021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Наш урок сегодня пройдет в форме соревнования. За полные правильные ответы вы будете получать золотые монеты, за дополнения серебряные, неполные ответы оцениваются медными. К концу урока мы посчитаем ваш капитал и определим победителя. Также по итогам соревнования будут выставлены оценки за урок.</w:t>
            </w:r>
          </w:p>
          <w:p w:rsidR="00D94AC1" w:rsidRPr="00281086" w:rsidRDefault="004F202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D94AC1" w:rsidRPr="00281086">
              <w:rPr>
                <w:rFonts w:ascii="Times New Roman" w:eastAsia="Times New Roman" w:hAnsi="Times New Roman"/>
                <w:sz w:val="24"/>
                <w:szCs w:val="24"/>
              </w:rPr>
              <w:t xml:space="preserve">Предлагает обучающимся сформулировать тему урока по представленным иллюстрациям, отмечает актуальность данной темы. 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t>Совместно со студентами определяет цели урока, используя прием «Облако понятий».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Оформляют тетради: записывают дату, тему вместе с преподавателем, определяют цели урок</w:t>
            </w:r>
            <w:r w:rsidR="0043677B"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а,</w:t>
            </w:r>
            <w:r w:rsidR="0043677B" w:rsidRPr="00281086">
              <w:rPr>
                <w:rFonts w:ascii="Times New Roman" w:eastAsia="Times New Roman" w:hAnsi="Times New Roman"/>
                <w:sz w:val="24"/>
                <w:szCs w:val="24"/>
              </w:rPr>
              <w:t xml:space="preserve"> используя прием «Облако понятий».</w:t>
            </w:r>
          </w:p>
        </w:tc>
      </w:tr>
      <w:tr w:rsidR="00D94AC1" w:rsidRPr="00281086" w:rsidTr="00A94023">
        <w:trPr>
          <w:trHeight w:val="4246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Актуализация опорных знаний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77B" w:rsidRPr="00281086" w:rsidRDefault="0043677B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Вопросы группе, за правильный ответ – монеты.</w:t>
            </w:r>
          </w:p>
          <w:p w:rsidR="0043677B" w:rsidRPr="00281086" w:rsidRDefault="0043677B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 xml:space="preserve">1. Князь, представитель нижегородских дворян, он </w:t>
            </w:r>
            <w:r w:rsidR="00A92E83">
              <w:rPr>
                <w:rFonts w:ascii="Times New Roman" w:hAnsi="Times New Roman"/>
                <w:sz w:val="24"/>
                <w:szCs w:val="24"/>
              </w:rPr>
              <w:t xml:space="preserve">один 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из главных действующих лиц второго ополчения. (Дмитрий Пожарский)</w:t>
            </w:r>
          </w:p>
          <w:p w:rsidR="0043677B" w:rsidRPr="00281086" w:rsidRDefault="0043677B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2. Нижегородский посадский человек, земский староста. В годы Смуты стал инициаторо</w:t>
            </w:r>
            <w:r w:rsidR="00A92E83">
              <w:rPr>
                <w:rFonts w:ascii="Times New Roman" w:hAnsi="Times New Roman"/>
                <w:sz w:val="24"/>
                <w:szCs w:val="24"/>
              </w:rPr>
              <w:t>м создания второго ополчения. (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Кузьма Минин)</w:t>
            </w:r>
          </w:p>
          <w:p w:rsidR="0043677B" w:rsidRPr="00281086" w:rsidRDefault="0043677B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 xml:space="preserve">3. Казанский митрополит, призывал общество к освободительной борьбе. Умер в темнице от голода. (Патриарх </w:t>
            </w:r>
            <w:proofErr w:type="spellStart"/>
            <w:r w:rsidRPr="00281086">
              <w:rPr>
                <w:rFonts w:ascii="Times New Roman" w:hAnsi="Times New Roman"/>
                <w:sz w:val="24"/>
                <w:szCs w:val="24"/>
              </w:rPr>
              <w:t>Гермоген</w:t>
            </w:r>
            <w:proofErr w:type="spellEnd"/>
            <w:r w:rsidRPr="0028108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3677B" w:rsidRPr="00281086" w:rsidRDefault="0043677B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i/>
                <w:sz w:val="24"/>
                <w:szCs w:val="24"/>
              </w:rPr>
              <w:t>Фронтальный опрос:</w:t>
            </w:r>
          </w:p>
          <w:p w:rsidR="0043677B" w:rsidRPr="00281086" w:rsidRDefault="0043677B" w:rsidP="00A9402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Какие последствия Смутного времени вы можем назвать</w:t>
            </w:r>
          </w:p>
          <w:p w:rsidR="0043677B" w:rsidRPr="00281086" w:rsidRDefault="0043677B" w:rsidP="00A9402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Какой правитель нужен был России, чтобы преодолеть от</w:t>
            </w: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рицательные последствия Смуты?</w:t>
            </w:r>
          </w:p>
          <w:p w:rsidR="0043677B" w:rsidRPr="00281086" w:rsidRDefault="0043677B" w:rsidP="00A9402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Какие изменения произошли в управлении государством при первых Романовых?</w:t>
            </w:r>
          </w:p>
          <w:p w:rsidR="002E599A" w:rsidRPr="00281086" w:rsidRDefault="0043677B" w:rsidP="00A9402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Какие новые явления хозяйственной жизни появились в России первой половины XVII в.? Определите их значение.</w:t>
            </w:r>
          </w:p>
          <w:p w:rsidR="00D94AC1" w:rsidRPr="00281086" w:rsidRDefault="0043677B" w:rsidP="00A9402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изменилось в жизни крестьян?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2E599A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Отвечают на вопросы по группам и индивидуально.</w:t>
            </w:r>
          </w:p>
        </w:tc>
      </w:tr>
      <w:tr w:rsidR="00D94AC1" w:rsidRPr="00281086" w:rsidTr="00A94023">
        <w:trPr>
          <w:trHeight w:val="1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восприятию нового материала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Решение событийно-проблемной задачи: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Учитель: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Я читаю вслух, а вы следите за условием на доске. На размышление 1 минута. К какому периоду относятся описываемые события</w:t>
            </w:r>
            <w:r w:rsidR="00A92E83">
              <w:rPr>
                <w:rFonts w:ascii="Times New Roman" w:hAnsi="Times New Roman"/>
                <w:sz w:val="24"/>
                <w:szCs w:val="24"/>
              </w:rPr>
              <w:t>? (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свою точку зрения аргументируйте, приведя примеры из изученных ранее событий</w:t>
            </w:r>
            <w:r w:rsidR="00A92E83">
              <w:rPr>
                <w:rFonts w:ascii="Times New Roman" w:hAnsi="Times New Roman"/>
                <w:sz w:val="24"/>
                <w:szCs w:val="24"/>
              </w:rPr>
              <w:t>)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«В обществе крепло чувство национального и религиозного единства, слагалось более отчетливое представление о государстве. В XVI в. оно еще не мыслилось как форма народного общежития, оно казалось вотчиной государевой, а в XVII в., по представлению московских людей, это уже «земля», т.е. государство». (С.Ф. Платонов)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(В ответе должно прозвучать: период Смутного времени. Приведены примеры сравнительной деятельности Ивана Грозного, особенно период опричнины, который привел к кризису государственной власти. В противовес время, когда рядом с государевой волей, а иногда и на ее месте становится другая политическая сила, вызванная к действию Смутой, - воля народа, выраженная в приговорах Земского собора, в московском народном сборище, выкрикнувшем царя Василия Шуйского, в съездах выборных от городов. Слова, малознакомые прежде,- совет всей земли, общий земский совет, всенародное собрание – стали ходячим выражением новых понятий, овладевших умами.)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Работа с документом.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Преподаватель: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Перед вами на столах лежит документ №1. Отрывок из романа Алексея Николаевича Толстого. Прочитайте, пожалуйста, внимательно текст и запишите в тетрадь: в чем вы видите проблему, затронутую русским писателем.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 xml:space="preserve">Отрывок из романа </w:t>
            </w:r>
            <w:proofErr w:type="spellStart"/>
            <w:r w:rsidRPr="00281086">
              <w:rPr>
                <w:rFonts w:ascii="Times New Roman" w:hAnsi="Times New Roman"/>
                <w:sz w:val="24"/>
                <w:szCs w:val="24"/>
              </w:rPr>
              <w:t>А.Н.Толстого</w:t>
            </w:r>
            <w:proofErr w:type="spellEnd"/>
            <w:r w:rsidRPr="00281086">
              <w:rPr>
                <w:rFonts w:ascii="Times New Roman" w:hAnsi="Times New Roman"/>
                <w:sz w:val="24"/>
                <w:szCs w:val="24"/>
              </w:rPr>
              <w:t xml:space="preserve"> «Хождение по мукам». Постановка задачи урока. Выявление проблемы.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«Триста лет тому назад ветер вольно гулял по лесам и степным равнинам, по огромному кладбищу, называвшемуся Русской землей. Там были обгоревшие стены городов, пепел на местах селений, кресты и кости у заросших травою дорог, стаи воронов да волчий вой по ночам. Кое-где еще по лесным тропам проби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 xml:space="preserve">лись последние шайки шишей, давно уже пропивших награбленные за десять лет боярские шубы, драгоценные чаши, жемчужные оклады с икон. Теперь все было </w:t>
            </w:r>
            <w:proofErr w:type="spellStart"/>
            <w:r w:rsidRPr="00281086">
              <w:rPr>
                <w:rFonts w:ascii="Times New Roman" w:hAnsi="Times New Roman"/>
                <w:sz w:val="24"/>
                <w:szCs w:val="24"/>
              </w:rPr>
              <w:t>выграблено</w:t>
            </w:r>
            <w:proofErr w:type="spellEnd"/>
            <w:r w:rsidRPr="00281086">
              <w:rPr>
                <w:rFonts w:ascii="Times New Roman" w:hAnsi="Times New Roman"/>
                <w:sz w:val="24"/>
                <w:szCs w:val="24"/>
              </w:rPr>
              <w:t>, вычищено на Руси.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Опустошена и безлюдна была Россия. Даже крымские татары не выбегали больше на Дикую степь - грабить было нечего. За десять лет Великой Смуты самозванцы, воры и польские наездники прошли саблей и огнем из края в край всю русскую землю. Был страш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ный голод, - люди ели конский навоз и солонину из человеческого мяса. Ходила черная язва. Остатки народа разбрелись на север к Белому морю, на Урал, в Сибирь.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В эти тяжкие дни к обугленным стенам Мос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квы, начисто разоренной и опустошенной и с великими трудами очищенной от польских захватчиков, к огромному этому пепелищу вез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ли на санях по грязной мартовской дороге ис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 xml:space="preserve">пуганного мальчика, выбранного, по совету патриарха, обнищалыми боярами, </w:t>
            </w:r>
            <w:proofErr w:type="spellStart"/>
            <w:r w:rsidRPr="00281086">
              <w:rPr>
                <w:rFonts w:ascii="Times New Roman" w:hAnsi="Times New Roman"/>
                <w:sz w:val="24"/>
                <w:szCs w:val="24"/>
              </w:rPr>
              <w:t>бесторжными</w:t>
            </w:r>
            <w:proofErr w:type="spellEnd"/>
            <w:r w:rsidRPr="00281086">
              <w:rPr>
                <w:rFonts w:ascii="Times New Roman" w:hAnsi="Times New Roman"/>
                <w:sz w:val="24"/>
                <w:szCs w:val="24"/>
              </w:rPr>
              <w:t> торговыми гостями и суровыми северных и приволжских земель мужиками в цари мос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ковские. Новый царь умел только плакать и мо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литься. И он молился и плакал, в страхе и уны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нии глядя в окно возка на оборванные, одичав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шие толпы русских людей, вышедших встречать его за московские заставы. Не было большой веры в нового царя у русских людей. Но жить было надо. Начали жить. Призаняли денег у купцов Строгановых. Горожане стали обстраи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ваться, мужики - запахивать пустую землю. Стали высылать конных и пеших добрых людей бить воров по дорогам. Жили бедно, сурово...Берегли веру. Знали, что есть одна только сила: крепкий, расторопный, легкий народ. Надея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лись перетерпеть и перетерпели. И снова нача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ли заселяться пустоши, поросшие бурьяном...»</w:t>
            </w:r>
          </w:p>
          <w:p w:rsidR="000C068F" w:rsidRPr="00281086" w:rsidRDefault="00A92E83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Преподавател</w:t>
            </w:r>
            <w:r w:rsidR="000C068F" w:rsidRPr="00281086">
              <w:rPr>
                <w:rFonts w:ascii="Times New Roman" w:hAnsi="Times New Roman"/>
                <w:i/>
                <w:sz w:val="24"/>
                <w:szCs w:val="24"/>
              </w:rPr>
              <w:t>ь: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lastRenderedPageBreak/>
              <w:t>А теперь давайте озвучим, что же у вас получилось.</w:t>
            </w:r>
          </w:p>
          <w:p w:rsidR="00D94AC1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 xml:space="preserve">(Ответ </w:t>
            </w:r>
            <w:r w:rsidR="00A92E83">
              <w:rPr>
                <w:rFonts w:ascii="Times New Roman" w:hAnsi="Times New Roman"/>
                <w:sz w:val="24"/>
                <w:szCs w:val="24"/>
              </w:rPr>
              <w:t>об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уча</w:t>
            </w:r>
            <w:r w:rsidR="00A92E83">
              <w:rPr>
                <w:rFonts w:ascii="Times New Roman" w:hAnsi="Times New Roman"/>
                <w:sz w:val="24"/>
                <w:szCs w:val="24"/>
              </w:rPr>
              <w:t>ю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щихся: Как новой династии</w:t>
            </w:r>
            <w:r w:rsidR="00A92E83">
              <w:rPr>
                <w:rFonts w:ascii="Times New Roman" w:hAnsi="Times New Roman"/>
                <w:sz w:val="24"/>
                <w:szCs w:val="24"/>
              </w:rPr>
              <w:t>,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 xml:space="preserve"> выбранной на престол Земским собором, </w:t>
            </w:r>
            <w:r w:rsidR="00A92E83">
              <w:rPr>
                <w:rFonts w:ascii="Times New Roman" w:hAnsi="Times New Roman"/>
                <w:sz w:val="24"/>
                <w:szCs w:val="24"/>
              </w:rPr>
              <w:t>обрести доверие в глазах народа?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 xml:space="preserve"> Какими средствами первые Романовы будут решать задач</w:t>
            </w:r>
            <w:r w:rsidR="00A92E83">
              <w:rPr>
                <w:rFonts w:ascii="Times New Roman" w:hAnsi="Times New Roman"/>
                <w:sz w:val="24"/>
                <w:szCs w:val="24"/>
              </w:rPr>
              <w:t>и восстановления русских земель?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 Какие новые явления можно отметить в политической, экономической, социальной и духовной сферах жизни России в XVII в</w:t>
            </w:r>
            <w:r w:rsidR="00A92E83">
              <w:rPr>
                <w:rFonts w:ascii="Times New Roman" w:hAnsi="Times New Roman"/>
                <w:sz w:val="24"/>
                <w:szCs w:val="24"/>
              </w:rPr>
              <w:t>. при решении насущных проблем?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A94023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Слушают, изучают и анализируют источники, приводят аргументы, вступают в дискуссию,</w:t>
            </w:r>
            <w:r w:rsidR="002E599A"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94AC1"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отвечают.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4AC1" w:rsidRPr="00281086" w:rsidTr="00A94023">
        <w:trPr>
          <w:trHeight w:val="1127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Обобщение и закрепление материала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50 мин</w:t>
            </w: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Работа с документом в паре.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Преподаватель: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Ребята, на предыдущем этапе урока мы работали с вами с художественным произведением, а сейчас, давайте обратимся к историческому труду Василия Осиповича Ключевского «Курсу русской истории». Поработаем в парах. Ключевский полагал, что XVII век занимает особое место в русской истории, становится началом Новой истории. Прочитайте, внимательно предложенный вам документ и подберите и запишите в таблицу факты, которые обобщаются в приведенных фраг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ментах источника.</w:t>
            </w:r>
          </w:p>
          <w:tbl>
            <w:tblPr>
              <w:tblpPr w:leftFromText="180" w:rightFromText="180" w:vertAnchor="text" w:horzAnchor="margin" w:tblpXSpec="center" w:tblpY="149"/>
              <w:tblW w:w="9899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18"/>
              <w:gridCol w:w="6881"/>
            </w:tblGrid>
            <w:tr w:rsidR="000C068F" w:rsidRPr="00281086" w:rsidTr="000517BD">
              <w:trPr>
                <w:trHeight w:val="1297"/>
              </w:trPr>
              <w:tc>
                <w:tcPr>
                  <w:tcW w:w="3018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Изменения в управлении государством</w:t>
                  </w:r>
                </w:p>
              </w:tc>
              <w:tc>
                <w:tcPr>
                  <w:tcW w:w="6881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Эволюция государственного строя от сословно-представительной монархии (Боярская Дума + Земский собор) к абсолютизму.</w:t>
                  </w:r>
                </w:p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Опора царя на новый правительственный класс – дворянство.</w:t>
                  </w:r>
                </w:p>
              </w:tc>
            </w:tr>
            <w:tr w:rsidR="000C068F" w:rsidRPr="00281086" w:rsidTr="000517BD">
              <w:trPr>
                <w:trHeight w:val="1297"/>
              </w:trPr>
              <w:tc>
                <w:tcPr>
                  <w:tcW w:w="3018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Новые явления в экономической жизни</w:t>
                  </w:r>
                </w:p>
              </w:tc>
              <w:tc>
                <w:tcPr>
                  <w:tcW w:w="6881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Закрепление крепостного права.</w:t>
                  </w:r>
                </w:p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Рядом с земледелием, остающимся главной производительной силой государства, является с возрастающим зна</w:t>
                  </w: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чением в народном хозяйстве и промышленность.</w:t>
                  </w:r>
                </w:p>
              </w:tc>
            </w:tr>
          </w:tbl>
          <w:p w:rsidR="000C068F" w:rsidRPr="00281086" w:rsidRDefault="000C068F" w:rsidP="00A94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(Данные вопросы изучаются в ходе самостоятельной работы обучающихся с источником. По окончании самостоятельной работы преподаватель ор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ганизует беседу, в ходе которой проверяются и корректируются резуль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таты деятельности обучающихся.)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Проблемное задание.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 В. О. Ключевский полагал, что XVII век занимает особое место в русской истории, становится началом Новой истории.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Прочи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тайте источник. Используя материалы подберите факты, которые обобщаются в приведенных фраг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ментах источника.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«Со второго десятилетия XVII в. в нашей истории последовательно наступает ряд новых фактов, которые заметно отличают дальнейшее время от предшествующего. Во-первых, на московском престоле садится новая династия</w:t>
            </w:r>
            <w:r w:rsidR="00913BB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Вместе с тем происходит важная перемена и во внутреннем строе государства: об руку с новой династией становится и идет</w:t>
            </w:r>
            <w:r w:rsidR="002D3A58">
              <w:rPr>
                <w:rFonts w:ascii="Times New Roman" w:hAnsi="Times New Roman"/>
                <w:sz w:val="24"/>
                <w:szCs w:val="24"/>
              </w:rPr>
              <w:t xml:space="preserve"> новый пра</w:t>
            </w:r>
            <w:r w:rsidR="002D3A58">
              <w:rPr>
                <w:rFonts w:ascii="Times New Roman" w:hAnsi="Times New Roman"/>
                <w:sz w:val="24"/>
                <w:szCs w:val="24"/>
              </w:rPr>
              <w:softHyphen/>
              <w:t>вительственный класс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 xml:space="preserve">. Старое боярство постепенно рассыпается, худея генеалогически и </w:t>
            </w:r>
            <w:r w:rsidRPr="00281086">
              <w:rPr>
                <w:rFonts w:ascii="Times New Roman" w:hAnsi="Times New Roman"/>
                <w:sz w:val="24"/>
                <w:szCs w:val="24"/>
              </w:rPr>
              <w:lastRenderedPageBreak/>
              <w:t>скудея экономически, а с его исчезновением падают те политические отношения, какие прежде в силу обычая сдерживали верховную власть</w:t>
            </w:r>
            <w:proofErr w:type="gramStart"/>
            <w:r w:rsidRPr="00281086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281086">
              <w:rPr>
                <w:rFonts w:ascii="Times New Roman" w:hAnsi="Times New Roman"/>
                <w:sz w:val="24"/>
                <w:szCs w:val="24"/>
              </w:rPr>
              <w:t xml:space="preserve"> На его место во главе общества становится новый класс, дворянство, составившееся из прежних сто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личных и провинциальных служилых людей.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Среди этого непрерывного напряжения народных сил окончатель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но гибнет и свобода крестьянского труда: владельческие крестьяне попадают в крепостную неволю Но, стесняемый политичес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ки, народный труд расширяется экономически: к прежней сельскохо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зяйственной эксплуатации страны теперь присоединяется и промыш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ленная ее разработка ; рядом с земледелием, остающимся главной производительной силой государства, является с возрастающим зна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чением в народном хозяйстве и промышленность обрабатывающая, заводско-фабричная, поднимающая нетронутые дотоле естественные богатства страны»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«1645 г. — Земский собор собрался не для того, чтобы выбирать монарха, а лишь для того, чтобы целовать крест, т. е. принести присягу новому царю. Постепен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но падает значение Земских соборов.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На волне социальных выступлений с целью совершенствования норм, регули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рующих отношения во всех сферах общества, правительство предпринимает ре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форму законодательства: в 1649 г. обнародовано Соборное уложение.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Важнейшим изменением в системе управления стало учреждение Приказа Тай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ных дел (1654) для укрепления самодержавной власти царя.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Снизилось значение Боярской думы (царь Алексей Михайлович издал 588 именных приказов, в то время как указов, одобренных Боярской думой, было лишь 49).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Усилилось значение приказов, число которых доходило до 80 (четкое разделе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ние функций отсутствовало).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Воеводы направлены во все российские города (военная, судебная, администра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тивная, полицейская власть)».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Обсуждение результатов: беседа по вопросам: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1. Какие изменения произошли в управлении государством при первых Романовых?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2. Какие новые явления хозяйственной жизни появились в России первой половины XVII в.? Определите их значение.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3. Что изменилось в жизни крестьян?</w:t>
            </w:r>
          </w:p>
          <w:p w:rsidR="000C068F" w:rsidRPr="00281086" w:rsidRDefault="00A94023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="000C068F" w:rsidRPr="00281086">
              <w:rPr>
                <w:rFonts w:ascii="Times New Roman" w:hAnsi="Times New Roman"/>
                <w:sz w:val="24"/>
                <w:szCs w:val="24"/>
              </w:rPr>
              <w:t xml:space="preserve">«Ребята, закройте, пожалуйста, глаза, вспомните какое-нибудь приятное переживание из прошлого. В вашем сознании всплывут различные картины. Если вы не обнаружили такого воспоминания, просто </w:t>
            </w:r>
            <w:r w:rsidR="000C068F" w:rsidRPr="00281086">
              <w:rPr>
                <w:rFonts w:ascii="Times New Roman" w:hAnsi="Times New Roman"/>
                <w:sz w:val="24"/>
                <w:szCs w:val="24"/>
              </w:rPr>
              <w:lastRenderedPageBreak/>
              <w:t>представьте что-нибудь приятное. Представьте это в виде кадра фотографии. Теперь сделайте ее больше, удвойте размеры...а затем еще раз удвойте полученную картину... «Запечатайте» свои ощущения. Откройте глаза»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Работа в группах по теме: «</w:t>
            </w:r>
            <w:proofErr w:type="spellStart"/>
            <w:r w:rsidRPr="00281086">
              <w:rPr>
                <w:rFonts w:ascii="Times New Roman" w:hAnsi="Times New Roman"/>
                <w:sz w:val="24"/>
                <w:szCs w:val="24"/>
              </w:rPr>
              <w:t>Бунташный</w:t>
            </w:r>
            <w:proofErr w:type="spellEnd"/>
            <w:r w:rsidRPr="00281086">
              <w:rPr>
                <w:rFonts w:ascii="Times New Roman" w:hAnsi="Times New Roman"/>
                <w:sz w:val="24"/>
                <w:szCs w:val="24"/>
              </w:rPr>
              <w:t xml:space="preserve"> век».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Преподаватель: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Прежде, чем перейти к следующей работе, я попрошу ответить на мои вопросы.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1-я группа вопрос вам, кто первый поднимет руку, тот и получает право ответа.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Сословно-представительный орган власти, избравший на престол первого царя из рода Романовых – Михаила Федоровича?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(Земский собор)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2-я группа вам</w:t>
            </w:r>
            <w:proofErr w:type="gramStart"/>
            <w:r w:rsidRPr="00281086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Продолжите логический ряд и укажите недостающее имя: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Судебник 1497г. – Иван III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Судебник 1550 г. – Иван IV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Соборное уложение 1649г. – (Алексей Михайлович)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3-я группа вам: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органы центрального государственного управления в Русском государстве, заведовавшие особым родом государственных дел или отдельными областями государства.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(Приказы.)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Работа с историческими источниками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. Ребята, ответившие правильно первыми прошу выйти к доске, вы становитесь капитанами своих команд.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Сейчас мы будем соревноваться с вами, работая в группах.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1 группа – Соляной бунт, 2 группа – Медный бунт, 3 группа – Восстание Степана Разина.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Проблемный вопрос. Работа по видеофрагментам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Из предложенного описания выбрать материал для заполнения таблицы, вырезать и наклеить необходимую информацию. На доске 3 плаката, которые заполняют 3 капитана. По окончании работы каждому капитану выделяется 1 минута для защиты получившегося проекта.</w:t>
            </w:r>
          </w:p>
          <w:tbl>
            <w:tblPr>
              <w:tblpPr w:leftFromText="180" w:rightFromText="180" w:vertAnchor="text" w:horzAnchor="margin" w:tblpY="39"/>
              <w:tblW w:w="978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90"/>
              <w:gridCol w:w="4890"/>
            </w:tblGrid>
            <w:tr w:rsidR="000C068F" w:rsidRPr="00281086" w:rsidTr="000517BD">
              <w:trPr>
                <w:trHeight w:val="177"/>
              </w:trPr>
              <w:tc>
                <w:tcPr>
                  <w:tcW w:w="48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Название, время, место выступления</w:t>
                  </w:r>
                </w:p>
              </w:tc>
              <w:tc>
                <w:tcPr>
                  <w:tcW w:w="48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C068F" w:rsidRPr="00281086" w:rsidTr="000517BD">
              <w:trPr>
                <w:trHeight w:val="255"/>
              </w:trPr>
              <w:tc>
                <w:tcPr>
                  <w:tcW w:w="48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Причины</w:t>
                  </w:r>
                </w:p>
              </w:tc>
              <w:tc>
                <w:tcPr>
                  <w:tcW w:w="48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C068F" w:rsidRPr="00281086" w:rsidTr="000517BD">
              <w:trPr>
                <w:trHeight w:val="539"/>
              </w:trPr>
              <w:tc>
                <w:tcPr>
                  <w:tcW w:w="48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Участники и их требования</w:t>
                  </w:r>
                </w:p>
              </w:tc>
              <w:tc>
                <w:tcPr>
                  <w:tcW w:w="48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C068F" w:rsidRPr="00281086" w:rsidTr="000517BD">
              <w:trPr>
                <w:trHeight w:val="523"/>
              </w:trPr>
              <w:tc>
                <w:tcPr>
                  <w:tcW w:w="48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Результаты</w:t>
                  </w:r>
                </w:p>
              </w:tc>
              <w:tc>
                <w:tcPr>
                  <w:tcW w:w="48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Преподаватель организует работу по выполнению заданий.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1.Задания по плану </w:t>
            </w:r>
            <w:proofErr w:type="spellStart"/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самооценивания</w:t>
            </w:r>
            <w:proofErr w:type="spellEnd"/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2.Основные реформы Михаила Романова.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3. Войны России с Польшей и Швецией в период правления Михаила Романова.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4. События «</w:t>
            </w:r>
            <w:proofErr w:type="spellStart"/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бунташного</w:t>
            </w:r>
            <w:proofErr w:type="spellEnd"/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века».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5. Значение присоединения Украины к России в 1654 году.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6. Оценка событий правления Алексея Романова в России отечественными историками и современниками.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7. Анализ событий и значение церковного раскола в рамках групповой работы.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8. Работа с историческими источниками.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9. Организует историческую дискуссию.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t>Осуществляет общий контроль за ходом урока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Участие в обсуждении вопросов.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Отвечают на вопросы, комментируют ответы друг друга.</w:t>
            </w:r>
          </w:p>
          <w:p w:rsidR="00D94AC1" w:rsidRPr="00281086" w:rsidRDefault="00A94023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Оценивают себя и оппонентов</w:t>
            </w:r>
          </w:p>
        </w:tc>
      </w:tr>
      <w:tr w:rsidR="00D94AC1" w:rsidRPr="00281086" w:rsidTr="00A94023">
        <w:trPr>
          <w:trHeight w:val="588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Физкультминутка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5 мин.</w:t>
            </w: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Выполняют упражнения</w:t>
            </w:r>
          </w:p>
        </w:tc>
      </w:tr>
      <w:tr w:rsidR="00D94AC1" w:rsidRPr="00281086" w:rsidTr="00A94023">
        <w:trPr>
          <w:trHeight w:val="1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Выдача домашнего задания (дифференцированное)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«5» – Эссе на тему «Начало новой династии-начало новой эпохи в истории России»;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«4»- составить хронологическую таблицу событий 1613 -1682 </w:t>
            </w:r>
            <w:proofErr w:type="spellStart"/>
            <w:proofErr w:type="gramStart"/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«3» – повторить конспект.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Записывают домашнее задание.</w:t>
            </w:r>
          </w:p>
        </w:tc>
      </w:tr>
      <w:tr w:rsidR="00D94AC1" w:rsidRPr="00281086" w:rsidTr="00A94023">
        <w:trPr>
          <w:trHeight w:val="1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t>Оценочно-результатив</w:t>
            </w: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ный этап</w:t>
            </w: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pStyle w:val="ab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3669D7" w:rsidP="00A940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="00D94AC1" w:rsidRPr="00281086">
              <w:rPr>
                <w:rFonts w:ascii="Times New Roman" w:eastAsia="Times New Roman" w:hAnsi="Times New Roman"/>
                <w:sz w:val="24"/>
                <w:szCs w:val="24"/>
              </w:rPr>
              <w:t xml:space="preserve">Проводит рефлексию. </w:t>
            </w:r>
          </w:p>
          <w:tbl>
            <w:tblPr>
              <w:tblW w:w="8744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49"/>
              <w:gridCol w:w="2595"/>
            </w:tblGrid>
            <w:tr w:rsidR="002E599A" w:rsidRPr="00281086" w:rsidTr="000517BD">
              <w:trPr>
                <w:trHeight w:val="469"/>
              </w:trPr>
              <w:tc>
                <w:tcPr>
                  <w:tcW w:w="6149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E599A" w:rsidRPr="00281086" w:rsidRDefault="002E599A" w:rsidP="00A9402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8108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 результате работы мне открылись три самых важных имени:</w:t>
                  </w:r>
                </w:p>
              </w:tc>
              <w:tc>
                <w:tcPr>
                  <w:tcW w:w="259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E599A" w:rsidRPr="00281086" w:rsidRDefault="002E599A" w:rsidP="00A9402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E599A" w:rsidRPr="00281086" w:rsidTr="000517BD">
              <w:trPr>
                <w:trHeight w:val="496"/>
              </w:trPr>
              <w:tc>
                <w:tcPr>
                  <w:tcW w:w="6149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E599A" w:rsidRPr="00281086" w:rsidRDefault="002E599A" w:rsidP="00A9402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8108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 результате работы мне открылись три самых важных события:</w:t>
                  </w:r>
                </w:p>
              </w:tc>
              <w:tc>
                <w:tcPr>
                  <w:tcW w:w="259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E599A" w:rsidRPr="00281086" w:rsidRDefault="002E599A" w:rsidP="00A9402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E599A" w:rsidRPr="00281086" w:rsidTr="000517BD">
              <w:trPr>
                <w:trHeight w:val="469"/>
              </w:trPr>
              <w:tc>
                <w:tcPr>
                  <w:tcW w:w="6149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E599A" w:rsidRPr="00281086" w:rsidRDefault="002E599A" w:rsidP="00A9402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8108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 результате работы мне открылись три самых важных качества:</w:t>
                  </w:r>
                </w:p>
              </w:tc>
              <w:tc>
                <w:tcPr>
                  <w:tcW w:w="259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E599A" w:rsidRPr="00281086" w:rsidRDefault="002E599A" w:rsidP="00A9402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Выставление оценок. (Самооценка).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10-9 –оценка «5»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8-7 – оценка «4»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6-5 – оценка «3»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и меньше – оценка «2»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t>Проводят самооценку своей деятельности (рефлексия).</w:t>
            </w:r>
          </w:p>
        </w:tc>
      </w:tr>
    </w:tbl>
    <w:p w:rsidR="00D94AC1" w:rsidRPr="00281086" w:rsidRDefault="00D94AC1" w:rsidP="00A94023">
      <w:pPr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7F1A9E" w:rsidRPr="00281086" w:rsidRDefault="007F1A9E" w:rsidP="00A940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A00C8" w:rsidRPr="00281086" w:rsidRDefault="00BA00C8" w:rsidP="009172B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66E8" w:rsidRPr="00281086" w:rsidRDefault="003E66E8" w:rsidP="00320E1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E66E8" w:rsidRPr="00281086" w:rsidRDefault="003E66E8" w:rsidP="00320E1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E66E8" w:rsidRPr="00281086" w:rsidRDefault="003E66E8" w:rsidP="00320E1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E66E8" w:rsidRPr="00281086" w:rsidRDefault="003E66E8" w:rsidP="00320E1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E66E8" w:rsidRPr="00281086" w:rsidRDefault="003E66E8" w:rsidP="00320E1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E66E8" w:rsidRPr="00281086" w:rsidRDefault="003E66E8" w:rsidP="00320E1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E66E8" w:rsidRPr="00281086" w:rsidRDefault="003E66E8" w:rsidP="00320E1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2952A3" w:rsidRDefault="002952A3" w:rsidP="0028108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E66E8" w:rsidRDefault="003E66E8" w:rsidP="003E66E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A23C78" w:rsidRPr="00A23C78" w:rsidRDefault="00A23C78" w:rsidP="003669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3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Подводя итоги проделанной работы, можно сделать вывод, что для пр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оведения урока на тему «Внутренняя и внешняя политика России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XVII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века</w:t>
      </w:r>
      <w:r w:rsidRPr="00A23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была выбрана 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дачная форма:  урок-обобщение</w:t>
      </w:r>
      <w:r w:rsidRPr="00A23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D84B7F" w:rsidRDefault="00A23C78" w:rsidP="003669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3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проблемной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части исследования обосновывались предпосылки и причины выбора Земским Собором кандидатуры молодого Михаила Федоровича Романова. </w:t>
      </w:r>
      <w:r w:rsidRPr="00A23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84B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Политические  и экономические условия, которые </w:t>
      </w:r>
      <w:proofErr w:type="gramStart"/>
      <w:r w:rsidR="00D84B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сложились в России после кризиса Смутного времени 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="00D84B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условиях которого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новая династия</w:t>
      </w:r>
      <w:r w:rsidR="00D84B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начинала</w:t>
      </w:r>
      <w:proofErr w:type="gramEnd"/>
      <w:r w:rsidR="00D84B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управлять Россией</w:t>
      </w:r>
      <w:r w:rsidR="001F3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D84B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ока</w:t>
      </w:r>
      <w:r w:rsidR="001F3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зали на ее становление огромное влияние</w:t>
      </w:r>
      <w:r w:rsidR="00D84B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Выходила из кризиса Россия и крепла новая династия Романовых.</w:t>
      </w:r>
    </w:p>
    <w:p w:rsidR="00B43245" w:rsidRPr="00B43245" w:rsidRDefault="00A23C78" w:rsidP="003669D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3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="00D84B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ожно выделить несколько этапов урока, структура которого позволяет установить причинно-следственные связи </w:t>
      </w:r>
      <w:r w:rsidR="00B43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между событиями внутренней и внешней политики первых </w:t>
      </w:r>
      <w:r w:rsidR="00B43245" w:rsidRPr="00B43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Романовых: </w:t>
      </w:r>
      <w:r w:rsidR="00B43245" w:rsidRPr="00B43245">
        <w:rPr>
          <w:rFonts w:ascii="Times New Roman" w:eastAsia="Times New Roman" w:hAnsi="Times New Roman"/>
          <w:sz w:val="28"/>
          <w:szCs w:val="28"/>
          <w:lang w:eastAsia="ru-RU"/>
        </w:rPr>
        <w:t>организационный момент,</w:t>
      </w:r>
      <w:r w:rsidR="00B43245" w:rsidRPr="00B43245">
        <w:rPr>
          <w:rFonts w:ascii="Times New Roman" w:eastAsia="Times New Roman" w:hAnsi="Times New Roman"/>
          <w:sz w:val="28"/>
          <w:szCs w:val="28"/>
        </w:rPr>
        <w:t xml:space="preserve"> целевой и мотивацион</w:t>
      </w:r>
      <w:r w:rsidR="00B43245" w:rsidRPr="00B43245">
        <w:rPr>
          <w:rFonts w:ascii="Times New Roman" w:eastAsia="Times New Roman" w:hAnsi="Times New Roman"/>
          <w:sz w:val="28"/>
          <w:szCs w:val="28"/>
        </w:rPr>
        <w:softHyphen/>
        <w:t>ный этап,</w:t>
      </w:r>
      <w:r w:rsidR="00B43245" w:rsidRPr="00B43245">
        <w:rPr>
          <w:rFonts w:ascii="Times New Roman" w:eastAsia="Times New Roman" w:hAnsi="Times New Roman"/>
          <w:sz w:val="28"/>
          <w:szCs w:val="28"/>
          <w:lang w:eastAsia="ru-RU"/>
        </w:rPr>
        <w:t xml:space="preserve"> актуализация опорных знаний, подготовка к восприятию нового материала</w:t>
      </w:r>
      <w:r w:rsidR="00B43245" w:rsidRPr="00B4324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обобщение и закрепление материала,</w:t>
      </w:r>
      <w:r w:rsidR="00B43245" w:rsidRPr="00B43245">
        <w:rPr>
          <w:rFonts w:ascii="Times New Roman" w:eastAsia="Times New Roman" w:hAnsi="Times New Roman"/>
          <w:sz w:val="28"/>
          <w:szCs w:val="28"/>
        </w:rPr>
        <w:t xml:space="preserve"> физкультминутка,</w:t>
      </w:r>
      <w:r w:rsidR="00B43245" w:rsidRPr="00B43245">
        <w:rPr>
          <w:rFonts w:ascii="Times New Roman" w:eastAsia="Times New Roman" w:hAnsi="Times New Roman"/>
          <w:sz w:val="28"/>
          <w:szCs w:val="28"/>
          <w:lang w:eastAsia="ru-RU"/>
        </w:rPr>
        <w:t xml:space="preserve"> домашнее задание,</w:t>
      </w:r>
      <w:r w:rsidR="00B43245" w:rsidRPr="00B43245">
        <w:rPr>
          <w:rFonts w:ascii="Times New Roman" w:eastAsia="Times New Roman" w:hAnsi="Times New Roman"/>
          <w:sz w:val="28"/>
          <w:szCs w:val="28"/>
        </w:rPr>
        <w:t xml:space="preserve"> оценочно-результатив</w:t>
      </w:r>
      <w:r w:rsidR="00B43245" w:rsidRPr="00B43245">
        <w:rPr>
          <w:rFonts w:ascii="Times New Roman" w:eastAsia="Times New Roman" w:hAnsi="Times New Roman"/>
          <w:sz w:val="28"/>
          <w:szCs w:val="28"/>
        </w:rPr>
        <w:softHyphen/>
        <w:t>ный этап, рефлексия.</w:t>
      </w:r>
    </w:p>
    <w:p w:rsidR="003669D7" w:rsidRDefault="000B15BA" w:rsidP="003669D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B15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результате работы на уроке обучающимся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</w:t>
      </w:r>
      <w:r w:rsidR="009172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группы </w:t>
      </w:r>
      <w:r w:rsidRPr="000B15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удалось установить, что реформы первого Романова носили умеренный преобразовательный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B15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характер. Ему удалось исправить и улучшить экономическую ситуацию в стране, реорганизовать армию. При нем появились первые мануфактуры, началось формирование всероссийского рынка, наладились дипломатические и торговые связи со странами Европы и Азии.</w:t>
      </w:r>
      <w:r w:rsidRPr="000B15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0B15BA" w:rsidRPr="003669D7" w:rsidRDefault="000B15BA" w:rsidP="003669D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B15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 группа выяснила, что в период правления Алексея Михайловича произошло дальнейшее укрепление царской власти, совершенствование си</w:t>
      </w:r>
      <w:r w:rsidRPr="000B15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стемы государственного управления. В целом правление Алексея Михайловича Романова было успешным, создало почву для по</w:t>
      </w:r>
      <w:r w:rsidRPr="000B15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следующих реформ Петра I.</w:t>
      </w:r>
    </w:p>
    <w:p w:rsidR="00C028C8" w:rsidRPr="00C028C8" w:rsidRDefault="00C028C8" w:rsidP="003669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28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Итогом урока стал </w:t>
      </w:r>
      <w:r w:rsidR="001F3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общий </w:t>
      </w:r>
      <w:r w:rsidRPr="00C028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вывод, что в течение XVII в. усиливалась самодержавная власть царя, опиравшаяся не на сословное представительство, а на государственный аппарат и ар</w:t>
      </w:r>
      <w:r w:rsidRPr="00C028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мию; произошло окончательное оформление крепостничества; значитель</w:t>
      </w:r>
      <w:r w:rsidRPr="00C028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но выросли права и привилегии дворянства </w:t>
      </w:r>
      <w:r w:rsidRPr="009172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 </w:t>
      </w:r>
      <w:r w:rsidRPr="009172BA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социальной опоры</w:t>
      </w:r>
      <w:r w:rsidRPr="009172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9172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172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цар</w:t>
      </w:r>
      <w:r w:rsidRPr="009172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ского</w:t>
      </w:r>
      <w:r w:rsidRPr="00C028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самодержавия. Начала формироваться регулярная армия, постро</w:t>
      </w:r>
      <w:r w:rsidRPr="00C028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енная по европейскому образцу.</w:t>
      </w:r>
    </w:p>
    <w:p w:rsidR="00A23C78" w:rsidRPr="00A23C78" w:rsidRDefault="00A23C78" w:rsidP="003669D7">
      <w:pPr>
        <w:spacing w:after="0" w:line="240" w:lineRule="auto"/>
        <w:jc w:val="both"/>
        <w:rPr>
          <w:rFonts w:ascii="Times New Roman" w:eastAsia="SimSun" w:hAnsi="Times New Roman"/>
          <w:b/>
          <w:bCs/>
          <w:sz w:val="28"/>
          <w:szCs w:val="28"/>
          <w:lang w:eastAsia="zh-CN"/>
        </w:rPr>
      </w:pPr>
    </w:p>
    <w:p w:rsidR="003E66E8" w:rsidRPr="00C028C8" w:rsidRDefault="003E66E8" w:rsidP="003669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66E8" w:rsidRDefault="003E66E8" w:rsidP="003669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66E8" w:rsidRDefault="003E66E8" w:rsidP="003669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66E8" w:rsidRDefault="003E66E8" w:rsidP="003E66E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599A" w:rsidRDefault="002E599A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94023" w:rsidRDefault="00A94023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E66E8" w:rsidRDefault="003E66E8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используемой литературы и интернет-источники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1.  История России. / А.С Орлов и др. - М.: Проспект, 2001. - 520 с.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2. Данилов, А.А. История России. / А.А. Данилов, Л.Г Косулина. - М.: Просвещение, 2002. - 310 с.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 xml:space="preserve">3. Ключевский, В. Краткое пособие по русской истории. / В. Ключевский. - М.: </w:t>
      </w:r>
      <w:proofErr w:type="spellStart"/>
      <w:r w:rsidRPr="009172BA">
        <w:rPr>
          <w:rFonts w:ascii="Times New Roman" w:hAnsi="Times New Roman"/>
          <w:sz w:val="28"/>
          <w:szCs w:val="28"/>
        </w:rPr>
        <w:t>Пангея</w:t>
      </w:r>
      <w:proofErr w:type="spellEnd"/>
      <w:r w:rsidRPr="009172BA">
        <w:rPr>
          <w:rFonts w:ascii="Times New Roman" w:hAnsi="Times New Roman"/>
          <w:sz w:val="28"/>
          <w:szCs w:val="28"/>
        </w:rPr>
        <w:t>, 1906. - 208 с.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4. Козлов, Ю.Ф. Страницы правления государством российским. / Ю.Ф. Козлов. - Йошкар-Ола: Марийское книжное издательство, 1990. - 192 с.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9172BA">
        <w:rPr>
          <w:rFonts w:ascii="Times New Roman" w:hAnsi="Times New Roman"/>
          <w:sz w:val="28"/>
          <w:szCs w:val="28"/>
        </w:rPr>
        <w:t>Корелин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72BA">
        <w:rPr>
          <w:rFonts w:ascii="Times New Roman" w:hAnsi="Times New Roman"/>
          <w:sz w:val="28"/>
          <w:szCs w:val="28"/>
        </w:rPr>
        <w:t>А.П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. Краткое пособие по истории. / </w:t>
      </w:r>
      <w:proofErr w:type="spellStart"/>
      <w:r w:rsidRPr="009172BA">
        <w:rPr>
          <w:rFonts w:ascii="Times New Roman" w:hAnsi="Times New Roman"/>
          <w:sz w:val="28"/>
          <w:szCs w:val="28"/>
        </w:rPr>
        <w:t>А.П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172BA">
        <w:rPr>
          <w:rFonts w:ascii="Times New Roman" w:hAnsi="Times New Roman"/>
          <w:sz w:val="28"/>
          <w:szCs w:val="28"/>
        </w:rPr>
        <w:t>Корелин</w:t>
      </w:r>
      <w:proofErr w:type="spellEnd"/>
      <w:r w:rsidRPr="009172BA">
        <w:rPr>
          <w:rFonts w:ascii="Times New Roman" w:hAnsi="Times New Roman"/>
          <w:sz w:val="28"/>
          <w:szCs w:val="28"/>
        </w:rPr>
        <w:t>. - М.: «Высшая школа», 1992. - 175 с.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 xml:space="preserve">6. Соловьев, С.М. Чтения и рассказы по истории России. / </w:t>
      </w:r>
      <w:proofErr w:type="spellStart"/>
      <w:r w:rsidRPr="009172BA">
        <w:rPr>
          <w:rFonts w:ascii="Times New Roman" w:hAnsi="Times New Roman"/>
          <w:sz w:val="28"/>
          <w:szCs w:val="28"/>
        </w:rPr>
        <w:t>С.М.Соловьев</w:t>
      </w:r>
      <w:proofErr w:type="spellEnd"/>
      <w:r w:rsidRPr="009172BA">
        <w:rPr>
          <w:rFonts w:ascii="Times New Roman" w:hAnsi="Times New Roman"/>
          <w:sz w:val="28"/>
          <w:szCs w:val="28"/>
        </w:rPr>
        <w:t>. - М.: Издательство «Правда», 1989. - 768 с.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9172BA">
        <w:rPr>
          <w:rFonts w:ascii="Times New Roman" w:hAnsi="Times New Roman"/>
          <w:sz w:val="28"/>
          <w:szCs w:val="28"/>
        </w:rPr>
        <w:t>Щигленко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, Е. Никон седьмой патриарх. / Е. </w:t>
      </w:r>
      <w:proofErr w:type="spellStart"/>
      <w:r w:rsidRPr="009172BA">
        <w:rPr>
          <w:rFonts w:ascii="Times New Roman" w:hAnsi="Times New Roman"/>
          <w:sz w:val="28"/>
          <w:szCs w:val="28"/>
        </w:rPr>
        <w:t>Щигленко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9172BA">
        <w:rPr>
          <w:rFonts w:ascii="Times New Roman" w:hAnsi="Times New Roman"/>
          <w:sz w:val="28"/>
          <w:szCs w:val="28"/>
        </w:rPr>
        <w:t>GEO</w:t>
      </w:r>
      <w:proofErr w:type="spellEnd"/>
      <w:r w:rsidRPr="009172BA">
        <w:rPr>
          <w:rFonts w:ascii="Times New Roman" w:hAnsi="Times New Roman"/>
          <w:sz w:val="28"/>
          <w:szCs w:val="28"/>
        </w:rPr>
        <w:t>. - 2006. - №9- с.155-162.</w:t>
      </w:r>
    </w:p>
    <w:p w:rsidR="009172BA" w:rsidRDefault="009172BA" w:rsidP="009172BA">
      <w:pPr>
        <w:spacing w:after="0"/>
        <w:rPr>
          <w:rFonts w:ascii="Times New Roman" w:hAnsi="Times New Roman"/>
          <w:sz w:val="28"/>
          <w:szCs w:val="28"/>
        </w:rPr>
      </w:pPr>
    </w:p>
    <w:p w:rsidR="009172BA" w:rsidRDefault="009172BA" w:rsidP="009172BA">
      <w:pPr>
        <w:spacing w:after="0"/>
        <w:rPr>
          <w:rFonts w:ascii="Times New Roman" w:hAnsi="Times New Roman"/>
          <w:sz w:val="28"/>
          <w:szCs w:val="28"/>
        </w:rPr>
      </w:pPr>
    </w:p>
    <w:p w:rsidR="009172BA" w:rsidRPr="009172BA" w:rsidRDefault="00EC1668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9172BA" w:rsidRPr="009172BA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https://obrazovaka.ru/istoriya/pervye-romanovy.html</w:t>
        </w:r>
      </w:hyperlink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https://ru.wikipedia.org/wiki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https://uchitel.pro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http://hiztory.ru/rossiya-17vek/romanovy.html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http://wordweb.ru/2007/12/07/pervye-cari-iz-roda-romanovykh-i.html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http://www.mgomz.ru/sobitiya/pervyie-romanovyi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http://www.spsl.nsc.ru/history/descr/main_h6.htm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Default="009172BA" w:rsidP="009172B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172BA" w:rsidRDefault="009172BA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72BA" w:rsidRDefault="009172BA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952A3" w:rsidRDefault="002952A3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952A3" w:rsidRDefault="002952A3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952A3" w:rsidRDefault="002952A3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952A3" w:rsidRDefault="002952A3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952A3" w:rsidRDefault="002952A3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72BA" w:rsidRDefault="009172BA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72BA" w:rsidRDefault="009172BA" w:rsidP="002952A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9172BA" w:rsidRPr="009172BA" w:rsidRDefault="009172BA" w:rsidP="009172B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Материал для работы</w:t>
      </w:r>
    </w:p>
    <w:p w:rsidR="009172BA" w:rsidRPr="009172BA" w:rsidRDefault="009172BA" w:rsidP="009172B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172BA">
        <w:rPr>
          <w:rFonts w:ascii="Times New Roman" w:hAnsi="Times New Roman"/>
          <w:b/>
          <w:sz w:val="28"/>
          <w:szCs w:val="28"/>
        </w:rPr>
        <w:t>«Соляной бунт» - московский мятеж 1648 года.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...К ропоту против иноземцев присоединилось и неудовольствие народное на указ о новой прибавочной пошлине на соль; хотя сия пошлина, по словам указа, назначалась на жалованье служилым людям, оборонявшим православных христиан от крымских и ногайских басурман, и хотя заранее приказано после ее полного поступления в казну отменить сбор стрелецких и ямских денег. Вместе со введением этой новой пошлины правительство объявило своей монополией и продажу табаку, самое употребление которого при Михаиле Федоровиче подвергалось преследованию.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Между тем деятельное участие в правительственных делах получил тесть государев И. Д. Милославский, из стольников произведенный в окольничие, а вскоре затем и в бояре. Это, по всем признакам, был человек алчный и ограниченный, спешивший пользоваться своим положением для обогащения как лично себя, так своих жадных родственников и приятелей, которым он доставлял наиболее доходные чиновничьи места.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Тщетно обиженные подавали челобитные на чиновников-грабителей и неправедных судей. Жалобы их не доходили до государя. Тогда произошел взрыв накипевшего народного чувства.</w:t>
      </w:r>
    </w:p>
    <w:p w:rsidR="009172BA" w:rsidRPr="009172BA" w:rsidRDefault="009172BA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 xml:space="preserve">Мятеж быстро принял страшные размеры, и только наступившая ночь прекратила буйство на несколько часов. В царском дворце господствовали ужас и сильная тревога. Ясно было, что чернь, </w:t>
      </w:r>
      <w:proofErr w:type="spellStart"/>
      <w:r w:rsidRPr="009172BA">
        <w:rPr>
          <w:rFonts w:ascii="Times New Roman" w:hAnsi="Times New Roman"/>
          <w:sz w:val="28"/>
          <w:szCs w:val="28"/>
        </w:rPr>
        <w:t>лакнувшая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 человеческой крови и давшая волю грабительским инстинктам, не остановится и пойдет далее. Опасность увеличилась еще тем обстоятельством, что нельзя было положиться и на самое служилое сословие; так как многие стрельцы и другие военно-служилые люди, казаки, пушкари, </w:t>
      </w:r>
      <w:proofErr w:type="spellStart"/>
      <w:r w:rsidRPr="009172BA">
        <w:rPr>
          <w:rFonts w:ascii="Times New Roman" w:hAnsi="Times New Roman"/>
          <w:sz w:val="28"/>
          <w:szCs w:val="28"/>
        </w:rPr>
        <w:t>затинщики</w:t>
      </w:r>
      <w:proofErr w:type="spellEnd"/>
      <w:r w:rsidRPr="009172BA">
        <w:rPr>
          <w:rFonts w:ascii="Times New Roman" w:hAnsi="Times New Roman"/>
          <w:sz w:val="28"/>
          <w:szCs w:val="28"/>
        </w:rPr>
        <w:t>, воротники и пр., недовольные убавкой им жалованья, пристали к мятежникам и принимали участие в грабеже. К городской черни присоединились и толпы боярской дворни, особенно тех господ, которые жестоко обращались с ней и плохо ее кормили.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 xml:space="preserve">Правительство усердно старалось всеми средствами умиротворить народное возбуждение. Многие нелюбимые чиновники были поспешно устранены и заменены другими, более достойными лицами. Стрельцам и другим служилым людям государь велел давать денежное и хлебное жалованье вдвое против прежнего; а державших дворцовую стражу приказал вволю угощать </w:t>
      </w:r>
      <w:r w:rsidRPr="009172BA">
        <w:rPr>
          <w:rFonts w:ascii="Times New Roman" w:hAnsi="Times New Roman"/>
          <w:sz w:val="28"/>
          <w:szCs w:val="28"/>
        </w:rPr>
        <w:lastRenderedPageBreak/>
        <w:t>вином и медом. Патриарх предписал священникам увещевать своих прихожан и приводить их к мирному настроению.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...Алексей Михайлович...Обещал отменить лишнюю пошлину на соль, отобрать назад разные жалованные грамоты на торговую монополию, возобновить и умножить некоторые прежние льготы и т. д.</w:t>
      </w:r>
    </w:p>
    <w:p w:rsid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Default="009172BA" w:rsidP="009172B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172BA">
        <w:rPr>
          <w:rFonts w:ascii="Times New Roman" w:hAnsi="Times New Roman"/>
          <w:b/>
          <w:sz w:val="28"/>
          <w:szCs w:val="28"/>
        </w:rPr>
        <w:t>Медный бунт 1662 года. Москва</w:t>
      </w:r>
    </w:p>
    <w:p w:rsidR="009172BA" w:rsidRPr="009172BA" w:rsidRDefault="009172BA" w:rsidP="009172B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172BA" w:rsidRPr="009172BA" w:rsidRDefault="009172BA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 xml:space="preserve">Огромные расходы на возникшие войны с поляками и шведами легли таким бременем на русские финансы, что правительство затруднялось уплатою жалованья </w:t>
      </w:r>
      <w:proofErr w:type="spellStart"/>
      <w:r w:rsidRPr="009172BA">
        <w:rPr>
          <w:rFonts w:ascii="Times New Roman" w:hAnsi="Times New Roman"/>
          <w:sz w:val="28"/>
          <w:szCs w:val="28"/>
        </w:rPr>
        <w:t>военнослужилым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 людям и стало прибегать к чрезвычайным денежным сборам... Пытались усилить выпуск звонкой монеты, но недостаток драгоценных металлов служил тому непреодолимым препятствием.</w:t>
      </w:r>
      <w:proofErr w:type="gramStart"/>
      <w:r w:rsidRPr="009172BA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9172BA">
        <w:rPr>
          <w:rFonts w:ascii="Times New Roman" w:hAnsi="Times New Roman"/>
          <w:sz w:val="28"/>
          <w:szCs w:val="28"/>
        </w:rPr>
        <w:t>.Ввиду недостатка серебряной монеты, в Москве явилась мысль выпустить медные деньги в одинаковой цене с серебряными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Меж тем медная монета все падала и падала в сравнении с серебряной. Вместе с тем росла дороговизна, в особенности на съестные припасы, вопреки всем запретительным указам.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Московская чернь волновалась и готова была повторить еще памятный ей мятеж 1648 г., в которой она безнаказанно предавалась грабежу чужого добра. Народное озлобление опять направилось на некоторых бояр и богатых людей, известных своим корыстолюбием...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 xml:space="preserve">... </w:t>
      </w:r>
      <w:proofErr w:type="spellStart"/>
      <w:r w:rsidRPr="009172BA">
        <w:rPr>
          <w:rFonts w:ascii="Times New Roman" w:hAnsi="Times New Roman"/>
          <w:sz w:val="28"/>
          <w:szCs w:val="28"/>
        </w:rPr>
        <w:t>Соединясь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 вместе, мятежники явились к царю, который в это время уже садился на лошадь, чтобы ехать в Москву...В Коломенское уже подоспела ратная помощь. Тогда Алексей Михайлович велел стольникам, дворянам, стрельцам и наличной боярской челяди ударить на мятежников, – одних рубить и колоть, а других хватать живыми. Толпа, большею частью безоружная или имевшая в руках палки, скоро была побита и обращена в бегство; причем многие попали в Москву-реку и потонули. Несколько тысяч народу погибло в этот день; а из захваченных живыми немедля повесили или утопили некоторое число; остальных потом пытали, присуждали к отсечению членов, били кнутом, клеймили лицо раскаленным железом и рассылали по дальним городам.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 xml:space="preserve">Служилое сословие не только оставалось спокойным, но и заявило свою преданность царю просьбою о дозволении бить </w:t>
      </w:r>
      <w:proofErr w:type="spellStart"/>
      <w:r w:rsidRPr="009172BA">
        <w:rPr>
          <w:rFonts w:ascii="Times New Roman" w:hAnsi="Times New Roman"/>
          <w:sz w:val="28"/>
          <w:szCs w:val="28"/>
        </w:rPr>
        <w:t>гилевщиков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. В мятеже участвовали по преимуществу мелкие торговцы и ремесленники, хлебники, мясники, пирожники, городские и деревенские гулящие люди и праздная </w:t>
      </w:r>
      <w:r w:rsidRPr="009172BA">
        <w:rPr>
          <w:rFonts w:ascii="Times New Roman" w:hAnsi="Times New Roman"/>
          <w:sz w:val="28"/>
          <w:szCs w:val="28"/>
        </w:rPr>
        <w:lastRenderedPageBreak/>
        <w:t xml:space="preserve">боярская дворня столицы. Только несколько сотен солдат полку </w:t>
      </w:r>
      <w:proofErr w:type="spellStart"/>
      <w:r w:rsidRPr="009172BA">
        <w:rPr>
          <w:rFonts w:ascii="Times New Roman" w:hAnsi="Times New Roman"/>
          <w:sz w:val="28"/>
          <w:szCs w:val="28"/>
        </w:rPr>
        <w:t>Агея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172BA">
        <w:rPr>
          <w:rFonts w:ascii="Times New Roman" w:hAnsi="Times New Roman"/>
          <w:sz w:val="28"/>
          <w:szCs w:val="28"/>
        </w:rPr>
        <w:t>Шепелева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 и рейтар разных полков участвовали в движении.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Прошло, однако, еще около года, прежде нежели правительство решилось покончить со своею неудачною мерою относительно медной монеты. Летом следующего 1663 года вышли царские указы о прекращении чекана этой монеты и закрытии устроенных для нее денежных дворов, вместо которых велено возобновить старый двор в Москве для чекана серебряных денег. Служилым людям приказано выдавать жалованье серебром, все казенные сборы, пошлины, продажу вина и всю торговлю производить на серебро. Медную монету запрещено держать частным людям; ее велено или сливать, или приносить в казну и обменивать на серебряную, причем за медный рубль выдавали по десяти денег или по 5 копеек серебром.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Pr="009172BA" w:rsidRDefault="009172BA" w:rsidP="009172B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172BA">
        <w:rPr>
          <w:rFonts w:ascii="Times New Roman" w:hAnsi="Times New Roman"/>
          <w:b/>
          <w:sz w:val="28"/>
          <w:szCs w:val="28"/>
        </w:rPr>
        <w:t>Движение Степана Разина. 1667-1671 Дон, Поволжье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Pr="009172BA" w:rsidRDefault="009172BA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Движение зародилось среди беднейшей части донских казаков.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Следуя давней традиции, казаки летом 1667 г. решили поправить свои дела речным пиратством. Своим атаманом они избрали Степана Разина. Отряд разграбил несколько купеческих караванов в Нижнем По</w:t>
      </w:r>
      <w:r w:rsidRPr="009172BA">
        <w:rPr>
          <w:rFonts w:ascii="Times New Roman" w:hAnsi="Times New Roman"/>
          <w:sz w:val="28"/>
          <w:szCs w:val="28"/>
        </w:rPr>
        <w:softHyphen/>
        <w:t xml:space="preserve">волжье, а затем на легких судах (стругах) вышел в Каспийское море. Войска, посланные против </w:t>
      </w:r>
      <w:proofErr w:type="spellStart"/>
      <w:r w:rsidRPr="009172BA">
        <w:rPr>
          <w:rFonts w:ascii="Times New Roman" w:hAnsi="Times New Roman"/>
          <w:sz w:val="28"/>
          <w:szCs w:val="28"/>
        </w:rPr>
        <w:t>разинцев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 астраханским воеводой, были разбиты.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Весной 1670 г. Разин вновь с от</w:t>
      </w:r>
      <w:r w:rsidRPr="009172BA">
        <w:rPr>
          <w:rFonts w:ascii="Times New Roman" w:hAnsi="Times New Roman"/>
          <w:sz w:val="28"/>
          <w:szCs w:val="28"/>
        </w:rPr>
        <w:softHyphen/>
        <w:t>рядом искателей приключений вышел на Волгу. Внезапным нападением он захватил крепость Царицын. Вооду</w:t>
      </w:r>
      <w:r w:rsidRPr="009172BA">
        <w:rPr>
          <w:rFonts w:ascii="Times New Roman" w:hAnsi="Times New Roman"/>
          <w:sz w:val="28"/>
          <w:szCs w:val="28"/>
        </w:rPr>
        <w:softHyphen/>
        <w:t>шевленный этой победой, Разин по</w:t>
      </w:r>
      <w:r w:rsidRPr="009172BA">
        <w:rPr>
          <w:rFonts w:ascii="Times New Roman" w:hAnsi="Times New Roman"/>
          <w:sz w:val="28"/>
          <w:szCs w:val="28"/>
        </w:rPr>
        <w:softHyphen/>
        <w:t>шел к Астрахани и овладел городом.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Повсюду его восторженно встречала местная голытьба.</w:t>
      </w:r>
    </w:p>
    <w:p w:rsidR="009172BA" w:rsidRPr="009172BA" w:rsidRDefault="009172BA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На сей раз атаман не захотел ид</w:t>
      </w:r>
      <w:r w:rsidRPr="009172BA">
        <w:rPr>
          <w:rFonts w:ascii="Times New Roman" w:hAnsi="Times New Roman"/>
          <w:sz w:val="28"/>
          <w:szCs w:val="28"/>
        </w:rPr>
        <w:softHyphen/>
        <w:t>ти на Каспий. Его струги двинулись вверх по Волге, в центральные райо</w:t>
      </w:r>
      <w:r w:rsidRPr="009172BA">
        <w:rPr>
          <w:rFonts w:ascii="Times New Roman" w:hAnsi="Times New Roman"/>
          <w:sz w:val="28"/>
          <w:szCs w:val="28"/>
        </w:rPr>
        <w:softHyphen/>
        <w:t>ны страны. На сторону Разина пере</w:t>
      </w:r>
      <w:r w:rsidRPr="009172BA">
        <w:rPr>
          <w:rFonts w:ascii="Times New Roman" w:hAnsi="Times New Roman"/>
          <w:sz w:val="28"/>
          <w:szCs w:val="28"/>
        </w:rPr>
        <w:softHyphen/>
        <w:t>шли города Саратов и Самара. А в начале сентября он уже стоял под стенами Симбирск.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Здесь, в Среднем Поволжье, большинство населения составляли крепостные крестьяне. Услышав о приближении Разина, они повсюду поднимались против своих помещиков и местных властей. Понимая всю остроту положения, правительство направило против Разина и бунтующих крестьян крупные воинские силы.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Богатые донские казаки, в апреле 1671 г. схватили Разина и выдали властям. Он был привезен в Москву и после недолгого следствия казнен на Красной площади.</w:t>
      </w:r>
    </w:p>
    <w:p w:rsidR="009172BA" w:rsidRDefault="009172BA" w:rsidP="002952A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lastRenderedPageBreak/>
        <w:t>Сохранение незыблемости государственных порядков России, усиление крепостного права.</w:t>
      </w:r>
    </w:p>
    <w:p w:rsidR="002952A3" w:rsidRPr="002952A3" w:rsidRDefault="002952A3" w:rsidP="002952A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Pr="009172BA" w:rsidRDefault="009172BA" w:rsidP="009172B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172BA">
        <w:rPr>
          <w:rFonts w:ascii="Times New Roman" w:hAnsi="Times New Roman"/>
          <w:b/>
          <w:sz w:val="28"/>
          <w:szCs w:val="28"/>
        </w:rPr>
        <w:t xml:space="preserve">Отрывок из романа </w:t>
      </w:r>
      <w:proofErr w:type="spellStart"/>
      <w:r w:rsidRPr="009172BA">
        <w:rPr>
          <w:rFonts w:ascii="Times New Roman" w:hAnsi="Times New Roman"/>
          <w:b/>
          <w:sz w:val="28"/>
          <w:szCs w:val="28"/>
        </w:rPr>
        <w:t>А.Н.Толстого</w:t>
      </w:r>
      <w:proofErr w:type="spellEnd"/>
      <w:r w:rsidRPr="009172BA">
        <w:rPr>
          <w:rFonts w:ascii="Times New Roman" w:hAnsi="Times New Roman"/>
          <w:b/>
          <w:sz w:val="28"/>
          <w:szCs w:val="28"/>
        </w:rPr>
        <w:t xml:space="preserve"> «Хождение по мукам».</w:t>
      </w:r>
    </w:p>
    <w:p w:rsidR="009172BA" w:rsidRPr="009172BA" w:rsidRDefault="009172BA" w:rsidP="009172B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172BA">
        <w:rPr>
          <w:rFonts w:ascii="Times New Roman" w:hAnsi="Times New Roman"/>
          <w:b/>
          <w:sz w:val="28"/>
          <w:szCs w:val="28"/>
        </w:rPr>
        <w:t xml:space="preserve"> Постановка задачи урока. Выявление проблемы.</w:t>
      </w:r>
    </w:p>
    <w:p w:rsid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Pr="009172BA" w:rsidRDefault="009172BA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«Триста лет тому назад ветер вольно гулял по лесам и степным равнинам, по огромному кладбищу, называвшемуся Русской землей. Там были обгоревшие стены городов, пепел на местах селений, кресты и кости у заросших травою дорог, стаи воронов да волчий вой по ночам. Кое-где еще по лесным тропам проби</w:t>
      </w:r>
      <w:r w:rsidRPr="009172BA">
        <w:rPr>
          <w:rFonts w:ascii="Times New Roman" w:hAnsi="Times New Roman"/>
          <w:sz w:val="28"/>
          <w:szCs w:val="28"/>
        </w:rPr>
        <w:softHyphen/>
        <w:t xml:space="preserve">лись последние шайки шишей, давно уже пропивших награбленные за десять лет боярские шубы, драгоценные чаши, жемчужные оклады с икон. Теперь все было </w:t>
      </w:r>
      <w:proofErr w:type="spellStart"/>
      <w:r w:rsidRPr="009172BA">
        <w:rPr>
          <w:rFonts w:ascii="Times New Roman" w:hAnsi="Times New Roman"/>
          <w:sz w:val="28"/>
          <w:szCs w:val="28"/>
        </w:rPr>
        <w:t>выграблено</w:t>
      </w:r>
      <w:proofErr w:type="spellEnd"/>
      <w:r w:rsidRPr="009172BA">
        <w:rPr>
          <w:rFonts w:ascii="Times New Roman" w:hAnsi="Times New Roman"/>
          <w:sz w:val="28"/>
          <w:szCs w:val="28"/>
        </w:rPr>
        <w:t>, вычищено на Руси.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Опустошена и безлюдна была Россия. Даже крымские татары не выбегали больше на Дикую степь - грабить было нечего. За десять лет Великой Смуты самозванцы, воры и польские наездники прошли саблей и огнем из края в край всю русскую землю. Был страш</w:t>
      </w:r>
      <w:r w:rsidRPr="009172BA">
        <w:rPr>
          <w:rFonts w:ascii="Times New Roman" w:hAnsi="Times New Roman"/>
          <w:sz w:val="28"/>
          <w:szCs w:val="28"/>
        </w:rPr>
        <w:softHyphen/>
        <w:t>ный голод, - люди ели конский навоз и солонину из человеческого мяса. Ходила черная язва. Остатки народа разбрелись на север к Белому морю, на Урал, в Сибирь.</w:t>
      </w:r>
    </w:p>
    <w:p w:rsidR="009172BA" w:rsidRPr="009172BA" w:rsidRDefault="009172BA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В эти тяжкие дни к обугленным стенам Мос</w:t>
      </w:r>
      <w:r w:rsidRPr="009172BA">
        <w:rPr>
          <w:rFonts w:ascii="Times New Roman" w:hAnsi="Times New Roman"/>
          <w:sz w:val="28"/>
          <w:szCs w:val="28"/>
        </w:rPr>
        <w:softHyphen/>
        <w:t>квы, начисто разоренной и опустошенной и с великими трудами очищенной от польских захватчиков, к огромному этому пепелищу вез</w:t>
      </w:r>
      <w:r w:rsidRPr="009172BA">
        <w:rPr>
          <w:rFonts w:ascii="Times New Roman" w:hAnsi="Times New Roman"/>
          <w:sz w:val="28"/>
          <w:szCs w:val="28"/>
        </w:rPr>
        <w:softHyphen/>
        <w:t>ли на санях по грязной мартовской дороге ис</w:t>
      </w:r>
      <w:r w:rsidRPr="009172BA">
        <w:rPr>
          <w:rFonts w:ascii="Times New Roman" w:hAnsi="Times New Roman"/>
          <w:sz w:val="28"/>
          <w:szCs w:val="28"/>
        </w:rPr>
        <w:softHyphen/>
        <w:t xml:space="preserve">пуганного мальчика, выбранного, по совету патриарха, обнищалыми боярами, </w:t>
      </w:r>
      <w:proofErr w:type="spellStart"/>
      <w:r w:rsidRPr="009172BA">
        <w:rPr>
          <w:rFonts w:ascii="Times New Roman" w:hAnsi="Times New Roman"/>
          <w:sz w:val="28"/>
          <w:szCs w:val="28"/>
        </w:rPr>
        <w:t>бесторжными</w:t>
      </w:r>
      <w:proofErr w:type="spellEnd"/>
      <w:r w:rsidRPr="009172BA">
        <w:rPr>
          <w:rFonts w:ascii="Times New Roman" w:hAnsi="Times New Roman"/>
          <w:sz w:val="28"/>
          <w:szCs w:val="28"/>
        </w:rPr>
        <w:t> торговыми гостями и суровыми северных и приволжских земель мужиками в цари мос</w:t>
      </w:r>
      <w:r w:rsidRPr="009172BA">
        <w:rPr>
          <w:rFonts w:ascii="Times New Roman" w:hAnsi="Times New Roman"/>
          <w:sz w:val="28"/>
          <w:szCs w:val="28"/>
        </w:rPr>
        <w:softHyphen/>
        <w:t>ковские. Новый царь умел только плакать и мо</w:t>
      </w:r>
      <w:r w:rsidRPr="009172BA">
        <w:rPr>
          <w:rFonts w:ascii="Times New Roman" w:hAnsi="Times New Roman"/>
          <w:sz w:val="28"/>
          <w:szCs w:val="28"/>
        </w:rPr>
        <w:softHyphen/>
        <w:t>литься. И он молился и плакал, в страхе и уны</w:t>
      </w:r>
      <w:r w:rsidRPr="009172BA">
        <w:rPr>
          <w:rFonts w:ascii="Times New Roman" w:hAnsi="Times New Roman"/>
          <w:sz w:val="28"/>
          <w:szCs w:val="28"/>
        </w:rPr>
        <w:softHyphen/>
        <w:t>нии глядя в окно возка на оборванные, одичав</w:t>
      </w:r>
      <w:r w:rsidRPr="009172BA">
        <w:rPr>
          <w:rFonts w:ascii="Times New Roman" w:hAnsi="Times New Roman"/>
          <w:sz w:val="28"/>
          <w:szCs w:val="28"/>
        </w:rPr>
        <w:softHyphen/>
        <w:t>шие толпы русских людей, вышедших встречать его за московские заставы. Не было большой веры в нового царя у русских людей. Но жить было надо. Начали жить. Призаняли денег у купцов Строгановых. Горожане стали обстраи</w:t>
      </w:r>
      <w:r w:rsidRPr="009172BA">
        <w:rPr>
          <w:rFonts w:ascii="Times New Roman" w:hAnsi="Times New Roman"/>
          <w:sz w:val="28"/>
          <w:szCs w:val="28"/>
        </w:rPr>
        <w:softHyphen/>
        <w:t>ваться, мужики - запахивать пустую землю. Стали высылать конных и пеших добрых людей бить воров по дорогам. Жили бедно, сурово...Берегли веру. Знали, что есть одна только сила: крепкий, расторопный, легкий народ. Надея</w:t>
      </w:r>
      <w:r w:rsidRPr="009172BA">
        <w:rPr>
          <w:rFonts w:ascii="Times New Roman" w:hAnsi="Times New Roman"/>
          <w:sz w:val="28"/>
          <w:szCs w:val="28"/>
        </w:rPr>
        <w:softHyphen/>
        <w:t>лись перетерпеть и перетерпели. И снова нача</w:t>
      </w:r>
      <w:r w:rsidRPr="009172BA">
        <w:rPr>
          <w:rFonts w:ascii="Times New Roman" w:hAnsi="Times New Roman"/>
          <w:sz w:val="28"/>
          <w:szCs w:val="28"/>
        </w:rPr>
        <w:softHyphen/>
        <w:t>ли заселяться пустоши, поросшие бурьяном...»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952A3" w:rsidRDefault="002952A3" w:rsidP="009172B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172BA" w:rsidRPr="009172BA" w:rsidRDefault="009172BA" w:rsidP="009172B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172BA">
        <w:rPr>
          <w:rFonts w:ascii="Times New Roman" w:hAnsi="Times New Roman"/>
          <w:b/>
          <w:sz w:val="28"/>
          <w:szCs w:val="28"/>
        </w:rPr>
        <w:lastRenderedPageBreak/>
        <w:t>В. О. Ключевский полагал, что XVII век занимает особое место в русской истории, становится началом Новой истории.</w:t>
      </w:r>
    </w:p>
    <w:p w:rsid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Pr="009172BA" w:rsidRDefault="009172BA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Прочи</w:t>
      </w:r>
      <w:r w:rsidRPr="009172BA">
        <w:rPr>
          <w:rFonts w:ascii="Times New Roman" w:hAnsi="Times New Roman"/>
          <w:sz w:val="28"/>
          <w:szCs w:val="28"/>
        </w:rPr>
        <w:softHyphen/>
        <w:t>тайте источник. Используя материалы подберите факты, которые обобщаются в приведенных фраг</w:t>
      </w:r>
      <w:r w:rsidRPr="009172BA">
        <w:rPr>
          <w:rFonts w:ascii="Times New Roman" w:hAnsi="Times New Roman"/>
          <w:sz w:val="28"/>
          <w:szCs w:val="28"/>
        </w:rPr>
        <w:softHyphen/>
        <w:t>ментах источника.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«Со второго десятилетия XVII в. в нашей истории последовательно наступает ряд новых фактов, которые заметно отличают дальнейшее время от предшествующего. Во-первых, на московском престоле садится новая династия Вместе с тем происходит важная перемена и во внутреннем строе государства: об руку с новой династией становится и идет новый пра</w:t>
      </w:r>
      <w:r w:rsidRPr="009172BA">
        <w:rPr>
          <w:rFonts w:ascii="Times New Roman" w:hAnsi="Times New Roman"/>
          <w:sz w:val="28"/>
          <w:szCs w:val="28"/>
        </w:rPr>
        <w:softHyphen/>
        <w:t>вительственный класс</w:t>
      </w:r>
      <w:proofErr w:type="gramStart"/>
      <w:r w:rsidRPr="009172BA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9172BA">
        <w:rPr>
          <w:rFonts w:ascii="Times New Roman" w:hAnsi="Times New Roman"/>
          <w:sz w:val="28"/>
          <w:szCs w:val="28"/>
        </w:rPr>
        <w:t xml:space="preserve"> Старое боярство постепенно рассыпается, худея генеалогически и скудея экономически, а с его исчезновением падают те политические отношения, какие прежде в силу обычая сдерживали верховную власть . На его место во главе общества становится новый класс, дворянство, составившееся из прежних сто</w:t>
      </w:r>
      <w:r w:rsidRPr="009172BA">
        <w:rPr>
          <w:rFonts w:ascii="Times New Roman" w:hAnsi="Times New Roman"/>
          <w:sz w:val="28"/>
          <w:szCs w:val="28"/>
        </w:rPr>
        <w:softHyphen/>
        <w:t>личных и провинциальных служилых людей.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Среди этого непрерывного напряжения народных сил окончатель</w:t>
      </w:r>
      <w:r w:rsidRPr="009172BA">
        <w:rPr>
          <w:rFonts w:ascii="Times New Roman" w:hAnsi="Times New Roman"/>
          <w:sz w:val="28"/>
          <w:szCs w:val="28"/>
        </w:rPr>
        <w:softHyphen/>
        <w:t>но гибнет и свобода крестьянского труда: владельческие крестьяне попадают в крепостную неволю Но, стесняемый политичес</w:t>
      </w:r>
      <w:r w:rsidRPr="009172BA">
        <w:rPr>
          <w:rFonts w:ascii="Times New Roman" w:hAnsi="Times New Roman"/>
          <w:sz w:val="28"/>
          <w:szCs w:val="28"/>
        </w:rPr>
        <w:softHyphen/>
        <w:t>ки, народный труд расширяется экономически: к прежней сельскохо</w:t>
      </w:r>
      <w:r w:rsidRPr="009172BA">
        <w:rPr>
          <w:rFonts w:ascii="Times New Roman" w:hAnsi="Times New Roman"/>
          <w:sz w:val="28"/>
          <w:szCs w:val="28"/>
        </w:rPr>
        <w:softHyphen/>
        <w:t>зяйственной эксплуатации страны теперь присоединяется и промыш</w:t>
      </w:r>
      <w:r w:rsidRPr="009172BA">
        <w:rPr>
          <w:rFonts w:ascii="Times New Roman" w:hAnsi="Times New Roman"/>
          <w:sz w:val="28"/>
          <w:szCs w:val="28"/>
        </w:rPr>
        <w:softHyphen/>
        <w:t>ленная ее разработка ; рядом с земледелием, остающимся главной производительной силой государства, является с возрастающим зна</w:t>
      </w:r>
      <w:r w:rsidRPr="009172BA">
        <w:rPr>
          <w:rFonts w:ascii="Times New Roman" w:hAnsi="Times New Roman"/>
          <w:sz w:val="28"/>
          <w:szCs w:val="28"/>
        </w:rPr>
        <w:softHyphen/>
        <w:t>чением в народном хозяйстве и промышленность обрабатывающая, заводско-фабричная, поднимающая нетронутые дотоле естественные богатства страны»</w:t>
      </w:r>
    </w:p>
    <w:p w:rsidR="009172BA" w:rsidRPr="009172BA" w:rsidRDefault="009172BA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«1645 г. — Земский собор собрался не для того, чтобы выбирать монарха, а лишь для того, чтобы целовать крест, т. е. принести присягу новому царю. Постепен</w:t>
      </w:r>
      <w:r w:rsidRPr="009172BA">
        <w:rPr>
          <w:rFonts w:ascii="Times New Roman" w:hAnsi="Times New Roman"/>
          <w:sz w:val="28"/>
          <w:szCs w:val="28"/>
        </w:rPr>
        <w:softHyphen/>
        <w:t>но падает значение Земских соборов.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На волне социальных выступлений с целью совершенствования норм, регули</w:t>
      </w:r>
      <w:r w:rsidRPr="009172BA">
        <w:rPr>
          <w:rFonts w:ascii="Times New Roman" w:hAnsi="Times New Roman"/>
          <w:sz w:val="28"/>
          <w:szCs w:val="28"/>
        </w:rPr>
        <w:softHyphen/>
        <w:t>рующих отношения во всех сферах общества, правительство предпринимает ре</w:t>
      </w:r>
      <w:r w:rsidRPr="009172BA">
        <w:rPr>
          <w:rFonts w:ascii="Times New Roman" w:hAnsi="Times New Roman"/>
          <w:sz w:val="28"/>
          <w:szCs w:val="28"/>
        </w:rPr>
        <w:softHyphen/>
        <w:t>форму законодательства: в 1649 г. обнародовано Соборное уложение.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Важнейшим изменением в системе управления стало учреждение Приказа Тай</w:t>
      </w:r>
      <w:r w:rsidRPr="009172BA">
        <w:rPr>
          <w:rFonts w:ascii="Times New Roman" w:hAnsi="Times New Roman"/>
          <w:sz w:val="28"/>
          <w:szCs w:val="28"/>
        </w:rPr>
        <w:softHyphen/>
        <w:t>ных дел (1654) для укрепления самодержавной власти царя.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Снизилось значение Боярской думы (царь Алексей Михайлович издал 588 именных приказов, в то время как указов, одобренных Боярской думой, было лишь 49).</w:t>
      </w:r>
    </w:p>
    <w:p w:rsidR="009172BA" w:rsidRPr="009172BA" w:rsidRDefault="009172BA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lastRenderedPageBreak/>
        <w:t>Усилилось значение приказов, число которых доходило до 80 (четкое разделе</w:t>
      </w:r>
      <w:r w:rsidRPr="009172BA">
        <w:rPr>
          <w:rFonts w:ascii="Times New Roman" w:hAnsi="Times New Roman"/>
          <w:sz w:val="28"/>
          <w:szCs w:val="28"/>
        </w:rPr>
        <w:softHyphen/>
        <w:t>ние функций отсутствовало).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Воеводы направлены во все российские города (военная, судебная, администра</w:t>
      </w:r>
      <w:r w:rsidRPr="009172BA">
        <w:rPr>
          <w:rFonts w:ascii="Times New Roman" w:hAnsi="Times New Roman"/>
          <w:sz w:val="28"/>
          <w:szCs w:val="28"/>
        </w:rPr>
        <w:softHyphen/>
        <w:t>тивная, полицейская власть).»</w:t>
      </w:r>
    </w:p>
    <w:p w:rsidR="009172BA" w:rsidRPr="009172BA" w:rsidRDefault="002952A3" w:rsidP="00917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  <w:r w:rsidRPr="009172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 wp14:anchorId="5B514FFE" wp14:editId="59769A1D">
            <wp:simplePos x="0" y="0"/>
            <wp:positionH relativeFrom="page">
              <wp:posOffset>3776345</wp:posOffset>
            </wp:positionH>
            <wp:positionV relativeFrom="paragraph">
              <wp:posOffset>2134235</wp:posOffset>
            </wp:positionV>
            <wp:extent cx="3398520" cy="1911350"/>
            <wp:effectExtent l="0" t="0" r="0" b="0"/>
            <wp:wrapThrough wrapText="bothSides">
              <wp:wrapPolygon edited="0">
                <wp:start x="0" y="0"/>
                <wp:lineTo x="0" y="21313"/>
                <wp:lineTo x="21430" y="21313"/>
                <wp:lineTo x="2143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2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3152" behindDoc="0" locked="0" layoutInCell="1" allowOverlap="1" wp14:anchorId="7080C067" wp14:editId="16621CE4">
            <wp:simplePos x="0" y="0"/>
            <wp:positionH relativeFrom="margin">
              <wp:posOffset>2778760</wp:posOffset>
            </wp:positionH>
            <wp:positionV relativeFrom="paragraph">
              <wp:posOffset>252730</wp:posOffset>
            </wp:positionV>
            <wp:extent cx="3018790" cy="1697990"/>
            <wp:effectExtent l="0" t="0" r="0" b="0"/>
            <wp:wrapThrough wrapText="bothSides">
              <wp:wrapPolygon edited="0">
                <wp:start x="0" y="0"/>
                <wp:lineTo x="0" y="21325"/>
                <wp:lineTo x="21400" y="21325"/>
                <wp:lineTo x="2140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2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1888" behindDoc="0" locked="0" layoutInCell="1" allowOverlap="1" wp14:anchorId="4CFB18D7" wp14:editId="57F4CAEB">
            <wp:simplePos x="0" y="0"/>
            <wp:positionH relativeFrom="page">
              <wp:posOffset>552450</wp:posOffset>
            </wp:positionH>
            <wp:positionV relativeFrom="paragraph">
              <wp:posOffset>254635</wp:posOffset>
            </wp:positionV>
            <wp:extent cx="3060065" cy="1720215"/>
            <wp:effectExtent l="0" t="0" r="6985" b="0"/>
            <wp:wrapThrough wrapText="bothSides">
              <wp:wrapPolygon edited="0">
                <wp:start x="0" y="0"/>
                <wp:lineTo x="0" y="21289"/>
                <wp:lineTo x="21515" y="21289"/>
                <wp:lineTo x="2151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2BA" w:rsidRDefault="002952A3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172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 wp14:anchorId="6FDE9C82" wp14:editId="4A272CAC">
            <wp:simplePos x="0" y="0"/>
            <wp:positionH relativeFrom="margin">
              <wp:posOffset>-527685</wp:posOffset>
            </wp:positionH>
            <wp:positionV relativeFrom="paragraph">
              <wp:posOffset>2181225</wp:posOffset>
            </wp:positionV>
            <wp:extent cx="3038475" cy="1708785"/>
            <wp:effectExtent l="0" t="0" r="9525" b="5715"/>
            <wp:wrapThrough wrapText="bothSides">
              <wp:wrapPolygon edited="0">
                <wp:start x="0" y="0"/>
                <wp:lineTo x="0" y="21431"/>
                <wp:lineTo x="21532" y="21431"/>
                <wp:lineTo x="2153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2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7F6B0C8E" wp14:editId="48CDA523">
            <wp:simplePos x="0" y="0"/>
            <wp:positionH relativeFrom="margin">
              <wp:posOffset>-518160</wp:posOffset>
            </wp:positionH>
            <wp:positionV relativeFrom="paragraph">
              <wp:posOffset>145415</wp:posOffset>
            </wp:positionV>
            <wp:extent cx="30480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65" y="21360"/>
                <wp:lineTo x="2146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2BA" w:rsidRDefault="002952A3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172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7B9D598E" wp14:editId="5E819884">
            <wp:simplePos x="0" y="0"/>
            <wp:positionH relativeFrom="margin">
              <wp:posOffset>2929890</wp:posOffset>
            </wp:positionH>
            <wp:positionV relativeFrom="paragraph">
              <wp:posOffset>5715</wp:posOffset>
            </wp:positionV>
            <wp:extent cx="3048635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61" y="21360"/>
                <wp:lineTo x="214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2BA" w:rsidRDefault="009172BA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E7632" w:rsidRDefault="005E7632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E7632" w:rsidRDefault="005E7632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E7632" w:rsidRDefault="005E7632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E7632" w:rsidRDefault="002952A3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172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832" behindDoc="0" locked="0" layoutInCell="1" allowOverlap="1" wp14:anchorId="5D2D98FF" wp14:editId="395356F0">
            <wp:simplePos x="0" y="0"/>
            <wp:positionH relativeFrom="margin">
              <wp:posOffset>2806065</wp:posOffset>
            </wp:positionH>
            <wp:positionV relativeFrom="paragraph">
              <wp:posOffset>432435</wp:posOffset>
            </wp:positionV>
            <wp:extent cx="3338830" cy="1877695"/>
            <wp:effectExtent l="0" t="0" r="0" b="8255"/>
            <wp:wrapThrough wrapText="bothSides">
              <wp:wrapPolygon edited="0">
                <wp:start x="0" y="0"/>
                <wp:lineTo x="0" y="21476"/>
                <wp:lineTo x="21444" y="21476"/>
                <wp:lineTo x="2144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2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0" locked="0" layoutInCell="1" allowOverlap="1" wp14:anchorId="35C3084B" wp14:editId="1621FE0A">
            <wp:simplePos x="0" y="0"/>
            <wp:positionH relativeFrom="margin">
              <wp:posOffset>-581025</wp:posOffset>
            </wp:positionH>
            <wp:positionV relativeFrom="paragraph">
              <wp:posOffset>194310</wp:posOffset>
            </wp:positionV>
            <wp:extent cx="3206750" cy="1803400"/>
            <wp:effectExtent l="0" t="0" r="0" b="6350"/>
            <wp:wrapThrough wrapText="bothSides">
              <wp:wrapPolygon edited="0">
                <wp:start x="0" y="0"/>
                <wp:lineTo x="0" y="21448"/>
                <wp:lineTo x="21429" y="21448"/>
                <wp:lineTo x="2142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E7632" w:rsidSect="005E7632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668" w:rsidRDefault="00EC1668" w:rsidP="00416C2C">
      <w:pPr>
        <w:spacing w:after="0" w:line="240" w:lineRule="auto"/>
      </w:pPr>
      <w:r>
        <w:separator/>
      </w:r>
    </w:p>
  </w:endnote>
  <w:endnote w:type="continuationSeparator" w:id="0">
    <w:p w:rsidR="00EC1668" w:rsidRDefault="00EC1668" w:rsidP="00416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2425606"/>
      <w:docPartObj>
        <w:docPartGallery w:val="Page Numbers (Bottom of Page)"/>
        <w:docPartUnique/>
      </w:docPartObj>
    </w:sdtPr>
    <w:sdtEndPr/>
    <w:sdtContent>
      <w:p w:rsidR="005E7632" w:rsidRDefault="005E763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7EA0">
          <w:rPr>
            <w:noProof/>
          </w:rPr>
          <w:t>19</w:t>
        </w:r>
        <w:r>
          <w:fldChar w:fldCharType="end"/>
        </w:r>
      </w:p>
    </w:sdtContent>
  </w:sdt>
  <w:p w:rsidR="005E7632" w:rsidRDefault="005E763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668" w:rsidRDefault="00EC1668" w:rsidP="00416C2C">
      <w:pPr>
        <w:spacing w:after="0" w:line="240" w:lineRule="auto"/>
      </w:pPr>
      <w:r>
        <w:separator/>
      </w:r>
    </w:p>
  </w:footnote>
  <w:footnote w:type="continuationSeparator" w:id="0">
    <w:p w:rsidR="00EC1668" w:rsidRDefault="00EC1668" w:rsidP="00416C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632" w:rsidRDefault="005E7632">
    <w:pPr>
      <w:pStyle w:val="a6"/>
      <w:jc w:val="center"/>
    </w:pPr>
  </w:p>
  <w:p w:rsidR="005E7632" w:rsidRDefault="005E763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31916"/>
    <w:multiLevelType w:val="hybridMultilevel"/>
    <w:tmpl w:val="2B720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76331"/>
    <w:multiLevelType w:val="multilevel"/>
    <w:tmpl w:val="354E7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710526"/>
    <w:multiLevelType w:val="multilevel"/>
    <w:tmpl w:val="61FA4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5E79D1"/>
    <w:multiLevelType w:val="hybridMultilevel"/>
    <w:tmpl w:val="5BA42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8B2695"/>
    <w:multiLevelType w:val="multilevel"/>
    <w:tmpl w:val="928CA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C83D5F"/>
    <w:multiLevelType w:val="multilevel"/>
    <w:tmpl w:val="5156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376B53"/>
    <w:multiLevelType w:val="hybridMultilevel"/>
    <w:tmpl w:val="6B92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6A6B06"/>
    <w:multiLevelType w:val="multilevel"/>
    <w:tmpl w:val="32B22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906879"/>
    <w:multiLevelType w:val="hybridMultilevel"/>
    <w:tmpl w:val="5B6CB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9B0932"/>
    <w:multiLevelType w:val="multilevel"/>
    <w:tmpl w:val="C5E45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A44BF4"/>
    <w:multiLevelType w:val="multilevel"/>
    <w:tmpl w:val="1602C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E50042"/>
    <w:multiLevelType w:val="hybridMultilevel"/>
    <w:tmpl w:val="35263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4678FD"/>
    <w:multiLevelType w:val="multilevel"/>
    <w:tmpl w:val="BCF8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887B57"/>
    <w:multiLevelType w:val="hybridMultilevel"/>
    <w:tmpl w:val="8DEAE1F2"/>
    <w:lvl w:ilvl="0" w:tplc="7D3E4D2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8E0456"/>
    <w:multiLevelType w:val="hybridMultilevel"/>
    <w:tmpl w:val="28F81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3F2892"/>
    <w:multiLevelType w:val="hybridMultilevel"/>
    <w:tmpl w:val="0CA2F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DB556D"/>
    <w:multiLevelType w:val="hybridMultilevel"/>
    <w:tmpl w:val="10A27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2940C6"/>
    <w:multiLevelType w:val="hybridMultilevel"/>
    <w:tmpl w:val="63542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2059F9"/>
    <w:multiLevelType w:val="multilevel"/>
    <w:tmpl w:val="D7BC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36659EF"/>
    <w:multiLevelType w:val="multilevel"/>
    <w:tmpl w:val="C9C65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8F180F"/>
    <w:multiLevelType w:val="multilevel"/>
    <w:tmpl w:val="6270D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4081AC2"/>
    <w:multiLevelType w:val="multilevel"/>
    <w:tmpl w:val="6922B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0D5F59"/>
    <w:multiLevelType w:val="multilevel"/>
    <w:tmpl w:val="40A46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B21D0D"/>
    <w:multiLevelType w:val="hybridMultilevel"/>
    <w:tmpl w:val="E29E8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915655"/>
    <w:multiLevelType w:val="hybridMultilevel"/>
    <w:tmpl w:val="A5E01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4"/>
  </w:num>
  <w:num w:numId="4">
    <w:abstractNumId w:val="1"/>
  </w:num>
  <w:num w:numId="5">
    <w:abstractNumId w:val="9"/>
  </w:num>
  <w:num w:numId="6">
    <w:abstractNumId w:val="22"/>
  </w:num>
  <w:num w:numId="7">
    <w:abstractNumId w:val="12"/>
  </w:num>
  <w:num w:numId="8">
    <w:abstractNumId w:val="19"/>
  </w:num>
  <w:num w:numId="9">
    <w:abstractNumId w:val="21"/>
  </w:num>
  <w:num w:numId="10">
    <w:abstractNumId w:val="24"/>
  </w:num>
  <w:num w:numId="11">
    <w:abstractNumId w:val="8"/>
  </w:num>
  <w:num w:numId="12">
    <w:abstractNumId w:val="0"/>
  </w:num>
  <w:num w:numId="13">
    <w:abstractNumId w:val="3"/>
  </w:num>
  <w:num w:numId="14">
    <w:abstractNumId w:val="16"/>
  </w:num>
  <w:num w:numId="15">
    <w:abstractNumId w:val="4"/>
  </w:num>
  <w:num w:numId="16">
    <w:abstractNumId w:val="10"/>
  </w:num>
  <w:num w:numId="17">
    <w:abstractNumId w:val="7"/>
  </w:num>
  <w:num w:numId="18">
    <w:abstractNumId w:val="18"/>
  </w:num>
  <w:num w:numId="19">
    <w:abstractNumId w:val="2"/>
  </w:num>
  <w:num w:numId="20">
    <w:abstractNumId w:val="5"/>
  </w:num>
  <w:num w:numId="21">
    <w:abstractNumId w:val="20"/>
  </w:num>
  <w:num w:numId="22">
    <w:abstractNumId w:val="23"/>
  </w:num>
  <w:num w:numId="23">
    <w:abstractNumId w:val="17"/>
  </w:num>
  <w:num w:numId="24">
    <w:abstractNumId w:val="1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50F"/>
    <w:rsid w:val="000B15BA"/>
    <w:rsid w:val="000B550F"/>
    <w:rsid w:val="000C068F"/>
    <w:rsid w:val="001A3D99"/>
    <w:rsid w:val="001F319C"/>
    <w:rsid w:val="00281086"/>
    <w:rsid w:val="002845AE"/>
    <w:rsid w:val="00286FAE"/>
    <w:rsid w:val="002952A3"/>
    <w:rsid w:val="002D3A58"/>
    <w:rsid w:val="002E599A"/>
    <w:rsid w:val="002E5E8A"/>
    <w:rsid w:val="002F6360"/>
    <w:rsid w:val="00320E19"/>
    <w:rsid w:val="003550FB"/>
    <w:rsid w:val="003669D7"/>
    <w:rsid w:val="003D1DC6"/>
    <w:rsid w:val="003D6FD3"/>
    <w:rsid w:val="003E66E8"/>
    <w:rsid w:val="00416C2C"/>
    <w:rsid w:val="0043677B"/>
    <w:rsid w:val="004470E8"/>
    <w:rsid w:val="0046570D"/>
    <w:rsid w:val="004D490E"/>
    <w:rsid w:val="004F2021"/>
    <w:rsid w:val="005820F3"/>
    <w:rsid w:val="00587EA0"/>
    <w:rsid w:val="005C20B6"/>
    <w:rsid w:val="005C510C"/>
    <w:rsid w:val="005E7632"/>
    <w:rsid w:val="00626253"/>
    <w:rsid w:val="00631FCB"/>
    <w:rsid w:val="00765DA0"/>
    <w:rsid w:val="00791FB0"/>
    <w:rsid w:val="007F1A9E"/>
    <w:rsid w:val="008A2609"/>
    <w:rsid w:val="00913BB0"/>
    <w:rsid w:val="009172BA"/>
    <w:rsid w:val="00942FC1"/>
    <w:rsid w:val="009B5122"/>
    <w:rsid w:val="009D4AE6"/>
    <w:rsid w:val="009E1EA6"/>
    <w:rsid w:val="00A23C78"/>
    <w:rsid w:val="00A91212"/>
    <w:rsid w:val="00A92E83"/>
    <w:rsid w:val="00A94023"/>
    <w:rsid w:val="00AD034B"/>
    <w:rsid w:val="00AE4504"/>
    <w:rsid w:val="00B17C17"/>
    <w:rsid w:val="00B37866"/>
    <w:rsid w:val="00B43245"/>
    <w:rsid w:val="00BA00C8"/>
    <w:rsid w:val="00C028C8"/>
    <w:rsid w:val="00C32DE6"/>
    <w:rsid w:val="00CB234F"/>
    <w:rsid w:val="00CC5AD8"/>
    <w:rsid w:val="00CF06D7"/>
    <w:rsid w:val="00D84B7F"/>
    <w:rsid w:val="00D87E96"/>
    <w:rsid w:val="00D94AC1"/>
    <w:rsid w:val="00D976C3"/>
    <w:rsid w:val="00E71F0E"/>
    <w:rsid w:val="00EA5E29"/>
    <w:rsid w:val="00EC1668"/>
    <w:rsid w:val="00ED71C2"/>
    <w:rsid w:val="00EF3A0A"/>
    <w:rsid w:val="00F201BD"/>
    <w:rsid w:val="00FE2716"/>
    <w:rsid w:val="00FF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A9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1A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7F1A9E"/>
    <w:rPr>
      <w:b/>
      <w:bCs/>
    </w:rPr>
  </w:style>
  <w:style w:type="character" w:styleId="a5">
    <w:name w:val="Emphasis"/>
    <w:uiPriority w:val="20"/>
    <w:qFormat/>
    <w:rsid w:val="007F1A9E"/>
    <w:rPr>
      <w:i/>
      <w:iCs/>
    </w:rPr>
  </w:style>
  <w:style w:type="paragraph" w:customStyle="1" w:styleId="c14">
    <w:name w:val="c14"/>
    <w:basedOn w:val="a"/>
    <w:rsid w:val="007F1A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7F1A9E"/>
  </w:style>
  <w:style w:type="paragraph" w:customStyle="1" w:styleId="c31">
    <w:name w:val="c31"/>
    <w:basedOn w:val="a"/>
    <w:rsid w:val="007F1A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1A9E"/>
  </w:style>
  <w:style w:type="paragraph" w:styleId="a6">
    <w:name w:val="header"/>
    <w:basedOn w:val="a"/>
    <w:link w:val="a7"/>
    <w:uiPriority w:val="99"/>
    <w:unhideWhenUsed/>
    <w:rsid w:val="00416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16C2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16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6C2C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9172BA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3669D7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F20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201B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A9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1A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7F1A9E"/>
    <w:rPr>
      <w:b/>
      <w:bCs/>
    </w:rPr>
  </w:style>
  <w:style w:type="character" w:styleId="a5">
    <w:name w:val="Emphasis"/>
    <w:uiPriority w:val="20"/>
    <w:qFormat/>
    <w:rsid w:val="007F1A9E"/>
    <w:rPr>
      <w:i/>
      <w:iCs/>
    </w:rPr>
  </w:style>
  <w:style w:type="paragraph" w:customStyle="1" w:styleId="c14">
    <w:name w:val="c14"/>
    <w:basedOn w:val="a"/>
    <w:rsid w:val="007F1A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7F1A9E"/>
  </w:style>
  <w:style w:type="paragraph" w:customStyle="1" w:styleId="c31">
    <w:name w:val="c31"/>
    <w:basedOn w:val="a"/>
    <w:rsid w:val="007F1A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1A9E"/>
  </w:style>
  <w:style w:type="paragraph" w:styleId="a6">
    <w:name w:val="header"/>
    <w:basedOn w:val="a"/>
    <w:link w:val="a7"/>
    <w:uiPriority w:val="99"/>
    <w:unhideWhenUsed/>
    <w:rsid w:val="00416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16C2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16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6C2C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9172BA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3669D7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F20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201B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brazovaka.ru/istoriya/pervye-romanovy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DC3FE-05B3-447F-82E3-467951E9A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20</Pages>
  <Words>5175</Words>
  <Characters>29498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Серова Александра Вячеславовна</cp:lastModifiedBy>
  <cp:revision>19</cp:revision>
  <cp:lastPrinted>2020-06-10T00:54:00Z</cp:lastPrinted>
  <dcterms:created xsi:type="dcterms:W3CDTF">2020-04-03T01:48:00Z</dcterms:created>
  <dcterms:modified xsi:type="dcterms:W3CDTF">2020-12-29T03:53:00Z</dcterms:modified>
</cp:coreProperties>
</file>