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92" w:rsidRDefault="00CE2692" w:rsidP="00CE2692">
      <w:pPr>
        <w:jc w:val="center"/>
        <w:rPr>
          <w:b/>
          <w:bCs/>
        </w:rPr>
      </w:pPr>
      <w:r w:rsidRPr="00AE2E07">
        <w:rPr>
          <w:b/>
          <w:bCs/>
          <w:color w:val="000000"/>
          <w:kern w:val="24"/>
        </w:rPr>
        <w:t xml:space="preserve">Учебно-методический комплекс по  </w:t>
      </w:r>
      <w:r w:rsidRPr="00AE2E07">
        <w:rPr>
          <w:b/>
          <w:bCs/>
        </w:rPr>
        <w:t xml:space="preserve">МДК </w:t>
      </w:r>
      <w:r>
        <w:rPr>
          <w:b/>
          <w:bCs/>
        </w:rPr>
        <w:t xml:space="preserve">03.01 </w:t>
      </w:r>
      <w:r w:rsidRPr="00CE2692">
        <w:rPr>
          <w:b/>
          <w:bCs/>
        </w:rPr>
        <w:t>Организация расчетов с бюджетом и внебюджетными фондами</w:t>
      </w:r>
    </w:p>
    <w:p w:rsidR="00CE2692" w:rsidRPr="00AE2E07" w:rsidRDefault="00CE2692" w:rsidP="00CE2692">
      <w:pPr>
        <w:spacing w:after="120"/>
        <w:jc w:val="center"/>
        <w:rPr>
          <w:b/>
          <w:bCs/>
          <w:color w:val="000000"/>
          <w:kern w:val="24"/>
        </w:rPr>
      </w:pPr>
      <w:r w:rsidRPr="00AE2E07">
        <w:rPr>
          <w:b/>
          <w:bCs/>
          <w:color w:val="000000"/>
          <w:kern w:val="24"/>
        </w:rPr>
        <w:t xml:space="preserve">для специальности 38.02.01 Экономика и бухгалтерский учет (по отраслям) </w:t>
      </w:r>
    </w:p>
    <w:p w:rsidR="00CE2692" w:rsidRDefault="00CE2692" w:rsidP="008E4A3D">
      <w:pPr>
        <w:ind w:firstLine="0"/>
        <w:jc w:val="center"/>
        <w:rPr>
          <w:b/>
        </w:rPr>
      </w:pPr>
    </w:p>
    <w:p w:rsidR="008E4A3D" w:rsidRPr="007302A0" w:rsidRDefault="008E4A3D" w:rsidP="00CE2692">
      <w:pPr>
        <w:ind w:firstLine="0"/>
        <w:jc w:val="left"/>
        <w:rPr>
          <w:b/>
        </w:rPr>
      </w:pPr>
      <w:r>
        <w:rPr>
          <w:b/>
        </w:rPr>
        <w:t>Поя</w:t>
      </w:r>
      <w:r w:rsidRPr="007302A0">
        <w:rPr>
          <w:b/>
        </w:rPr>
        <w:t>снительная записка</w:t>
      </w:r>
    </w:p>
    <w:p w:rsidR="008E4A3D" w:rsidRDefault="008E4A3D" w:rsidP="008E4A3D">
      <w:pPr>
        <w:widowControl w:val="0"/>
        <w:tabs>
          <w:tab w:val="left" w:pos="916"/>
          <w:tab w:val="left" w:pos="1832"/>
          <w:tab w:val="left" w:pos="2748"/>
          <w:tab w:val="left" w:pos="3664"/>
          <w:tab w:val="left" w:pos="4580"/>
          <w:tab w:val="left" w:pos="5496"/>
          <w:tab w:val="left" w:pos="6412"/>
          <w:tab w:val="left" w:pos="7328"/>
          <w:tab w:val="left" w:pos="8244"/>
          <w:tab w:val="left" w:pos="9354"/>
          <w:tab w:val="left" w:pos="10992"/>
          <w:tab w:val="left" w:pos="11908"/>
          <w:tab w:val="left" w:pos="12824"/>
          <w:tab w:val="left" w:pos="13740"/>
          <w:tab w:val="left" w:pos="14656"/>
        </w:tabs>
        <w:suppressAutoHyphens/>
        <w:autoSpaceDE w:val="0"/>
        <w:autoSpaceDN w:val="0"/>
        <w:adjustRightInd w:val="0"/>
      </w:pPr>
      <w:r w:rsidRPr="0069396B">
        <w:t>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w:t>
      </w:r>
      <w:r>
        <w:t>,</w:t>
      </w:r>
      <w:r w:rsidRPr="0069396B">
        <w:t xml:space="preserve"> предусмотренными федеральным государственным образовательным стандартом среднего профессионального образования по специальности </w:t>
      </w:r>
      <w:r w:rsidR="00CE2692">
        <w:t xml:space="preserve"> </w:t>
      </w:r>
      <w:r w:rsidRPr="0069396B">
        <w:t>38.02.01 Экономика и бухгалтерский учет (по отраслям).</w:t>
      </w:r>
    </w:p>
    <w:p w:rsidR="008E4A3D" w:rsidRDefault="008E4A3D" w:rsidP="008E4A3D">
      <w:pPr>
        <w:widowControl w:val="0"/>
        <w:tabs>
          <w:tab w:val="left" w:pos="916"/>
          <w:tab w:val="left" w:pos="1832"/>
          <w:tab w:val="left" w:pos="2748"/>
          <w:tab w:val="left" w:pos="3664"/>
          <w:tab w:val="left" w:pos="4580"/>
          <w:tab w:val="left" w:pos="5496"/>
          <w:tab w:val="left" w:pos="6412"/>
          <w:tab w:val="left" w:pos="7328"/>
          <w:tab w:val="left" w:pos="8244"/>
          <w:tab w:val="left" w:pos="9354"/>
          <w:tab w:val="left" w:pos="10992"/>
          <w:tab w:val="left" w:pos="11908"/>
          <w:tab w:val="left" w:pos="12824"/>
          <w:tab w:val="left" w:pos="13740"/>
          <w:tab w:val="left" w:pos="14656"/>
        </w:tabs>
        <w:suppressAutoHyphens/>
        <w:autoSpaceDE w:val="0"/>
        <w:autoSpaceDN w:val="0"/>
        <w:adjustRightInd w:val="0"/>
      </w:pPr>
      <w:r w:rsidRPr="0069396B">
        <w:t>В учебны</w:t>
      </w:r>
      <w:r>
        <w:t>х</w:t>
      </w:r>
      <w:r w:rsidRPr="0069396B">
        <w:t xml:space="preserve"> цикл</w:t>
      </w:r>
      <w:r>
        <w:t>ах</w:t>
      </w:r>
      <w:r w:rsidRPr="0069396B">
        <w:t xml:space="preserve">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E4A3D" w:rsidRPr="00DF011B" w:rsidRDefault="008E4A3D" w:rsidP="008E4A3D">
      <w:pPr>
        <w:widowControl w:val="0"/>
        <w:tabs>
          <w:tab w:val="left" w:pos="916"/>
          <w:tab w:val="left" w:pos="1832"/>
          <w:tab w:val="left" w:pos="2748"/>
          <w:tab w:val="left" w:pos="3664"/>
          <w:tab w:val="left" w:pos="4580"/>
          <w:tab w:val="left" w:pos="5496"/>
          <w:tab w:val="left" w:pos="6412"/>
          <w:tab w:val="left" w:pos="7328"/>
          <w:tab w:val="left" w:pos="8244"/>
          <w:tab w:val="left" w:pos="9354"/>
          <w:tab w:val="left" w:pos="10992"/>
          <w:tab w:val="left" w:pos="11908"/>
          <w:tab w:val="left" w:pos="12824"/>
          <w:tab w:val="left" w:pos="13740"/>
          <w:tab w:val="left" w:pos="14656"/>
        </w:tabs>
        <w:suppressAutoHyphens/>
        <w:autoSpaceDE w:val="0"/>
        <w:autoSpaceDN w:val="0"/>
        <w:adjustRightInd w:val="0"/>
      </w:pPr>
      <w:r w:rsidRPr="0069396B">
        <w:t xml:space="preserve">Образовательная программа </w:t>
      </w:r>
      <w:r w:rsidRPr="006037E9">
        <w:rPr>
          <w:rStyle w:val="a8"/>
          <w:b w:val="0"/>
        </w:rPr>
        <w:t>предусматривает обязательное</w:t>
      </w:r>
      <w:r w:rsidRPr="00D47AAD">
        <w:rPr>
          <w:rStyle w:val="a8"/>
          <w:b w:val="0"/>
        </w:rPr>
        <w:t xml:space="preserve"> изучение </w:t>
      </w:r>
      <w:r w:rsidRPr="006037E9">
        <w:t>профессионально</w:t>
      </w:r>
      <w:r>
        <w:t>го</w:t>
      </w:r>
      <w:r w:rsidRPr="006037E9">
        <w:t xml:space="preserve"> модул</w:t>
      </w:r>
      <w:r>
        <w:t>я</w:t>
      </w:r>
      <w:r w:rsidRPr="006037E9">
        <w:t xml:space="preserve"> ПМ 03 Проведение расчетов с бюджетом и внебюджетными </w:t>
      </w:r>
      <w:r w:rsidRPr="00DF011B">
        <w:t>фондами.</w:t>
      </w:r>
    </w:p>
    <w:p w:rsidR="008E4A3D" w:rsidRPr="00DA3D44" w:rsidRDefault="008E4A3D" w:rsidP="00DA3D44">
      <w:pPr>
        <w:pStyle w:val="11"/>
        <w:shd w:val="clear" w:color="auto" w:fill="auto"/>
        <w:spacing w:before="0" w:line="360" w:lineRule="auto"/>
        <w:ind w:firstLine="709"/>
      </w:pPr>
      <w:r>
        <w:t xml:space="preserve">Состав и содержание </w:t>
      </w:r>
      <w:r w:rsidRPr="0077287D">
        <w:t xml:space="preserve">учебно-методического комплекса </w:t>
      </w:r>
      <w:r w:rsidRPr="00DF011B">
        <w:t>профессионального модуля ПМ 03 Проведение расчетов с бюджетом и внебюджетными фондами</w:t>
      </w:r>
      <w:r>
        <w:t xml:space="preserve"> включает в себя м</w:t>
      </w:r>
      <w:r w:rsidR="00CE2692">
        <w:t>еждисциплинарный курс МДК.03.01</w:t>
      </w:r>
      <w:r>
        <w:t xml:space="preserve"> Организация расчетов с бюджетом и внебюджетными фондами, разделы и темы:</w:t>
      </w:r>
    </w:p>
    <w:p w:rsidR="008E4A3D" w:rsidRPr="00DA3D44" w:rsidRDefault="008E4A3D" w:rsidP="00DA3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olor w:val="000000"/>
        </w:rPr>
      </w:pPr>
      <w:r w:rsidRPr="00DA3D44">
        <w:rPr>
          <w:color w:val="000000"/>
        </w:rPr>
        <w:t>Раздел 1 </w:t>
      </w:r>
      <w:r w:rsidR="00DA3D44" w:rsidRPr="00DA3D44">
        <w:rPr>
          <w:color w:val="000000"/>
        </w:rPr>
        <w:t>«Организация расчетов с бюджетом».</w:t>
      </w:r>
    </w:p>
    <w:p w:rsidR="00DA3D44" w:rsidRPr="00DA3D44" w:rsidRDefault="008E4A3D" w:rsidP="00DA3D44">
      <w:pPr>
        <w:rPr>
          <w:color w:val="000000"/>
        </w:rPr>
      </w:pPr>
      <w:r w:rsidRPr="00DA3D44">
        <w:rPr>
          <w:color w:val="000000"/>
        </w:rPr>
        <w:t>Тема 1.1 «</w:t>
      </w:r>
      <w:r w:rsidR="00DA3D44" w:rsidRPr="00DA3D44">
        <w:rPr>
          <w:color w:val="000000"/>
        </w:rPr>
        <w:t>Организация расчетов с бюджетом по федеральным, региональным и местным налогам и сборам»</w:t>
      </w:r>
    </w:p>
    <w:p w:rsidR="00DA3D44" w:rsidRPr="00DA3D44" w:rsidRDefault="00DA3D44" w:rsidP="00DA3D44">
      <w:pPr>
        <w:rPr>
          <w:color w:val="000000"/>
        </w:rPr>
      </w:pPr>
      <w:r w:rsidRPr="00DA3D44">
        <w:rPr>
          <w:color w:val="000000"/>
        </w:rPr>
        <w:t>Тема 1.2 «Организация расчетов с бюджетом экономических субъектов, применяющих специальные налоговые режимы».</w:t>
      </w:r>
    </w:p>
    <w:p w:rsidR="008E4A3D" w:rsidRPr="00DA3D44" w:rsidRDefault="008E4A3D" w:rsidP="00DA3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olor w:val="000000"/>
        </w:rPr>
      </w:pPr>
      <w:r w:rsidRPr="00DA3D44">
        <w:rPr>
          <w:color w:val="000000"/>
        </w:rPr>
        <w:t>Раздел 2 «</w:t>
      </w:r>
      <w:r w:rsidR="00DA3D44" w:rsidRPr="00DA3D44">
        <w:rPr>
          <w:color w:val="000000"/>
        </w:rPr>
        <w:t>Организация расчетов с внебюджетными фондами</w:t>
      </w:r>
      <w:r w:rsidRPr="00DA3D44">
        <w:rPr>
          <w:color w:val="000000"/>
        </w:rPr>
        <w:t>».</w:t>
      </w:r>
    </w:p>
    <w:p w:rsidR="008E4A3D" w:rsidRPr="00DA3D44" w:rsidRDefault="008E4A3D" w:rsidP="00DA3D44">
      <w:pPr>
        <w:rPr>
          <w:color w:val="000000"/>
        </w:rPr>
      </w:pPr>
      <w:r w:rsidRPr="00DA3D44">
        <w:rPr>
          <w:color w:val="000000"/>
        </w:rPr>
        <w:t>Тема 2.1 «</w:t>
      </w:r>
      <w:r w:rsidR="00DA3D44" w:rsidRPr="00DA3D44">
        <w:rPr>
          <w:color w:val="000000"/>
        </w:rPr>
        <w:t>Организация расчетов с внебюджетными фондами</w:t>
      </w:r>
      <w:r w:rsidRPr="00DA3D44">
        <w:rPr>
          <w:color w:val="000000"/>
        </w:rPr>
        <w:t>».</w:t>
      </w:r>
    </w:p>
    <w:p w:rsidR="008E4A3D" w:rsidRPr="000A44F0" w:rsidRDefault="008E4A3D" w:rsidP="00DA3D44">
      <w:pPr>
        <w:pStyle w:val="ConsPlusNormal"/>
        <w:ind w:firstLine="709"/>
        <w:rPr>
          <w:rFonts w:ascii="Times New Roman" w:hAnsi="Times New Roman" w:cs="Times New Roman"/>
          <w:sz w:val="24"/>
          <w:szCs w:val="24"/>
        </w:rPr>
      </w:pPr>
      <w:r w:rsidRPr="00DA3D44">
        <w:rPr>
          <w:rFonts w:ascii="Times New Roman" w:hAnsi="Times New Roman" w:cs="Times New Roman"/>
          <w:color w:val="000000"/>
          <w:sz w:val="24"/>
          <w:szCs w:val="24"/>
        </w:rPr>
        <w:t>Профессиональный модуль ПМ 03 Проведение расчетов с бюджетом и внебюджетными фондами взаимосвязан с учебными дисциплинами и профессиональными модулями, предусмотренными ФГОС СПО по специальности 38.02.01 Экономика и бухгалтерский</w:t>
      </w:r>
      <w:r w:rsidRPr="00DF011B">
        <w:rPr>
          <w:rFonts w:ascii="Times New Roman" w:hAnsi="Times New Roman" w:cs="Times New Roman"/>
          <w:sz w:val="24"/>
          <w:szCs w:val="24"/>
        </w:rPr>
        <w:t xml:space="preserve"> учёт</w:t>
      </w:r>
      <w:r>
        <w:rPr>
          <w:rFonts w:ascii="Times New Roman" w:hAnsi="Times New Roman" w:cs="Times New Roman"/>
          <w:sz w:val="24"/>
          <w:szCs w:val="24"/>
        </w:rPr>
        <w:t xml:space="preserve"> </w:t>
      </w:r>
      <w:r w:rsidRPr="00DF011B">
        <w:rPr>
          <w:rFonts w:ascii="Times New Roman" w:hAnsi="Times New Roman" w:cs="Times New Roman"/>
          <w:sz w:val="24"/>
          <w:szCs w:val="24"/>
        </w:rPr>
        <w:t>(по отраслям)</w:t>
      </w:r>
      <w:r>
        <w:rPr>
          <w:rFonts w:ascii="Times New Roman" w:hAnsi="Times New Roman" w:cs="Times New Roman"/>
          <w:sz w:val="24"/>
          <w:szCs w:val="24"/>
        </w:rPr>
        <w:t>.</w:t>
      </w:r>
    </w:p>
    <w:p w:rsidR="008E4A3D" w:rsidRPr="0077287D" w:rsidRDefault="008E4A3D" w:rsidP="008E4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287D">
        <w:t xml:space="preserve">Учебно-методический комплекс </w:t>
      </w:r>
      <w:r w:rsidRPr="00DF011B">
        <w:t>профессионального модуля ПМ 03 Проведение расчетов с бюджетом и внебюджетными фондами</w:t>
      </w:r>
      <w:r w:rsidRPr="0077287D">
        <w:t xml:space="preserve"> включает в себя рабочую программу, </w:t>
      </w:r>
      <w:r>
        <w:t>опорные конспекты</w:t>
      </w:r>
      <w:r w:rsidRPr="0077287D">
        <w:t>, практически</w:t>
      </w:r>
      <w:r>
        <w:t>е задания</w:t>
      </w:r>
      <w:r w:rsidRPr="0077287D">
        <w:t>, вопросы</w:t>
      </w:r>
      <w:r>
        <w:t xml:space="preserve"> для контроля знаний, </w:t>
      </w:r>
      <w:r w:rsidRPr="0077287D">
        <w:t>тест</w:t>
      </w:r>
      <w:r>
        <w:t>овые задания, вопросы и задания для самоподготовки</w:t>
      </w:r>
      <w:r w:rsidRPr="0077287D">
        <w:t>, а также комплект контрольно</w:t>
      </w:r>
      <w:r>
        <w:t>-</w:t>
      </w:r>
      <w:r w:rsidRPr="0077287D">
        <w:t>оценочных средств.</w:t>
      </w:r>
    </w:p>
    <w:p w:rsidR="008E4A3D" w:rsidRDefault="008E4A3D" w:rsidP="008E4A3D">
      <w:pPr>
        <w:ind w:firstLine="576"/>
      </w:pPr>
      <w:r w:rsidRPr="0077287D">
        <w:lastRenderedPageBreak/>
        <w:t xml:space="preserve">Необходимость учебно-методического комплекса обусловлена </w:t>
      </w:r>
      <w:r>
        <w:t xml:space="preserve">содержанием </w:t>
      </w:r>
      <w:r w:rsidRPr="0077287D">
        <w:t>теоретическ</w:t>
      </w:r>
      <w:r>
        <w:t>ого</w:t>
      </w:r>
      <w:r w:rsidRPr="0077287D">
        <w:t xml:space="preserve"> материал</w:t>
      </w:r>
      <w:r>
        <w:t xml:space="preserve">а, практических заданий, </w:t>
      </w:r>
      <w:r w:rsidRPr="0077287D">
        <w:t>вопрос</w:t>
      </w:r>
      <w:r>
        <w:t>ов для контроля знаний</w:t>
      </w:r>
      <w:r w:rsidRPr="0077287D">
        <w:t xml:space="preserve"> по </w:t>
      </w:r>
      <w:r>
        <w:t xml:space="preserve">междисциплинарному курсу МДК.03.01. Организация расчетов с бюджетом и внебюджетными фондами, разделам и темам </w:t>
      </w:r>
      <w:r w:rsidRPr="00DF011B">
        <w:t>профессионального модуля ПМ 03 Проведение расчетов с бюджетом и внебюджетными фондами</w:t>
      </w:r>
      <w:r>
        <w:t>.</w:t>
      </w:r>
    </w:p>
    <w:p w:rsidR="008E4A3D" w:rsidRPr="0067541B" w:rsidRDefault="008E4A3D" w:rsidP="008E4A3D">
      <w:pPr>
        <w:ind w:firstLine="576"/>
      </w:pPr>
      <w:r w:rsidRPr="0077287D">
        <w:t xml:space="preserve">Учебно-методический комплекс </w:t>
      </w:r>
      <w:r>
        <w:t xml:space="preserve">может быть рекомендован </w:t>
      </w:r>
      <w:r w:rsidRPr="0077287D">
        <w:t>преподавателями</w:t>
      </w:r>
      <w:r>
        <w:t xml:space="preserve"> обучающимся </w:t>
      </w:r>
      <w:r w:rsidRPr="0077287D">
        <w:t xml:space="preserve">для </w:t>
      </w:r>
      <w:r>
        <w:t xml:space="preserve">освоения программы </w:t>
      </w:r>
      <w:r w:rsidRPr="00DF011B">
        <w:t>профессионального модуля ПМ 03 Проведение расчетов с бюджетом и внебюджетными фондами</w:t>
      </w:r>
      <w:r>
        <w:t>. Применение учебно-методического</w:t>
      </w:r>
      <w:r w:rsidRPr="0077287D">
        <w:t xml:space="preserve"> комплекс</w:t>
      </w:r>
      <w:r>
        <w:t xml:space="preserve">а </w:t>
      </w:r>
      <w:r>
        <w:rPr>
          <w:spacing w:val="-1"/>
        </w:rPr>
        <w:t>при</w:t>
      </w:r>
      <w:r w:rsidRPr="0077287D">
        <w:rPr>
          <w:spacing w:val="-1"/>
        </w:rPr>
        <w:t xml:space="preserve"> проведени</w:t>
      </w:r>
      <w:r>
        <w:rPr>
          <w:spacing w:val="-1"/>
        </w:rPr>
        <w:t>и</w:t>
      </w:r>
      <w:r w:rsidRPr="0077287D">
        <w:rPr>
          <w:spacing w:val="-1"/>
        </w:rPr>
        <w:t xml:space="preserve"> </w:t>
      </w:r>
      <w:r>
        <w:rPr>
          <w:spacing w:val="-1"/>
        </w:rPr>
        <w:t xml:space="preserve">учебных </w:t>
      </w:r>
      <w:r w:rsidRPr="0077287D">
        <w:t xml:space="preserve">занятий </w:t>
      </w:r>
      <w:r>
        <w:t xml:space="preserve">по профессиональному модулю </w:t>
      </w:r>
      <w:r w:rsidRPr="00DF011B">
        <w:t>модуля ПМ 03 Проведение расчетов с бюджетом и внебюджетными фондами</w:t>
      </w:r>
      <w:r w:rsidRPr="0077287D">
        <w:t xml:space="preserve"> будет способствовать эффективному </w:t>
      </w:r>
      <w:r w:rsidRPr="0077287D">
        <w:rPr>
          <w:spacing w:val="-4"/>
        </w:rPr>
        <w:t xml:space="preserve">использованию учебного времени, а также окажет практическую помощь </w:t>
      </w:r>
      <w:r>
        <w:rPr>
          <w:spacing w:val="-4"/>
        </w:rPr>
        <w:t xml:space="preserve">в </w:t>
      </w:r>
      <w:r>
        <w:t xml:space="preserve">приобретении и закреплении </w:t>
      </w:r>
      <w:r w:rsidRPr="00F4155B">
        <w:t>знаний</w:t>
      </w:r>
      <w:r>
        <w:t>,</w:t>
      </w:r>
      <w:r w:rsidRPr="00F4155B">
        <w:t xml:space="preserve"> умений</w:t>
      </w:r>
      <w:r>
        <w:t xml:space="preserve">, навыков, формировании общих и профессиональных </w:t>
      </w:r>
      <w:r w:rsidRPr="00F4155B">
        <w:t>компетенци</w:t>
      </w:r>
      <w:r>
        <w:t>й.</w:t>
      </w:r>
    </w:p>
    <w:p w:rsidR="00CE2692" w:rsidRDefault="00CE2692" w:rsidP="00CE2692">
      <w:pPr>
        <w:widowControl w:val="0"/>
        <w:suppressAutoHyphens/>
        <w:autoSpaceDE w:val="0"/>
        <w:autoSpaceDN w:val="0"/>
        <w:adjustRightInd w:val="0"/>
        <w:spacing w:line="240" w:lineRule="auto"/>
        <w:jc w:val="center"/>
        <w:rPr>
          <w:sz w:val="28"/>
        </w:rPr>
      </w:pPr>
    </w:p>
    <w:p w:rsidR="00CE2692" w:rsidRPr="00CE2692" w:rsidRDefault="00CE2692" w:rsidP="00CE2692">
      <w:pPr>
        <w:spacing w:line="240" w:lineRule="auto"/>
        <w:ind w:firstLine="0"/>
        <w:jc w:val="left"/>
        <w:rPr>
          <w:b/>
        </w:rPr>
      </w:pPr>
      <w:r w:rsidRPr="00CE2692">
        <w:rPr>
          <w:b/>
        </w:rPr>
        <w:t>Учебно-методические материалы, включающие лекции и практические задания</w:t>
      </w:r>
    </w:p>
    <w:p w:rsidR="00CE2692" w:rsidRDefault="00CE2692" w:rsidP="00CE2692">
      <w:pPr>
        <w:widowControl w:val="0"/>
        <w:suppressAutoHyphens/>
        <w:autoSpaceDE w:val="0"/>
        <w:autoSpaceDN w:val="0"/>
        <w:adjustRightInd w:val="0"/>
        <w:spacing w:line="240" w:lineRule="auto"/>
        <w:jc w:val="center"/>
        <w:rPr>
          <w:sz w:val="28"/>
        </w:rPr>
      </w:pPr>
    </w:p>
    <w:p w:rsidR="007732A0" w:rsidRPr="000D5129" w:rsidRDefault="007732A0" w:rsidP="00DE6D80">
      <w:pPr>
        <w:spacing w:line="240" w:lineRule="auto"/>
      </w:pPr>
      <w:r w:rsidRPr="000D5129">
        <w:rPr>
          <w:b/>
          <w:bCs/>
        </w:rPr>
        <w:t xml:space="preserve">Раздел 1. </w:t>
      </w:r>
      <w:r w:rsidRPr="000D5129">
        <w:rPr>
          <w:rFonts w:eastAsia="Calibri"/>
          <w:b/>
        </w:rPr>
        <w:t>Организация расчетов с бюджетом</w:t>
      </w:r>
      <w:r w:rsidRPr="000D5129">
        <w:t>.</w:t>
      </w:r>
    </w:p>
    <w:p w:rsidR="007732A0" w:rsidRDefault="007732A0" w:rsidP="007732A0">
      <w:pPr>
        <w:spacing w:line="240" w:lineRule="auto"/>
        <w:rPr>
          <w:b/>
          <w:bCs/>
        </w:rPr>
      </w:pPr>
      <w:r w:rsidRPr="000D5129">
        <w:rPr>
          <w:b/>
          <w:bCs/>
        </w:rPr>
        <w:t>Тема 1.1. Организация</w:t>
      </w:r>
      <w:r w:rsidRPr="009A3E44">
        <w:rPr>
          <w:b/>
          <w:bCs/>
        </w:rPr>
        <w:t xml:space="preserve"> расчетов с бюджетом по федеральным, региональным и местным налогам и сборам</w:t>
      </w:r>
      <w:r>
        <w:rPr>
          <w:b/>
          <w:bCs/>
        </w:rPr>
        <w:t>.</w:t>
      </w:r>
    </w:p>
    <w:p w:rsidR="007732A0" w:rsidRPr="000D5129" w:rsidRDefault="007732A0" w:rsidP="00FF31E5">
      <w:pPr>
        <w:pStyle w:val="ad"/>
        <w:numPr>
          <w:ilvl w:val="0"/>
          <w:numId w:val="9"/>
        </w:numPr>
        <w:tabs>
          <w:tab w:val="left" w:pos="851"/>
          <w:tab w:val="left" w:pos="993"/>
        </w:tabs>
        <w:suppressAutoHyphens/>
        <w:spacing w:before="0" w:after="0"/>
        <w:ind w:left="0" w:firstLine="709"/>
        <w:contextualSpacing/>
        <w:jc w:val="both"/>
      </w:pPr>
      <w:r w:rsidRPr="000D5129">
        <w:rPr>
          <w:rFonts w:eastAsia="Calibri"/>
        </w:rPr>
        <w:t xml:space="preserve">Виды и порядок налогообложения. </w:t>
      </w:r>
      <w:r w:rsidRPr="000D5129">
        <w:t>Система налогов в Российской Федерации.</w:t>
      </w:r>
    </w:p>
    <w:p w:rsidR="007732A0" w:rsidRPr="000D5129" w:rsidRDefault="007732A0" w:rsidP="00FF31E5">
      <w:pPr>
        <w:pStyle w:val="ad"/>
        <w:numPr>
          <w:ilvl w:val="0"/>
          <w:numId w:val="9"/>
        </w:numPr>
        <w:tabs>
          <w:tab w:val="left" w:pos="851"/>
          <w:tab w:val="left" w:pos="993"/>
        </w:tabs>
        <w:suppressAutoHyphens/>
        <w:spacing w:before="0" w:after="0"/>
        <w:ind w:left="0" w:firstLine="709"/>
        <w:contextualSpacing/>
        <w:jc w:val="both"/>
      </w:pPr>
      <w:r w:rsidRPr="000D5129">
        <w:t>Элементы налогообложения. Источники уплаты налогов, сборов, пошлин.</w:t>
      </w:r>
    </w:p>
    <w:p w:rsidR="007732A0" w:rsidRPr="000D5129" w:rsidRDefault="007732A0" w:rsidP="00FF31E5">
      <w:pPr>
        <w:pStyle w:val="ad"/>
        <w:numPr>
          <w:ilvl w:val="0"/>
          <w:numId w:val="9"/>
        </w:numPr>
        <w:tabs>
          <w:tab w:val="left" w:pos="142"/>
          <w:tab w:val="left" w:pos="851"/>
          <w:tab w:val="left" w:pos="993"/>
        </w:tabs>
        <w:suppressAutoHyphens/>
        <w:spacing w:before="0" w:after="0"/>
        <w:ind w:left="0" w:firstLine="709"/>
        <w:contextualSpacing/>
        <w:jc w:val="both"/>
      </w:pPr>
      <w:r w:rsidRPr="000D5129">
        <w:t xml:space="preserve">Оформление бухгалтерскими проводками начисления и перечисления сумм налогов и сборов. Аналитический учет по счету 68 </w:t>
      </w:r>
      <w:r>
        <w:t>«</w:t>
      </w:r>
      <w:r w:rsidRPr="000D5129">
        <w:t>Расчеты по налогам и сборам</w:t>
      </w:r>
      <w:r>
        <w:t>»</w:t>
      </w:r>
      <w:r w:rsidRPr="000D5129">
        <w:t>.</w:t>
      </w:r>
    </w:p>
    <w:p w:rsidR="007732A0" w:rsidRPr="000D5129" w:rsidRDefault="007732A0" w:rsidP="00FF31E5">
      <w:pPr>
        <w:pStyle w:val="ad"/>
        <w:numPr>
          <w:ilvl w:val="0"/>
          <w:numId w:val="9"/>
        </w:numPr>
        <w:tabs>
          <w:tab w:val="left" w:pos="851"/>
          <w:tab w:val="left" w:pos="993"/>
        </w:tabs>
        <w:suppressAutoHyphens/>
        <w:spacing w:before="0" w:after="0"/>
        <w:ind w:left="0" w:firstLine="709"/>
        <w:contextualSpacing/>
        <w:jc w:val="both"/>
        <w:rPr>
          <w:bCs/>
        </w:rPr>
      </w:pPr>
      <w:r w:rsidRPr="000D5129">
        <w:t>Порядок заполнения платежных поручений по перечислению налогов и сборов.</w:t>
      </w:r>
    </w:p>
    <w:p w:rsidR="007732A0" w:rsidRPr="000D5129" w:rsidRDefault="007732A0" w:rsidP="00FF31E5">
      <w:pPr>
        <w:pStyle w:val="ad"/>
        <w:numPr>
          <w:ilvl w:val="0"/>
          <w:numId w:val="9"/>
        </w:numPr>
        <w:tabs>
          <w:tab w:val="left" w:pos="851"/>
          <w:tab w:val="left" w:pos="993"/>
        </w:tabs>
        <w:suppressAutoHyphens/>
        <w:spacing w:before="0" w:after="0"/>
        <w:ind w:left="0" w:firstLine="709"/>
        <w:contextualSpacing/>
        <w:jc w:val="both"/>
      </w:pPr>
      <w:r w:rsidRPr="000D5129">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7732A0" w:rsidRPr="000D5129" w:rsidRDefault="007732A0" w:rsidP="00FF31E5">
      <w:pPr>
        <w:pStyle w:val="ad"/>
        <w:numPr>
          <w:ilvl w:val="0"/>
          <w:numId w:val="9"/>
        </w:numPr>
        <w:tabs>
          <w:tab w:val="left" w:pos="709"/>
          <w:tab w:val="left" w:pos="993"/>
        </w:tabs>
        <w:suppressAutoHyphens/>
        <w:spacing w:before="0" w:after="0"/>
        <w:ind w:left="0" w:firstLine="709"/>
        <w:contextualSpacing/>
        <w:jc w:val="both"/>
      </w:pPr>
      <w:r w:rsidRPr="000D5129">
        <w:t>Коды бюджетной классификации, порядок их присвоения для налога, штрафа и пени.</w:t>
      </w:r>
    </w:p>
    <w:p w:rsidR="007732A0" w:rsidRPr="000D5129" w:rsidRDefault="007732A0" w:rsidP="00FF31E5">
      <w:pPr>
        <w:pStyle w:val="ad"/>
        <w:numPr>
          <w:ilvl w:val="0"/>
          <w:numId w:val="9"/>
        </w:numPr>
        <w:tabs>
          <w:tab w:val="left" w:pos="709"/>
          <w:tab w:val="left" w:pos="993"/>
        </w:tabs>
        <w:suppressAutoHyphens/>
        <w:spacing w:before="0" w:after="0"/>
        <w:ind w:left="0" w:firstLine="709"/>
        <w:contextualSpacing/>
        <w:jc w:val="both"/>
      </w:pPr>
      <w:r w:rsidRPr="000D5129">
        <w:t>Заполнение платежных поручений по перечислению налогов, сборов и пошлин.</w:t>
      </w:r>
    </w:p>
    <w:p w:rsidR="007732A0" w:rsidRDefault="007732A0" w:rsidP="007732A0">
      <w:pPr>
        <w:tabs>
          <w:tab w:val="left" w:pos="709"/>
          <w:tab w:val="left" w:pos="993"/>
        </w:tabs>
      </w:pPr>
    </w:p>
    <w:p w:rsidR="007732A0" w:rsidRPr="00D934B4" w:rsidRDefault="007732A0" w:rsidP="00FF31E5">
      <w:pPr>
        <w:pStyle w:val="ad"/>
        <w:numPr>
          <w:ilvl w:val="0"/>
          <w:numId w:val="12"/>
        </w:numPr>
        <w:suppressAutoHyphens/>
        <w:spacing w:before="0" w:after="0"/>
        <w:contextualSpacing/>
        <w:jc w:val="both"/>
        <w:rPr>
          <w:b/>
        </w:rPr>
      </w:pPr>
      <w:r w:rsidRPr="00D934B4">
        <w:rPr>
          <w:rFonts w:eastAsia="Calibri"/>
          <w:b/>
        </w:rPr>
        <w:t xml:space="preserve">Виды и порядок налогообложения. </w:t>
      </w:r>
      <w:r w:rsidRPr="00D934B4">
        <w:rPr>
          <w:b/>
        </w:rPr>
        <w:t>Система налогов в Российской Федерации.</w:t>
      </w:r>
    </w:p>
    <w:p w:rsidR="007732A0" w:rsidRDefault="007732A0" w:rsidP="007732A0">
      <w:pPr>
        <w:pStyle w:val="ConsPlusNormal"/>
        <w:spacing w:line="240" w:lineRule="auto"/>
        <w:ind w:firstLine="709"/>
      </w:pPr>
    </w:p>
    <w:p w:rsidR="007732A0" w:rsidRPr="00D81CB6" w:rsidRDefault="007732A0" w:rsidP="007732A0">
      <w:pPr>
        <w:pStyle w:val="ConsPlusNormal"/>
        <w:spacing w:line="240" w:lineRule="auto"/>
        <w:ind w:firstLine="709"/>
        <w:rPr>
          <w:rFonts w:ascii="Times New Roman" w:hAnsi="Times New Roman" w:cs="Times New Roman"/>
          <w:sz w:val="24"/>
          <w:szCs w:val="24"/>
        </w:rPr>
      </w:pPr>
      <w:r>
        <w:rPr>
          <w:rFonts w:ascii="Times New Roman" w:hAnsi="Times New Roman" w:cs="Times New Roman"/>
          <w:sz w:val="24"/>
          <w:szCs w:val="24"/>
        </w:rPr>
        <w:t>Налоговая система — </w:t>
      </w:r>
      <w:r w:rsidRPr="00D81CB6">
        <w:rPr>
          <w:rFonts w:ascii="Times New Roman" w:hAnsi="Times New Roman" w:cs="Times New Roman"/>
          <w:sz w:val="24"/>
          <w:szCs w:val="24"/>
        </w:rPr>
        <w:t>один из основных инструментов государственного регулирования экономики, посредством которой государство реализует общегосударственные интересы, обеспечивает доходы бюджета, создаёт паритет интересов участников рынка.</w:t>
      </w:r>
    </w:p>
    <w:p w:rsidR="007732A0" w:rsidRPr="00B52258" w:rsidRDefault="007732A0" w:rsidP="007732A0">
      <w:pPr>
        <w:pStyle w:val="ConsPlusNormal"/>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Налоговый кодекс РФ является основой формирования рациональной налоговой системы.</w:t>
      </w:r>
    </w:p>
    <w:p w:rsidR="007732A0" w:rsidRDefault="007732A0" w:rsidP="007732A0">
      <w:pPr>
        <w:pStyle w:val="ConsPlusNormal"/>
        <w:spacing w:line="240" w:lineRule="auto"/>
        <w:ind w:firstLine="709"/>
        <w:rPr>
          <w:rFonts w:ascii="Times New Roman" w:hAnsi="Times New Roman" w:cs="Times New Roman"/>
          <w:sz w:val="24"/>
          <w:szCs w:val="24"/>
        </w:rPr>
      </w:pPr>
      <w:r>
        <w:rPr>
          <w:rFonts w:ascii="Times New Roman" w:hAnsi="Times New Roman" w:cs="Times New Roman"/>
          <w:sz w:val="24"/>
          <w:szCs w:val="24"/>
        </w:rPr>
        <w:t>Совокупность налогов и сборов, установленных в отношении налогоплательщика и взимаемых с него, в соответствии с требованиями налогового законодательства, называется системой налогообложения (видом н/о, формой).</w:t>
      </w:r>
    </w:p>
    <w:p w:rsidR="007732A0" w:rsidRDefault="007732A0" w:rsidP="007732A0">
      <w:pPr>
        <w:pStyle w:val="ConsPlusNormal"/>
        <w:spacing w:line="240" w:lineRule="auto"/>
        <w:ind w:firstLine="709"/>
        <w:rPr>
          <w:rFonts w:ascii="Times New Roman" w:hAnsi="Times New Roman" w:cs="Times New Roman"/>
          <w:sz w:val="24"/>
          <w:szCs w:val="24"/>
        </w:rPr>
      </w:pPr>
      <w:r>
        <w:rPr>
          <w:rFonts w:ascii="Times New Roman" w:hAnsi="Times New Roman" w:cs="Times New Roman"/>
          <w:sz w:val="24"/>
          <w:szCs w:val="24"/>
        </w:rPr>
        <w:t>Виды налоговых систем в Российской Федерации подразделяются на 2 основные группы:</w:t>
      </w:r>
    </w:p>
    <w:p w:rsidR="007732A0" w:rsidRDefault="007732A0" w:rsidP="007732A0">
      <w:pPr>
        <w:pStyle w:val="ConsPlusNormal"/>
        <w:spacing w:line="240" w:lineRule="auto"/>
        <w:ind w:firstLine="709"/>
        <w:rPr>
          <w:rFonts w:ascii="Times New Roman" w:hAnsi="Times New Roman" w:cs="Times New Roman"/>
          <w:sz w:val="24"/>
          <w:szCs w:val="24"/>
        </w:rPr>
      </w:pPr>
      <w:r>
        <w:rPr>
          <w:rFonts w:ascii="Times New Roman" w:hAnsi="Times New Roman" w:cs="Times New Roman"/>
          <w:sz w:val="24"/>
          <w:szCs w:val="24"/>
        </w:rPr>
        <w:t>Общая система налогообложения (ОСН, ОСНО);</w:t>
      </w:r>
    </w:p>
    <w:p w:rsidR="007732A0" w:rsidRDefault="007732A0" w:rsidP="007732A0">
      <w:pPr>
        <w:pStyle w:val="ConsPlusNormal"/>
        <w:spacing w:line="240" w:lineRule="auto"/>
        <w:ind w:firstLine="709"/>
        <w:rPr>
          <w:rFonts w:ascii="Times New Roman" w:hAnsi="Times New Roman" w:cs="Times New Roman"/>
          <w:sz w:val="24"/>
          <w:szCs w:val="24"/>
        </w:rPr>
      </w:pPr>
      <w:r>
        <w:rPr>
          <w:rFonts w:ascii="Times New Roman" w:hAnsi="Times New Roman" w:cs="Times New Roman"/>
          <w:sz w:val="24"/>
          <w:szCs w:val="24"/>
        </w:rPr>
        <w:t>Специальные налоговые режимы</w:t>
      </w:r>
    </w:p>
    <w:p w:rsidR="007732A0" w:rsidRPr="00E17318" w:rsidRDefault="007732A0" w:rsidP="007732A0">
      <w:pPr>
        <w:pStyle w:val="ConsPlusNormal"/>
        <w:spacing w:line="240" w:lineRule="auto"/>
        <w:ind w:firstLine="709"/>
        <w:rPr>
          <w:rFonts w:ascii="Times New Roman" w:hAnsi="Times New Roman" w:cs="Times New Roman"/>
          <w:sz w:val="24"/>
          <w:szCs w:val="24"/>
        </w:rPr>
      </w:pPr>
      <w:r w:rsidRPr="00E17318">
        <w:rPr>
          <w:rFonts w:ascii="Times New Roman" w:hAnsi="Times New Roman" w:cs="Times New Roman"/>
          <w:sz w:val="24"/>
          <w:szCs w:val="24"/>
        </w:rPr>
        <w:t>В Российской Федерации устанавливаются следующие виды налогов и сборов: федеральные, региональные и местные.</w:t>
      </w:r>
    </w:p>
    <w:p w:rsidR="007732A0" w:rsidRPr="00E17318" w:rsidRDefault="007732A0" w:rsidP="007732A0">
      <w:pPr>
        <w:pStyle w:val="ConsPlusNormal"/>
        <w:spacing w:line="240" w:lineRule="auto"/>
        <w:ind w:firstLine="709"/>
        <w:rPr>
          <w:rFonts w:ascii="Times New Roman" w:hAnsi="Times New Roman" w:cs="Times New Roman"/>
          <w:sz w:val="24"/>
          <w:szCs w:val="24"/>
        </w:rPr>
      </w:pPr>
      <w:r w:rsidRPr="00E17318">
        <w:rPr>
          <w:rFonts w:ascii="Times New Roman" w:hAnsi="Times New Roman" w:cs="Times New Roman"/>
          <w:sz w:val="24"/>
          <w:szCs w:val="24"/>
        </w:rPr>
        <w:lastRenderedPageBreak/>
        <w:t>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w:t>
      </w:r>
    </w:p>
    <w:p w:rsidR="007732A0" w:rsidRPr="00E17318" w:rsidRDefault="007732A0" w:rsidP="007732A0">
      <w:pPr>
        <w:pStyle w:val="ConsPlusNormal"/>
        <w:spacing w:line="240" w:lineRule="auto"/>
        <w:ind w:firstLine="709"/>
        <w:rPr>
          <w:rFonts w:ascii="Times New Roman" w:hAnsi="Times New Roman" w:cs="Times New Roman"/>
          <w:sz w:val="24"/>
          <w:szCs w:val="24"/>
        </w:rPr>
      </w:pPr>
      <w:r w:rsidRPr="00E17318">
        <w:rPr>
          <w:rFonts w:ascii="Times New Roman" w:hAnsi="Times New Roman" w:cs="Times New Roman"/>
          <w:sz w:val="24"/>
          <w:szCs w:val="24"/>
        </w:rPr>
        <w:t>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w:t>
      </w:r>
    </w:p>
    <w:p w:rsidR="007732A0" w:rsidRPr="00E17318" w:rsidRDefault="007732A0" w:rsidP="007732A0">
      <w:pPr>
        <w:pStyle w:val="ConsPlusNormal"/>
        <w:spacing w:line="240" w:lineRule="auto"/>
        <w:ind w:firstLine="709"/>
        <w:rPr>
          <w:rFonts w:ascii="Times New Roman" w:hAnsi="Times New Roman" w:cs="Times New Roman"/>
          <w:sz w:val="24"/>
          <w:szCs w:val="24"/>
        </w:rPr>
      </w:pPr>
      <w:r w:rsidRPr="00E17318">
        <w:rPr>
          <w:rFonts w:ascii="Times New Roman" w:hAnsi="Times New Roman" w:cs="Times New Roman"/>
          <w:sz w:val="24"/>
          <w:szCs w:val="24"/>
        </w:rP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w:t>
      </w:r>
    </w:p>
    <w:p w:rsidR="007732A0" w:rsidRDefault="007732A0" w:rsidP="007732A0">
      <w:pPr>
        <w:pStyle w:val="ConsPlusNormal"/>
        <w:spacing w:line="240" w:lineRule="auto"/>
        <w:ind w:firstLine="709"/>
        <w:rPr>
          <w:rFonts w:ascii="Times New Roman" w:hAnsi="Times New Roman" w:cs="Times New Roman"/>
          <w:sz w:val="24"/>
          <w:szCs w:val="24"/>
        </w:rPr>
      </w:pPr>
      <w:r w:rsidRPr="00E17318">
        <w:rPr>
          <w:rFonts w:ascii="Times New Roman" w:hAnsi="Times New Roman" w:cs="Times New Roman"/>
          <w:sz w:val="24"/>
          <w:szCs w:val="24"/>
        </w:rPr>
        <w:t>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w:t>
      </w:r>
      <w:r>
        <w:rPr>
          <w:rFonts w:ascii="Times New Roman" w:hAnsi="Times New Roman" w:cs="Times New Roman"/>
          <w:sz w:val="24"/>
          <w:szCs w:val="24"/>
        </w:rPr>
        <w:t>.</w:t>
      </w:r>
    </w:p>
    <w:p w:rsidR="007732A0" w:rsidRPr="00E17318" w:rsidRDefault="007732A0" w:rsidP="007732A0">
      <w:pPr>
        <w:pStyle w:val="ConsPlusNormal"/>
        <w:spacing w:line="240" w:lineRule="auto"/>
        <w:ind w:firstLine="709"/>
        <w:rPr>
          <w:rFonts w:ascii="Times New Roman" w:hAnsi="Times New Roman" w:cs="Times New Roman"/>
          <w:sz w:val="24"/>
          <w:szCs w:val="24"/>
        </w:rPr>
      </w:pPr>
      <w:r w:rsidRPr="00E17318">
        <w:rPr>
          <w:rFonts w:ascii="Times New Roman" w:hAnsi="Times New Roman" w:cs="Times New Roman"/>
          <w:sz w:val="24"/>
          <w:szCs w:val="24"/>
        </w:rPr>
        <w:t>К федеральным налогам и сборам относятся:</w:t>
      </w:r>
    </w:p>
    <w:p w:rsidR="007732A0" w:rsidRPr="00E17318" w:rsidRDefault="00F675BB" w:rsidP="00FF31E5">
      <w:pPr>
        <w:pStyle w:val="ConsPlusNormal"/>
        <w:numPr>
          <w:ilvl w:val="1"/>
          <w:numId w:val="9"/>
        </w:numPr>
        <w:tabs>
          <w:tab w:val="left" w:pos="426"/>
          <w:tab w:val="left" w:pos="993"/>
        </w:tabs>
        <w:spacing w:line="240" w:lineRule="auto"/>
        <w:ind w:left="0" w:firstLine="709"/>
        <w:rPr>
          <w:rFonts w:ascii="Times New Roman" w:hAnsi="Times New Roman" w:cs="Times New Roman"/>
          <w:sz w:val="24"/>
          <w:szCs w:val="24"/>
        </w:rPr>
      </w:pPr>
      <w:hyperlink r:id="rId9" w:tooltip="&quot;Налоговый кодекс Российской Федерации (часть вторая)&quot; от 05.08.2000 N 117-ФЗ (ред. от 11.10.2018){КонсультантПлюс}" w:history="1">
        <w:r w:rsidR="007732A0" w:rsidRPr="00E17318">
          <w:rPr>
            <w:rFonts w:ascii="Times New Roman" w:hAnsi="Times New Roman" w:cs="Times New Roman"/>
            <w:sz w:val="24"/>
            <w:szCs w:val="24"/>
          </w:rPr>
          <w:t>налог на добавленную стоимость</w:t>
        </w:r>
      </w:hyperlink>
      <w:r w:rsidR="007732A0" w:rsidRPr="00E17318">
        <w:rPr>
          <w:rFonts w:ascii="Times New Roman" w:hAnsi="Times New Roman" w:cs="Times New Roman"/>
          <w:sz w:val="24"/>
          <w:szCs w:val="24"/>
        </w:rPr>
        <w:t>;</w:t>
      </w:r>
    </w:p>
    <w:p w:rsidR="007732A0" w:rsidRPr="00E17318" w:rsidRDefault="00F675BB" w:rsidP="00FF31E5">
      <w:pPr>
        <w:pStyle w:val="ConsPlusNormal"/>
        <w:numPr>
          <w:ilvl w:val="1"/>
          <w:numId w:val="9"/>
        </w:numPr>
        <w:tabs>
          <w:tab w:val="left" w:pos="426"/>
          <w:tab w:val="left" w:pos="993"/>
        </w:tabs>
        <w:spacing w:line="240" w:lineRule="auto"/>
        <w:ind w:left="0" w:firstLine="709"/>
        <w:rPr>
          <w:rFonts w:ascii="Times New Roman" w:hAnsi="Times New Roman" w:cs="Times New Roman"/>
          <w:sz w:val="24"/>
          <w:szCs w:val="24"/>
        </w:rPr>
      </w:pPr>
      <w:hyperlink r:id="rId10" w:tooltip="&quot;Налоговый кодекс Российской Федерации (часть вторая)&quot; от 05.08.2000 N 117-ФЗ (ред. от 11.10.2018){КонсультантПлюс}" w:history="1">
        <w:r w:rsidR="007732A0" w:rsidRPr="00E17318">
          <w:rPr>
            <w:rFonts w:ascii="Times New Roman" w:hAnsi="Times New Roman" w:cs="Times New Roman"/>
            <w:sz w:val="24"/>
            <w:szCs w:val="24"/>
          </w:rPr>
          <w:t>акцизы</w:t>
        </w:r>
      </w:hyperlink>
      <w:r w:rsidR="007732A0" w:rsidRPr="00E17318">
        <w:rPr>
          <w:rFonts w:ascii="Times New Roman" w:hAnsi="Times New Roman" w:cs="Times New Roman"/>
          <w:sz w:val="24"/>
          <w:szCs w:val="24"/>
        </w:rPr>
        <w:t>;</w:t>
      </w:r>
    </w:p>
    <w:p w:rsidR="007732A0" w:rsidRPr="00E17318" w:rsidRDefault="00F675BB" w:rsidP="00FF31E5">
      <w:pPr>
        <w:pStyle w:val="ConsPlusNormal"/>
        <w:numPr>
          <w:ilvl w:val="1"/>
          <w:numId w:val="9"/>
        </w:numPr>
        <w:tabs>
          <w:tab w:val="left" w:pos="426"/>
          <w:tab w:val="left" w:pos="993"/>
        </w:tabs>
        <w:spacing w:line="240" w:lineRule="auto"/>
        <w:ind w:left="0" w:firstLine="709"/>
        <w:rPr>
          <w:rFonts w:ascii="Times New Roman" w:hAnsi="Times New Roman" w:cs="Times New Roman"/>
          <w:sz w:val="24"/>
          <w:szCs w:val="24"/>
        </w:rPr>
      </w:pPr>
      <w:hyperlink r:id="rId11" w:tooltip="&quot;Налоговый кодекс Российской Федерации (часть вторая)&quot; от 05.08.2000 N 117-ФЗ (ред. от 11.10.2018){КонсультантПлюс}" w:history="1">
        <w:r w:rsidR="007732A0" w:rsidRPr="00E17318">
          <w:rPr>
            <w:rFonts w:ascii="Times New Roman" w:hAnsi="Times New Roman" w:cs="Times New Roman"/>
            <w:sz w:val="24"/>
            <w:szCs w:val="24"/>
          </w:rPr>
          <w:t>налог на доходы физических лиц</w:t>
        </w:r>
      </w:hyperlink>
      <w:r w:rsidR="007732A0" w:rsidRPr="00E17318">
        <w:rPr>
          <w:rFonts w:ascii="Times New Roman" w:hAnsi="Times New Roman" w:cs="Times New Roman"/>
          <w:sz w:val="24"/>
          <w:szCs w:val="24"/>
        </w:rPr>
        <w:t>;</w:t>
      </w:r>
    </w:p>
    <w:p w:rsidR="007732A0" w:rsidRPr="00E17318" w:rsidRDefault="00F675BB" w:rsidP="00FF31E5">
      <w:pPr>
        <w:pStyle w:val="ConsPlusNormal"/>
        <w:numPr>
          <w:ilvl w:val="1"/>
          <w:numId w:val="9"/>
        </w:numPr>
        <w:tabs>
          <w:tab w:val="left" w:pos="426"/>
          <w:tab w:val="left" w:pos="993"/>
        </w:tabs>
        <w:spacing w:line="240" w:lineRule="auto"/>
        <w:ind w:left="0" w:firstLine="709"/>
        <w:rPr>
          <w:rFonts w:ascii="Times New Roman" w:hAnsi="Times New Roman" w:cs="Times New Roman"/>
          <w:sz w:val="24"/>
          <w:szCs w:val="24"/>
        </w:rPr>
      </w:pPr>
      <w:hyperlink r:id="rId12" w:tooltip="&quot;Налоговый кодекс Российской Федерации (часть вторая)&quot; от 05.08.2000 N 117-ФЗ (ред. от 11.10.2018){КонсультантПлюс}" w:history="1">
        <w:r w:rsidR="007732A0" w:rsidRPr="00E17318">
          <w:rPr>
            <w:rFonts w:ascii="Times New Roman" w:hAnsi="Times New Roman" w:cs="Times New Roman"/>
            <w:sz w:val="24"/>
            <w:szCs w:val="24"/>
          </w:rPr>
          <w:t>налог на прибыль организаций</w:t>
        </w:r>
      </w:hyperlink>
      <w:r w:rsidR="007732A0" w:rsidRPr="00E17318">
        <w:rPr>
          <w:rFonts w:ascii="Times New Roman" w:hAnsi="Times New Roman" w:cs="Times New Roman"/>
          <w:sz w:val="24"/>
          <w:szCs w:val="24"/>
        </w:rPr>
        <w:t>;</w:t>
      </w:r>
    </w:p>
    <w:p w:rsidR="007732A0" w:rsidRPr="00E17318" w:rsidRDefault="00F675BB" w:rsidP="00FF31E5">
      <w:pPr>
        <w:pStyle w:val="ConsPlusNormal"/>
        <w:numPr>
          <w:ilvl w:val="1"/>
          <w:numId w:val="9"/>
        </w:numPr>
        <w:tabs>
          <w:tab w:val="left" w:pos="426"/>
          <w:tab w:val="left" w:pos="993"/>
        </w:tabs>
        <w:spacing w:line="240" w:lineRule="auto"/>
        <w:ind w:left="0" w:firstLine="709"/>
        <w:rPr>
          <w:rFonts w:ascii="Times New Roman" w:hAnsi="Times New Roman" w:cs="Times New Roman"/>
          <w:sz w:val="24"/>
          <w:szCs w:val="24"/>
        </w:rPr>
      </w:pPr>
      <w:hyperlink r:id="rId13" w:tooltip="&quot;Налоговый кодекс Российской Федерации (часть вторая)&quot; от 05.08.2000 N 117-ФЗ (ред. от 11.10.2018){КонсультантПлюс}" w:history="1">
        <w:r w:rsidR="007732A0" w:rsidRPr="00E17318">
          <w:rPr>
            <w:rFonts w:ascii="Times New Roman" w:hAnsi="Times New Roman" w:cs="Times New Roman"/>
            <w:sz w:val="24"/>
            <w:szCs w:val="24"/>
          </w:rPr>
          <w:t>налог на добычу полезных ископаемых</w:t>
        </w:r>
      </w:hyperlink>
      <w:r w:rsidR="007732A0" w:rsidRPr="00E17318">
        <w:rPr>
          <w:rFonts w:ascii="Times New Roman" w:hAnsi="Times New Roman" w:cs="Times New Roman"/>
          <w:sz w:val="24"/>
          <w:szCs w:val="24"/>
        </w:rPr>
        <w:t>;</w:t>
      </w:r>
    </w:p>
    <w:p w:rsidR="007732A0" w:rsidRPr="00E17318" w:rsidRDefault="00F675BB" w:rsidP="00FF31E5">
      <w:pPr>
        <w:pStyle w:val="ConsPlusNormal"/>
        <w:numPr>
          <w:ilvl w:val="1"/>
          <w:numId w:val="9"/>
        </w:numPr>
        <w:tabs>
          <w:tab w:val="left" w:pos="426"/>
          <w:tab w:val="left" w:pos="993"/>
        </w:tabs>
        <w:spacing w:line="240" w:lineRule="auto"/>
        <w:ind w:left="0" w:firstLine="709"/>
        <w:rPr>
          <w:rFonts w:ascii="Times New Roman" w:hAnsi="Times New Roman" w:cs="Times New Roman"/>
          <w:sz w:val="24"/>
          <w:szCs w:val="24"/>
        </w:rPr>
      </w:pPr>
      <w:hyperlink r:id="rId14" w:tooltip="&quot;Налоговый кодекс Российской Федерации (часть вторая)&quot; от 05.08.2000 N 117-ФЗ (ред. от 11.10.2018){КонсультантПлюс}" w:history="1">
        <w:r w:rsidR="007732A0" w:rsidRPr="00E17318">
          <w:rPr>
            <w:rFonts w:ascii="Times New Roman" w:hAnsi="Times New Roman" w:cs="Times New Roman"/>
            <w:sz w:val="24"/>
            <w:szCs w:val="24"/>
          </w:rPr>
          <w:t>водный налог</w:t>
        </w:r>
      </w:hyperlink>
      <w:r w:rsidR="007732A0" w:rsidRPr="00E17318">
        <w:rPr>
          <w:rFonts w:ascii="Times New Roman" w:hAnsi="Times New Roman" w:cs="Times New Roman"/>
          <w:sz w:val="24"/>
          <w:szCs w:val="24"/>
        </w:rPr>
        <w:t>;</w:t>
      </w:r>
    </w:p>
    <w:p w:rsidR="007732A0" w:rsidRPr="00E17318" w:rsidRDefault="00F675BB" w:rsidP="00FF31E5">
      <w:pPr>
        <w:pStyle w:val="ConsPlusNormal"/>
        <w:numPr>
          <w:ilvl w:val="1"/>
          <w:numId w:val="9"/>
        </w:numPr>
        <w:tabs>
          <w:tab w:val="left" w:pos="426"/>
          <w:tab w:val="left" w:pos="993"/>
        </w:tabs>
        <w:spacing w:line="240" w:lineRule="auto"/>
        <w:ind w:left="0" w:firstLine="709"/>
        <w:rPr>
          <w:rFonts w:ascii="Times New Roman" w:hAnsi="Times New Roman" w:cs="Times New Roman"/>
          <w:sz w:val="24"/>
          <w:szCs w:val="24"/>
        </w:rPr>
      </w:pPr>
      <w:hyperlink r:id="rId15" w:tooltip="&quot;Налоговый кодекс Российской Федерации (часть вторая)&quot; от 05.08.2000 N 117-ФЗ (ред. от 11.10.2018){КонсультантПлюс}" w:history="1">
        <w:r w:rsidR="007732A0" w:rsidRPr="00E17318">
          <w:rPr>
            <w:rFonts w:ascii="Times New Roman" w:hAnsi="Times New Roman" w:cs="Times New Roman"/>
            <w:sz w:val="24"/>
            <w:szCs w:val="24"/>
          </w:rPr>
          <w:t>сборы</w:t>
        </w:r>
      </w:hyperlink>
      <w:r w:rsidR="007732A0" w:rsidRPr="00E17318">
        <w:rPr>
          <w:rFonts w:ascii="Times New Roman" w:hAnsi="Times New Roman" w:cs="Times New Roman"/>
          <w:sz w:val="24"/>
          <w:szCs w:val="24"/>
        </w:rPr>
        <w:t xml:space="preserve"> за пользование объектами животного мира и за пользование объектами водных биологических ресурсов;</w:t>
      </w:r>
    </w:p>
    <w:p w:rsidR="007732A0" w:rsidRDefault="00F675BB" w:rsidP="00FF31E5">
      <w:pPr>
        <w:pStyle w:val="ConsPlusNormal"/>
        <w:numPr>
          <w:ilvl w:val="1"/>
          <w:numId w:val="9"/>
        </w:numPr>
        <w:tabs>
          <w:tab w:val="left" w:pos="426"/>
          <w:tab w:val="left" w:pos="993"/>
        </w:tabs>
        <w:spacing w:line="240" w:lineRule="auto"/>
        <w:ind w:left="0" w:firstLine="709"/>
      </w:pPr>
      <w:hyperlink r:id="rId16" w:tooltip="&quot;Налоговый кодекс Российской Федерации (часть вторая)&quot; от 05.08.2000 N 117-ФЗ (ред. от 11.10.2018){КонсультантПлюс}" w:history="1">
        <w:r w:rsidR="007732A0" w:rsidRPr="00E17318">
          <w:rPr>
            <w:rFonts w:ascii="Times New Roman" w:hAnsi="Times New Roman" w:cs="Times New Roman"/>
            <w:sz w:val="24"/>
            <w:szCs w:val="24"/>
          </w:rPr>
          <w:t>государственная пошлина</w:t>
        </w:r>
      </w:hyperlink>
      <w:r w:rsidR="007732A0">
        <w:t>.</w:t>
      </w:r>
    </w:p>
    <w:p w:rsidR="007732A0" w:rsidRPr="00E17318" w:rsidRDefault="007732A0" w:rsidP="007732A0">
      <w:pPr>
        <w:pStyle w:val="ConsPlusNormal"/>
        <w:spacing w:line="240" w:lineRule="auto"/>
        <w:ind w:firstLine="709"/>
        <w:rPr>
          <w:rFonts w:ascii="Times New Roman" w:hAnsi="Times New Roman" w:cs="Times New Roman"/>
          <w:sz w:val="24"/>
          <w:szCs w:val="24"/>
        </w:rPr>
      </w:pPr>
      <w:r w:rsidRPr="00E17318">
        <w:rPr>
          <w:rFonts w:ascii="Times New Roman" w:hAnsi="Times New Roman" w:cs="Times New Roman"/>
          <w:sz w:val="24"/>
          <w:szCs w:val="24"/>
        </w:rPr>
        <w:t>К региональным налогам относятся:</w:t>
      </w:r>
    </w:p>
    <w:p w:rsidR="007732A0" w:rsidRPr="00E17318" w:rsidRDefault="00F675BB" w:rsidP="00FF31E5">
      <w:pPr>
        <w:pStyle w:val="ConsPlusNormal"/>
        <w:numPr>
          <w:ilvl w:val="0"/>
          <w:numId w:val="13"/>
        </w:numPr>
        <w:tabs>
          <w:tab w:val="left" w:pos="426"/>
          <w:tab w:val="left" w:pos="993"/>
        </w:tabs>
        <w:spacing w:line="240" w:lineRule="auto"/>
        <w:ind w:left="0" w:firstLine="709"/>
        <w:rPr>
          <w:rFonts w:ascii="Times New Roman" w:hAnsi="Times New Roman" w:cs="Times New Roman"/>
          <w:sz w:val="24"/>
          <w:szCs w:val="24"/>
        </w:rPr>
      </w:pPr>
      <w:hyperlink r:id="rId17" w:tooltip="&quot;Налоговый кодекс Российской Федерации (часть вторая)&quot; от 05.08.2000 N 117-ФЗ (ред. от 11.10.2018){КонсультантПлюс}" w:history="1">
        <w:r w:rsidR="007732A0" w:rsidRPr="00E17318">
          <w:rPr>
            <w:rFonts w:ascii="Times New Roman" w:hAnsi="Times New Roman" w:cs="Times New Roman"/>
            <w:sz w:val="24"/>
            <w:szCs w:val="24"/>
          </w:rPr>
          <w:t>налог на имущество организаций</w:t>
        </w:r>
      </w:hyperlink>
      <w:r w:rsidR="007732A0" w:rsidRPr="00E17318">
        <w:rPr>
          <w:rFonts w:ascii="Times New Roman" w:hAnsi="Times New Roman" w:cs="Times New Roman"/>
          <w:sz w:val="24"/>
          <w:szCs w:val="24"/>
        </w:rPr>
        <w:t>;</w:t>
      </w:r>
    </w:p>
    <w:p w:rsidR="007732A0" w:rsidRPr="00E17318" w:rsidRDefault="00F675BB" w:rsidP="00FF31E5">
      <w:pPr>
        <w:pStyle w:val="ConsPlusNormal"/>
        <w:numPr>
          <w:ilvl w:val="0"/>
          <w:numId w:val="13"/>
        </w:numPr>
        <w:tabs>
          <w:tab w:val="left" w:pos="426"/>
          <w:tab w:val="left" w:pos="993"/>
        </w:tabs>
        <w:spacing w:line="240" w:lineRule="auto"/>
        <w:ind w:left="0" w:firstLine="709"/>
        <w:rPr>
          <w:rFonts w:ascii="Times New Roman" w:hAnsi="Times New Roman" w:cs="Times New Roman"/>
          <w:sz w:val="24"/>
          <w:szCs w:val="24"/>
        </w:rPr>
      </w:pPr>
      <w:hyperlink r:id="rId18" w:tooltip="&quot;Налоговый кодекс Российской Федерации (часть вторая)&quot; от 05.08.2000 N 117-ФЗ (ред. от 11.10.2018){КонсультантПлюс}" w:history="1">
        <w:r w:rsidR="007732A0" w:rsidRPr="00E17318">
          <w:rPr>
            <w:rFonts w:ascii="Times New Roman" w:hAnsi="Times New Roman" w:cs="Times New Roman"/>
            <w:sz w:val="24"/>
            <w:szCs w:val="24"/>
          </w:rPr>
          <w:t>налог на игорный бизнес</w:t>
        </w:r>
      </w:hyperlink>
      <w:r w:rsidR="007732A0" w:rsidRPr="00E17318">
        <w:rPr>
          <w:rFonts w:ascii="Times New Roman" w:hAnsi="Times New Roman" w:cs="Times New Roman"/>
          <w:sz w:val="24"/>
          <w:szCs w:val="24"/>
        </w:rPr>
        <w:t>;</w:t>
      </w:r>
    </w:p>
    <w:bookmarkStart w:id="0" w:name="Par417"/>
    <w:bookmarkEnd w:id="0"/>
    <w:p w:rsidR="007732A0" w:rsidRDefault="007732A0" w:rsidP="00FF31E5">
      <w:pPr>
        <w:pStyle w:val="ConsPlusNormal"/>
        <w:numPr>
          <w:ilvl w:val="0"/>
          <w:numId w:val="13"/>
        </w:numPr>
        <w:tabs>
          <w:tab w:val="left" w:pos="426"/>
          <w:tab w:val="left" w:pos="993"/>
        </w:tabs>
        <w:spacing w:line="240" w:lineRule="auto"/>
        <w:ind w:left="0" w:firstLine="709"/>
        <w:rPr>
          <w:rFonts w:ascii="Times New Roman" w:hAnsi="Times New Roman" w:cs="Times New Roman"/>
          <w:sz w:val="24"/>
          <w:szCs w:val="24"/>
        </w:rPr>
      </w:pPr>
      <w:r w:rsidRPr="00E17318">
        <w:rPr>
          <w:rFonts w:ascii="Times New Roman" w:hAnsi="Times New Roman" w:cs="Times New Roman"/>
          <w:sz w:val="24"/>
          <w:szCs w:val="24"/>
        </w:rPr>
        <w:fldChar w:fldCharType="begin"/>
      </w:r>
      <w:r w:rsidRPr="00E17318">
        <w:rPr>
          <w:rFonts w:ascii="Times New Roman" w:hAnsi="Times New Roman" w:cs="Times New Roman"/>
          <w:sz w:val="24"/>
          <w:szCs w:val="24"/>
        </w:rPr>
        <w:instrText>HYPERLINK consultantplus://offline/ref=0F63D02F78AE7F95D996650076C1D32A075B285E02E5A605917A4E8DFA0EB8478B326825C7592D32A41477FB80073C281D2D83DB77966C7Ee4RDE \o "\"Налоговый кодекс Российской Федерации (часть вторая)\" от 05.08.2000 N 117-ФЗ (ред. от 11.10.2018)</w:instrText>
      </w:r>
      <w:r w:rsidRPr="00E17318">
        <w:rPr>
          <w:rFonts w:ascii="Times New Roman" w:hAnsi="Times New Roman" w:cs="Times New Roman"/>
          <w:sz w:val="24"/>
          <w:szCs w:val="24"/>
        </w:rPr>
        <w:br/>
        <w:instrText>{КонсультантПлюс}"</w:instrText>
      </w:r>
      <w:r w:rsidRPr="00E17318">
        <w:rPr>
          <w:rFonts w:ascii="Times New Roman" w:hAnsi="Times New Roman" w:cs="Times New Roman"/>
          <w:sz w:val="24"/>
          <w:szCs w:val="24"/>
        </w:rPr>
        <w:fldChar w:fldCharType="separate"/>
      </w:r>
      <w:r w:rsidRPr="00E17318">
        <w:rPr>
          <w:rFonts w:ascii="Times New Roman" w:hAnsi="Times New Roman" w:cs="Times New Roman"/>
          <w:sz w:val="24"/>
          <w:szCs w:val="24"/>
        </w:rPr>
        <w:t>транспортный налог</w:t>
      </w:r>
      <w:r w:rsidRPr="00E17318">
        <w:rPr>
          <w:rFonts w:ascii="Times New Roman" w:hAnsi="Times New Roman" w:cs="Times New Roman"/>
          <w:sz w:val="24"/>
          <w:szCs w:val="24"/>
        </w:rPr>
        <w:fldChar w:fldCharType="end"/>
      </w:r>
      <w:r w:rsidRPr="00E17318">
        <w:rPr>
          <w:rFonts w:ascii="Times New Roman" w:hAnsi="Times New Roman" w:cs="Times New Roman"/>
          <w:sz w:val="24"/>
          <w:szCs w:val="24"/>
        </w:rPr>
        <w:t>.</w:t>
      </w:r>
    </w:p>
    <w:p w:rsidR="007732A0" w:rsidRPr="00E17318" w:rsidRDefault="007732A0" w:rsidP="007732A0">
      <w:pPr>
        <w:pStyle w:val="ConsPlusNormal"/>
        <w:spacing w:line="240" w:lineRule="auto"/>
        <w:ind w:firstLine="709"/>
        <w:rPr>
          <w:rFonts w:ascii="Times New Roman" w:hAnsi="Times New Roman" w:cs="Times New Roman"/>
          <w:sz w:val="24"/>
          <w:szCs w:val="24"/>
        </w:rPr>
      </w:pPr>
      <w:r w:rsidRPr="00E17318">
        <w:rPr>
          <w:rFonts w:ascii="Times New Roman" w:hAnsi="Times New Roman" w:cs="Times New Roman"/>
          <w:sz w:val="24"/>
          <w:szCs w:val="24"/>
        </w:rPr>
        <w:t>К местным налогам и сборам относятся:</w:t>
      </w:r>
    </w:p>
    <w:bookmarkStart w:id="1" w:name="Par423"/>
    <w:bookmarkEnd w:id="1"/>
    <w:p w:rsidR="007732A0" w:rsidRPr="00E17318" w:rsidRDefault="007732A0" w:rsidP="00FF31E5">
      <w:pPr>
        <w:pStyle w:val="ConsPlusNormal"/>
        <w:numPr>
          <w:ilvl w:val="0"/>
          <w:numId w:val="14"/>
        </w:numPr>
        <w:tabs>
          <w:tab w:val="left" w:pos="426"/>
          <w:tab w:val="left" w:pos="993"/>
        </w:tabs>
        <w:spacing w:line="240" w:lineRule="auto"/>
        <w:ind w:left="0" w:firstLine="709"/>
        <w:rPr>
          <w:rFonts w:ascii="Times New Roman" w:hAnsi="Times New Roman" w:cs="Times New Roman"/>
          <w:sz w:val="24"/>
          <w:szCs w:val="24"/>
        </w:rPr>
      </w:pPr>
      <w:r w:rsidRPr="00E17318">
        <w:rPr>
          <w:rFonts w:ascii="Times New Roman" w:hAnsi="Times New Roman" w:cs="Times New Roman"/>
          <w:sz w:val="24"/>
          <w:szCs w:val="24"/>
        </w:rPr>
        <w:fldChar w:fldCharType="begin"/>
      </w:r>
      <w:r w:rsidRPr="00E17318">
        <w:rPr>
          <w:rFonts w:ascii="Times New Roman" w:hAnsi="Times New Roman" w:cs="Times New Roman"/>
          <w:sz w:val="24"/>
          <w:szCs w:val="24"/>
        </w:rPr>
        <w:instrText>HYPERLINK consultantplus://offline/ref=0F63D02F78AE7F95D996650076C1D32A075B285E02E5A605917A4E8DFA0EB8478B326825C45E2138F04E67FFC95233361E329CD86995e6R4E \o "\"Налоговый кодекс Российской Федерации (часть вторая)\" от 05.08.2000 N 117-ФЗ (ред. от 11.10.2018)</w:instrText>
      </w:r>
      <w:r w:rsidRPr="00E17318">
        <w:rPr>
          <w:rFonts w:ascii="Times New Roman" w:hAnsi="Times New Roman" w:cs="Times New Roman"/>
          <w:sz w:val="24"/>
          <w:szCs w:val="24"/>
        </w:rPr>
        <w:br/>
        <w:instrText>{КонсультантПлюс}"</w:instrText>
      </w:r>
      <w:r w:rsidRPr="00E17318">
        <w:rPr>
          <w:rFonts w:ascii="Times New Roman" w:hAnsi="Times New Roman" w:cs="Times New Roman"/>
          <w:sz w:val="24"/>
          <w:szCs w:val="24"/>
        </w:rPr>
        <w:fldChar w:fldCharType="separate"/>
      </w:r>
      <w:r w:rsidRPr="00E17318">
        <w:rPr>
          <w:rFonts w:ascii="Times New Roman" w:hAnsi="Times New Roman" w:cs="Times New Roman"/>
          <w:sz w:val="24"/>
          <w:szCs w:val="24"/>
        </w:rPr>
        <w:t>земельный налог</w:t>
      </w:r>
      <w:r w:rsidRPr="00E17318">
        <w:rPr>
          <w:rFonts w:ascii="Times New Roman" w:hAnsi="Times New Roman" w:cs="Times New Roman"/>
          <w:sz w:val="24"/>
          <w:szCs w:val="24"/>
        </w:rPr>
        <w:fldChar w:fldCharType="end"/>
      </w:r>
      <w:r w:rsidRPr="00E17318">
        <w:rPr>
          <w:rFonts w:ascii="Times New Roman" w:hAnsi="Times New Roman" w:cs="Times New Roman"/>
          <w:sz w:val="24"/>
          <w:szCs w:val="24"/>
        </w:rPr>
        <w:t>;</w:t>
      </w:r>
    </w:p>
    <w:bookmarkStart w:id="2" w:name="Par424"/>
    <w:bookmarkEnd w:id="2"/>
    <w:p w:rsidR="007732A0" w:rsidRPr="00E17318" w:rsidRDefault="007732A0" w:rsidP="00FF31E5">
      <w:pPr>
        <w:pStyle w:val="ConsPlusNormal"/>
        <w:numPr>
          <w:ilvl w:val="0"/>
          <w:numId w:val="14"/>
        </w:numPr>
        <w:tabs>
          <w:tab w:val="left" w:pos="426"/>
          <w:tab w:val="left" w:pos="993"/>
        </w:tabs>
        <w:spacing w:line="240" w:lineRule="auto"/>
        <w:ind w:left="0" w:firstLine="709"/>
        <w:rPr>
          <w:rFonts w:ascii="Times New Roman" w:hAnsi="Times New Roman" w:cs="Times New Roman"/>
          <w:sz w:val="24"/>
          <w:szCs w:val="24"/>
        </w:rPr>
      </w:pPr>
      <w:r w:rsidRPr="00E17318">
        <w:rPr>
          <w:rFonts w:ascii="Times New Roman" w:hAnsi="Times New Roman" w:cs="Times New Roman"/>
          <w:sz w:val="24"/>
          <w:szCs w:val="24"/>
        </w:rPr>
        <w:fldChar w:fldCharType="begin"/>
      </w:r>
      <w:r w:rsidRPr="00E17318">
        <w:rPr>
          <w:rFonts w:ascii="Times New Roman" w:hAnsi="Times New Roman" w:cs="Times New Roman"/>
          <w:sz w:val="24"/>
          <w:szCs w:val="24"/>
        </w:rPr>
        <w:instrText>HYPERLINK consultantplus://offline/ref=0F63D02F78AE7F95D996650076C1D32A075B285E02E5A605917A4E8DFA0EB8478B326825C7592535AF4B72EE915F312A013283C46B946De7R7E \o "\"Налоговый кодекс Российской Федерации (часть вторая)\" от 05.08.2000 N 117-ФЗ (ред. от 11.10.2018)</w:instrText>
      </w:r>
      <w:r w:rsidRPr="00E17318">
        <w:rPr>
          <w:rFonts w:ascii="Times New Roman" w:hAnsi="Times New Roman" w:cs="Times New Roman"/>
          <w:sz w:val="24"/>
          <w:szCs w:val="24"/>
        </w:rPr>
        <w:br/>
        <w:instrText>{КонсультантПлюс}"</w:instrText>
      </w:r>
      <w:r w:rsidRPr="00E17318">
        <w:rPr>
          <w:rFonts w:ascii="Times New Roman" w:hAnsi="Times New Roman" w:cs="Times New Roman"/>
          <w:sz w:val="24"/>
          <w:szCs w:val="24"/>
        </w:rPr>
        <w:fldChar w:fldCharType="separate"/>
      </w:r>
      <w:r w:rsidRPr="00E17318">
        <w:rPr>
          <w:rFonts w:ascii="Times New Roman" w:hAnsi="Times New Roman" w:cs="Times New Roman"/>
          <w:sz w:val="24"/>
          <w:szCs w:val="24"/>
        </w:rPr>
        <w:t>налог на имущество физических лиц</w:t>
      </w:r>
      <w:r w:rsidRPr="00E17318">
        <w:rPr>
          <w:rFonts w:ascii="Times New Roman" w:hAnsi="Times New Roman" w:cs="Times New Roman"/>
          <w:sz w:val="24"/>
          <w:szCs w:val="24"/>
        </w:rPr>
        <w:fldChar w:fldCharType="end"/>
      </w:r>
      <w:r w:rsidRPr="00E17318">
        <w:rPr>
          <w:rFonts w:ascii="Times New Roman" w:hAnsi="Times New Roman" w:cs="Times New Roman"/>
          <w:sz w:val="24"/>
          <w:szCs w:val="24"/>
        </w:rPr>
        <w:t>;</w:t>
      </w:r>
    </w:p>
    <w:p w:rsidR="007732A0" w:rsidRPr="00E17318" w:rsidRDefault="00F675BB" w:rsidP="00FF31E5">
      <w:pPr>
        <w:pStyle w:val="ConsPlusNormal"/>
        <w:numPr>
          <w:ilvl w:val="0"/>
          <w:numId w:val="14"/>
        </w:numPr>
        <w:tabs>
          <w:tab w:val="left" w:pos="426"/>
          <w:tab w:val="left" w:pos="993"/>
        </w:tabs>
        <w:spacing w:line="240" w:lineRule="auto"/>
        <w:ind w:left="0" w:firstLine="709"/>
        <w:rPr>
          <w:rFonts w:ascii="Times New Roman" w:hAnsi="Times New Roman" w:cs="Times New Roman"/>
          <w:sz w:val="24"/>
          <w:szCs w:val="24"/>
        </w:rPr>
      </w:pPr>
      <w:hyperlink r:id="rId19" w:tooltip="&quot;Налоговый кодекс Российской Федерации (часть вторая)&quot; от 05.08.2000 N 117-ФЗ (ред. от 11.10.2018){КонсультантПлюс}" w:history="1">
        <w:r w:rsidR="007732A0" w:rsidRPr="00E17318">
          <w:rPr>
            <w:rFonts w:ascii="Times New Roman" w:hAnsi="Times New Roman" w:cs="Times New Roman"/>
            <w:sz w:val="24"/>
            <w:szCs w:val="24"/>
          </w:rPr>
          <w:t>торговый сбор</w:t>
        </w:r>
      </w:hyperlink>
      <w:r w:rsidR="007732A0" w:rsidRPr="00E17318">
        <w:rPr>
          <w:rFonts w:ascii="Times New Roman" w:hAnsi="Times New Roman" w:cs="Times New Roman"/>
          <w:sz w:val="24"/>
          <w:szCs w:val="24"/>
        </w:rPr>
        <w:t>.</w:t>
      </w:r>
    </w:p>
    <w:p w:rsidR="007732A0" w:rsidRDefault="007732A0" w:rsidP="007732A0">
      <w:pPr>
        <w:pStyle w:val="ConsPlusNormal"/>
        <w:tabs>
          <w:tab w:val="left" w:pos="426"/>
        </w:tabs>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Страховые взносы, которые являются федеральными и обязательны к уплате на всей территории Российской Федерации.</w:t>
      </w:r>
    </w:p>
    <w:p w:rsidR="007732A0" w:rsidRPr="00D934B4" w:rsidRDefault="007732A0" w:rsidP="007732A0">
      <w:pPr>
        <w:pStyle w:val="ConsPlusNormal"/>
        <w:tabs>
          <w:tab w:val="left" w:pos="426"/>
        </w:tabs>
        <w:spacing w:line="240" w:lineRule="auto"/>
        <w:ind w:firstLine="709"/>
        <w:rPr>
          <w:rFonts w:ascii="Times New Roman" w:hAnsi="Times New Roman" w:cs="Times New Roman"/>
          <w:sz w:val="24"/>
          <w:szCs w:val="24"/>
        </w:rPr>
      </w:pPr>
      <w:r w:rsidRPr="00D934B4">
        <w:rPr>
          <w:rFonts w:ascii="Times New Roman" w:hAnsi="Times New Roman" w:cs="Times New Roman"/>
          <w:sz w:val="24"/>
          <w:szCs w:val="24"/>
        </w:rPr>
        <w:t>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rsidR="007732A0" w:rsidRPr="00D934B4" w:rsidRDefault="007732A0" w:rsidP="007732A0">
      <w:pPr>
        <w:pStyle w:val="ConsPlusNormal"/>
        <w:spacing w:line="240" w:lineRule="auto"/>
        <w:ind w:firstLine="709"/>
        <w:rPr>
          <w:rFonts w:ascii="Times New Roman" w:hAnsi="Times New Roman" w:cs="Times New Roman"/>
          <w:sz w:val="24"/>
          <w:szCs w:val="24"/>
        </w:rPr>
      </w:pPr>
      <w:r w:rsidRPr="00D934B4">
        <w:rPr>
          <w:rFonts w:ascii="Times New Roman" w:hAnsi="Times New Roman" w:cs="Times New Roman"/>
          <w:sz w:val="24"/>
          <w:szCs w:val="24"/>
        </w:rPr>
        <w:t>К специальным налоговым режимам относятся:</w:t>
      </w:r>
    </w:p>
    <w:p w:rsidR="007732A0" w:rsidRPr="00D934B4" w:rsidRDefault="007732A0" w:rsidP="00FF31E5">
      <w:pPr>
        <w:pStyle w:val="ConsPlusNormal"/>
        <w:numPr>
          <w:ilvl w:val="0"/>
          <w:numId w:val="15"/>
        </w:numPr>
        <w:tabs>
          <w:tab w:val="left" w:pos="426"/>
          <w:tab w:val="left" w:pos="993"/>
        </w:tabs>
        <w:spacing w:line="240" w:lineRule="auto"/>
        <w:ind w:left="0" w:firstLine="709"/>
        <w:rPr>
          <w:rFonts w:ascii="Times New Roman" w:hAnsi="Times New Roman" w:cs="Times New Roman"/>
          <w:sz w:val="24"/>
          <w:szCs w:val="24"/>
        </w:rPr>
      </w:pPr>
      <w:r w:rsidRPr="00D934B4">
        <w:rPr>
          <w:rFonts w:ascii="Times New Roman" w:hAnsi="Times New Roman" w:cs="Times New Roman"/>
          <w:sz w:val="24"/>
          <w:szCs w:val="24"/>
        </w:rPr>
        <w:t xml:space="preserve">система налогообложения для </w:t>
      </w:r>
      <w:hyperlink r:id="rId20" w:tooltip="&quot;Налоговый кодекс Российской Федерации (часть вторая)&quot; от 05.08.2000 N 117-ФЗ (ред. от 11.10.2018){КонсультантПлюс}" w:history="1">
        <w:r w:rsidRPr="00D934B4">
          <w:rPr>
            <w:rFonts w:ascii="Times New Roman" w:hAnsi="Times New Roman" w:cs="Times New Roman"/>
            <w:sz w:val="24"/>
            <w:szCs w:val="24"/>
          </w:rPr>
          <w:t>сельскохозяйственных товаропроизводителей</w:t>
        </w:r>
      </w:hyperlink>
      <w:r w:rsidRPr="00D934B4">
        <w:rPr>
          <w:rFonts w:ascii="Times New Roman" w:hAnsi="Times New Roman" w:cs="Times New Roman"/>
          <w:sz w:val="24"/>
          <w:szCs w:val="24"/>
        </w:rPr>
        <w:t xml:space="preserve"> (единый сельскохозяйственный налог);</w:t>
      </w:r>
    </w:p>
    <w:p w:rsidR="007732A0" w:rsidRPr="00D934B4" w:rsidRDefault="00F675BB" w:rsidP="00FF31E5">
      <w:pPr>
        <w:pStyle w:val="ConsPlusNormal"/>
        <w:numPr>
          <w:ilvl w:val="0"/>
          <w:numId w:val="15"/>
        </w:numPr>
        <w:tabs>
          <w:tab w:val="left" w:pos="426"/>
          <w:tab w:val="left" w:pos="993"/>
        </w:tabs>
        <w:spacing w:line="240" w:lineRule="auto"/>
        <w:ind w:left="0" w:firstLine="709"/>
        <w:rPr>
          <w:rFonts w:ascii="Times New Roman" w:hAnsi="Times New Roman" w:cs="Times New Roman"/>
          <w:sz w:val="24"/>
          <w:szCs w:val="24"/>
        </w:rPr>
      </w:pPr>
      <w:hyperlink r:id="rId21" w:tooltip="&quot;Налоговый кодекс Российской Федерации (часть вторая)&quot; от 05.08.2000 N 117-ФЗ (ред. от 11.10.2018){КонсультантПлюс}" w:history="1">
        <w:r w:rsidR="007732A0" w:rsidRPr="00D934B4">
          <w:rPr>
            <w:rFonts w:ascii="Times New Roman" w:hAnsi="Times New Roman" w:cs="Times New Roman"/>
            <w:sz w:val="24"/>
            <w:szCs w:val="24"/>
          </w:rPr>
          <w:t>упрощенная система налогообложения</w:t>
        </w:r>
      </w:hyperlink>
      <w:r w:rsidR="007732A0" w:rsidRPr="00D934B4">
        <w:rPr>
          <w:rFonts w:ascii="Times New Roman" w:hAnsi="Times New Roman" w:cs="Times New Roman"/>
          <w:sz w:val="24"/>
          <w:szCs w:val="24"/>
        </w:rPr>
        <w:t>;</w:t>
      </w:r>
    </w:p>
    <w:p w:rsidR="007732A0" w:rsidRPr="00D934B4" w:rsidRDefault="007732A0" w:rsidP="00FF31E5">
      <w:pPr>
        <w:pStyle w:val="ConsPlusNormal"/>
        <w:numPr>
          <w:ilvl w:val="0"/>
          <w:numId w:val="15"/>
        </w:numPr>
        <w:tabs>
          <w:tab w:val="left" w:pos="426"/>
          <w:tab w:val="left" w:pos="993"/>
        </w:tabs>
        <w:spacing w:line="240" w:lineRule="auto"/>
        <w:ind w:left="0" w:firstLine="709"/>
        <w:rPr>
          <w:rFonts w:ascii="Times New Roman" w:hAnsi="Times New Roman" w:cs="Times New Roman"/>
          <w:sz w:val="24"/>
          <w:szCs w:val="24"/>
        </w:rPr>
      </w:pPr>
      <w:r w:rsidRPr="00D934B4">
        <w:rPr>
          <w:rFonts w:ascii="Times New Roman" w:hAnsi="Times New Roman" w:cs="Times New Roman"/>
          <w:sz w:val="24"/>
          <w:szCs w:val="24"/>
        </w:rPr>
        <w:t xml:space="preserve">система налогообложения в виде </w:t>
      </w:r>
      <w:hyperlink r:id="rId22" w:tooltip="&quot;Налоговый кодекс Российской Федерации (часть вторая)&quot; от 05.08.2000 N 117-ФЗ (ред. от 11.10.2018){КонсультантПлюс}" w:history="1">
        <w:r w:rsidRPr="00D934B4">
          <w:rPr>
            <w:rFonts w:ascii="Times New Roman" w:hAnsi="Times New Roman" w:cs="Times New Roman"/>
            <w:sz w:val="24"/>
            <w:szCs w:val="24"/>
          </w:rPr>
          <w:t>единого налога на вмененный доход</w:t>
        </w:r>
      </w:hyperlink>
      <w:r w:rsidRPr="00D934B4">
        <w:rPr>
          <w:rFonts w:ascii="Times New Roman" w:hAnsi="Times New Roman" w:cs="Times New Roman"/>
          <w:sz w:val="24"/>
          <w:szCs w:val="24"/>
        </w:rPr>
        <w:t xml:space="preserve"> для отдельных видов деятельности;</w:t>
      </w:r>
    </w:p>
    <w:p w:rsidR="007732A0" w:rsidRPr="00D934B4" w:rsidRDefault="007732A0" w:rsidP="00FF31E5">
      <w:pPr>
        <w:pStyle w:val="ConsPlusNormal"/>
        <w:numPr>
          <w:ilvl w:val="0"/>
          <w:numId w:val="15"/>
        </w:numPr>
        <w:tabs>
          <w:tab w:val="left" w:pos="426"/>
          <w:tab w:val="left" w:pos="993"/>
        </w:tabs>
        <w:spacing w:line="240" w:lineRule="auto"/>
        <w:ind w:left="0" w:firstLine="709"/>
        <w:rPr>
          <w:rFonts w:ascii="Times New Roman" w:hAnsi="Times New Roman" w:cs="Times New Roman"/>
          <w:sz w:val="24"/>
          <w:szCs w:val="24"/>
        </w:rPr>
      </w:pPr>
      <w:r w:rsidRPr="00D934B4">
        <w:rPr>
          <w:rFonts w:ascii="Times New Roman" w:hAnsi="Times New Roman" w:cs="Times New Roman"/>
          <w:sz w:val="24"/>
          <w:szCs w:val="24"/>
        </w:rPr>
        <w:t xml:space="preserve">система налогообложения при выполнении </w:t>
      </w:r>
      <w:hyperlink r:id="rId23" w:tooltip="&quot;Налоговый кодекс Российской Федерации (часть вторая)&quot; от 05.08.2000 N 117-ФЗ (ред. от 11.10.2018){КонсультантПлюс}" w:history="1">
        <w:r w:rsidRPr="00D934B4">
          <w:rPr>
            <w:rFonts w:ascii="Times New Roman" w:hAnsi="Times New Roman" w:cs="Times New Roman"/>
            <w:sz w:val="24"/>
            <w:szCs w:val="24"/>
          </w:rPr>
          <w:t>соглашений о разделе продукции</w:t>
        </w:r>
      </w:hyperlink>
      <w:r w:rsidRPr="00D934B4">
        <w:rPr>
          <w:rFonts w:ascii="Times New Roman" w:hAnsi="Times New Roman" w:cs="Times New Roman"/>
          <w:sz w:val="24"/>
          <w:szCs w:val="24"/>
        </w:rPr>
        <w:t>;</w:t>
      </w:r>
    </w:p>
    <w:p w:rsidR="007732A0" w:rsidRPr="00D934B4" w:rsidRDefault="00F675BB" w:rsidP="00FF31E5">
      <w:pPr>
        <w:pStyle w:val="ConsPlusNormal"/>
        <w:numPr>
          <w:ilvl w:val="0"/>
          <w:numId w:val="15"/>
        </w:numPr>
        <w:tabs>
          <w:tab w:val="left" w:pos="426"/>
          <w:tab w:val="left" w:pos="993"/>
        </w:tabs>
        <w:spacing w:line="240" w:lineRule="auto"/>
        <w:ind w:left="0" w:firstLine="709"/>
        <w:rPr>
          <w:rFonts w:ascii="Times New Roman" w:hAnsi="Times New Roman" w:cs="Times New Roman"/>
          <w:sz w:val="24"/>
          <w:szCs w:val="24"/>
        </w:rPr>
      </w:pPr>
      <w:hyperlink r:id="rId24" w:tooltip="&quot;Налоговый кодекс Российской Федерации (часть вторая)&quot; от 05.08.2000 N 117-ФЗ (ред. от 11.10.2018){КонсультантПлюс}" w:history="1">
        <w:r w:rsidR="007732A0" w:rsidRPr="00D934B4">
          <w:rPr>
            <w:rFonts w:ascii="Times New Roman" w:hAnsi="Times New Roman" w:cs="Times New Roman"/>
            <w:sz w:val="24"/>
            <w:szCs w:val="24"/>
          </w:rPr>
          <w:t>патентная система налогообложения</w:t>
        </w:r>
      </w:hyperlink>
      <w:r w:rsidR="007732A0" w:rsidRPr="00D934B4">
        <w:rPr>
          <w:rFonts w:ascii="Times New Roman" w:hAnsi="Times New Roman" w:cs="Times New Roman"/>
          <w:sz w:val="24"/>
          <w:szCs w:val="24"/>
        </w:rPr>
        <w:t>.</w:t>
      </w:r>
    </w:p>
    <w:p w:rsidR="007732A0" w:rsidRDefault="007732A0" w:rsidP="007732A0">
      <w:r>
        <w:br w:type="page"/>
      </w:r>
    </w:p>
    <w:p w:rsidR="007732A0" w:rsidRDefault="007732A0" w:rsidP="00FF31E5">
      <w:pPr>
        <w:pStyle w:val="ad"/>
        <w:numPr>
          <w:ilvl w:val="0"/>
          <w:numId w:val="16"/>
        </w:numPr>
        <w:suppressAutoHyphens/>
        <w:spacing w:before="0" w:after="0"/>
        <w:contextualSpacing/>
        <w:jc w:val="both"/>
        <w:rPr>
          <w:b/>
        </w:rPr>
      </w:pPr>
      <w:r w:rsidRPr="00B52258">
        <w:rPr>
          <w:b/>
        </w:rPr>
        <w:lastRenderedPageBreak/>
        <w:t>Элементы налогообложения. Источники уплаты налогов, сборов, пошлин.</w:t>
      </w:r>
    </w:p>
    <w:p w:rsidR="007732A0" w:rsidRPr="00B52258" w:rsidRDefault="007732A0" w:rsidP="007732A0">
      <w:pPr>
        <w:pStyle w:val="ad"/>
        <w:suppressAutoHyphens/>
        <w:spacing w:before="0" w:after="0"/>
        <w:ind w:left="0" w:firstLine="709"/>
        <w:jc w:val="both"/>
        <w:rPr>
          <w:b/>
        </w:rPr>
      </w:pP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Элементы налога – необходимый минимум параметров, без нормативного закрепления которых налог не может считаться законно установленным.</w:t>
      </w: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sidRPr="005D2154">
        <w:rPr>
          <w:rFonts w:ascii="Times New Roman" w:hAnsi="Times New Roman" w:cs="Times New Roman"/>
          <w:sz w:val="24"/>
          <w:szCs w:val="24"/>
        </w:rPr>
        <w:t>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r w:rsidRPr="00B52258">
        <w:rPr>
          <w:rFonts w:ascii="Times New Roman" w:hAnsi="Times New Roman" w:cs="Times New Roman"/>
          <w:sz w:val="24"/>
          <w:szCs w:val="24"/>
        </w:rPr>
        <w:t>(ст. 38 НК РФ).</w:t>
      </w: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Имущество – вид объектов гражданских прав (за исключением имущественных прав), относящихся к имуществу в соответствии с ГК РФ.</w:t>
      </w: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Товар – любое имущество, реализуемое либо предназначенное для реализации.</w:t>
      </w: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Работа –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Доход – экономическая выгода в денежной или натуральной форме, учитываемая в случае возможности ее оценки и в той мере, в которой такую выгоду можно оценить.</w:t>
      </w: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Прибыль – доходы налогоплательщика, уменьшенные на величину произведенных им расходов.</w:t>
      </w: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Дивиденд – любой доход, полученный акционером (участником) от организации при распределении прибыли, остающейся после налогообложения.</w:t>
      </w: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Процент – любой заранее заявленный (установленный) доход, полученный по долговому обязательству любого вида.</w:t>
      </w: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Налоговая база определяется законодателем как стоимостная, физическая или иная характеристика объекта налогообложения (п. 1 ст. 53 НК РФ). Функция налоговой базы – выразить объект налогообложения количественно, т. е. его измерить.</w:t>
      </w: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Налоговая ставка – величина налоговых начислений на единицу измерения налоговой базы (п. 1 ст. 53 НК РФ). Налоговые ставки выражаются: 1) в процентах к налоговой базе; 2) в твердой денежной сумме, когда на единицу налогообложения устанавливается фиксированный размер налогового платежа; 3) в комбинированной форме, сочетающей твердую и процентную составляющие.</w:t>
      </w: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Налоговый период представляет собой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w:t>
      </w: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Порядок исчисления налога состоит в определении суммы налога, подлежащего к уплате в бюджет (внебюджетный фонд). Налог может быть исчислен: 1) самим налогоплательщиком; 2) налоговым агентом; 3) налоговым органом.</w:t>
      </w: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sidRPr="00B52258">
        <w:rPr>
          <w:rFonts w:ascii="Times New Roman" w:hAnsi="Times New Roman" w:cs="Times New Roman"/>
          <w:sz w:val="24"/>
          <w:szCs w:val="24"/>
        </w:rPr>
        <w:t>Порядок и сроки уплаты налога.  Сроки уплаты устанавливаются применительно к каждому налогу и определяются календарной датой или истечением периода времени, исчисляемого годами, кварталами, месяцами, неделями и днями, а также указанием на событие, которое должно наступить или произойти, либо действие, которое должно быть совершено.</w:t>
      </w:r>
    </w:p>
    <w:p w:rsidR="007732A0" w:rsidRPr="00B52258" w:rsidRDefault="007732A0" w:rsidP="007732A0">
      <w:pPr>
        <w:pStyle w:val="ConsPlusNormal"/>
        <w:tabs>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Исчисление</w:t>
      </w:r>
      <w:r w:rsidRPr="00B52258">
        <w:rPr>
          <w:rFonts w:ascii="Times New Roman" w:hAnsi="Times New Roman" w:cs="Times New Roman"/>
          <w:sz w:val="24"/>
          <w:szCs w:val="24"/>
        </w:rPr>
        <w:t xml:space="preserve"> срока, исчисляемого годами, месяцами, неделями или днями, начинается на следующий день после календарной даты или наступления события, которыми определено его начало.</w:t>
      </w:r>
    </w:p>
    <w:p w:rsidR="007732A0" w:rsidRDefault="007732A0" w:rsidP="007732A0">
      <w:pPr>
        <w:rPr>
          <w:rFonts w:eastAsiaTheme="minorEastAsia"/>
        </w:rPr>
      </w:pPr>
      <w:r>
        <w:br w:type="page"/>
      </w:r>
    </w:p>
    <w:p w:rsidR="007732A0" w:rsidRPr="00C86818" w:rsidRDefault="007732A0" w:rsidP="00FF31E5">
      <w:pPr>
        <w:pStyle w:val="ad"/>
        <w:numPr>
          <w:ilvl w:val="0"/>
          <w:numId w:val="17"/>
        </w:numPr>
        <w:suppressAutoHyphens/>
        <w:spacing w:before="0" w:after="0"/>
        <w:contextualSpacing/>
        <w:jc w:val="both"/>
        <w:rPr>
          <w:b/>
        </w:rPr>
      </w:pPr>
      <w:r w:rsidRPr="00C86818">
        <w:rPr>
          <w:b/>
        </w:rPr>
        <w:lastRenderedPageBreak/>
        <w:t xml:space="preserve">Оформление бухгалтерскими проводками начисления и перечисления сумм налогов и сборов. Аналитический учет по счету 68 </w:t>
      </w:r>
      <w:r>
        <w:rPr>
          <w:b/>
        </w:rPr>
        <w:t>«</w:t>
      </w:r>
      <w:r w:rsidRPr="00C86818">
        <w:rPr>
          <w:b/>
        </w:rPr>
        <w:t>Расчеты по налогам и сборам</w:t>
      </w:r>
      <w:r>
        <w:rPr>
          <w:b/>
        </w:rPr>
        <w:t>»</w:t>
      </w:r>
      <w:r w:rsidRPr="00C86818">
        <w:rPr>
          <w:b/>
        </w:rPr>
        <w:t>.</w:t>
      </w:r>
    </w:p>
    <w:p w:rsidR="007732A0" w:rsidRPr="00C86818" w:rsidRDefault="007732A0" w:rsidP="007732A0">
      <w:pPr>
        <w:ind w:left="360"/>
        <w:rPr>
          <w:b/>
          <w:color w:val="000000"/>
        </w:rPr>
      </w:pPr>
    </w:p>
    <w:p w:rsidR="007732A0" w:rsidRPr="00C86818" w:rsidRDefault="007732A0" w:rsidP="007732A0">
      <w:pPr>
        <w:spacing w:after="120" w:line="240" w:lineRule="auto"/>
        <w:rPr>
          <w:color w:val="000000"/>
        </w:rPr>
      </w:pPr>
      <w:r w:rsidRPr="00C86818">
        <w:rPr>
          <w:color w:val="000000"/>
        </w:rPr>
        <w:t>Налоги и сборы представляют собой взимаемые с юридических и физических лиц обязательные платежи, предназначенные для финансирования государственных муниципальных расходов. Налоговые платежи имеют безвозмездный характер. Сборы являются платой за совершение соответствующими органами действий юридического характера: выдачу лицензий, предоставление каких-либо прав.</w:t>
      </w:r>
    </w:p>
    <w:tbl>
      <w:tblPr>
        <w:tblStyle w:val="af2"/>
        <w:tblW w:w="0" w:type="auto"/>
        <w:tblLayout w:type="fixed"/>
        <w:tblLook w:val="04A0" w:firstRow="1" w:lastRow="0" w:firstColumn="1" w:lastColumn="0" w:noHBand="0" w:noVBand="1"/>
      </w:tblPr>
      <w:tblGrid>
        <w:gridCol w:w="2093"/>
        <w:gridCol w:w="2438"/>
        <w:gridCol w:w="2268"/>
        <w:gridCol w:w="2948"/>
      </w:tblGrid>
      <w:tr w:rsidR="007732A0" w:rsidRPr="00D15B89" w:rsidTr="005C30BF">
        <w:tc>
          <w:tcPr>
            <w:tcW w:w="2093" w:type="dxa"/>
          </w:tcPr>
          <w:p w:rsidR="007732A0" w:rsidRPr="007732A0" w:rsidRDefault="007732A0" w:rsidP="007732A0">
            <w:pPr>
              <w:spacing w:line="240" w:lineRule="auto"/>
              <w:ind w:firstLine="0"/>
              <w:jc w:val="center"/>
              <w:rPr>
                <w:sz w:val="20"/>
                <w:szCs w:val="20"/>
              </w:rPr>
            </w:pPr>
            <w:r w:rsidRPr="007732A0">
              <w:rPr>
                <w:color w:val="000000"/>
                <w:sz w:val="20"/>
                <w:szCs w:val="20"/>
              </w:rPr>
              <w:t>Наименование налога (платежа)</w:t>
            </w:r>
          </w:p>
        </w:tc>
        <w:tc>
          <w:tcPr>
            <w:tcW w:w="2438" w:type="dxa"/>
          </w:tcPr>
          <w:p w:rsidR="007732A0" w:rsidRPr="007732A0" w:rsidRDefault="007732A0" w:rsidP="007732A0">
            <w:pPr>
              <w:spacing w:line="240" w:lineRule="auto"/>
              <w:ind w:firstLine="0"/>
              <w:jc w:val="center"/>
              <w:rPr>
                <w:sz w:val="20"/>
                <w:szCs w:val="20"/>
              </w:rPr>
            </w:pPr>
            <w:r w:rsidRPr="007732A0">
              <w:rPr>
                <w:color w:val="000000"/>
                <w:sz w:val="20"/>
                <w:szCs w:val="20"/>
              </w:rPr>
              <w:t>Ставки</w:t>
            </w:r>
          </w:p>
        </w:tc>
        <w:tc>
          <w:tcPr>
            <w:tcW w:w="2268" w:type="dxa"/>
          </w:tcPr>
          <w:p w:rsidR="007732A0" w:rsidRPr="007732A0" w:rsidRDefault="007732A0" w:rsidP="007732A0">
            <w:pPr>
              <w:spacing w:line="240" w:lineRule="auto"/>
              <w:ind w:firstLine="0"/>
              <w:jc w:val="center"/>
              <w:rPr>
                <w:color w:val="000000"/>
                <w:sz w:val="20"/>
                <w:szCs w:val="20"/>
              </w:rPr>
            </w:pPr>
            <w:r w:rsidRPr="007732A0">
              <w:rPr>
                <w:color w:val="000000"/>
                <w:sz w:val="20"/>
                <w:szCs w:val="20"/>
              </w:rPr>
              <w:t>Сроки и порядок уплаты налога</w:t>
            </w:r>
          </w:p>
        </w:tc>
        <w:tc>
          <w:tcPr>
            <w:tcW w:w="2948" w:type="dxa"/>
          </w:tcPr>
          <w:p w:rsidR="007732A0" w:rsidRPr="007732A0" w:rsidRDefault="007732A0" w:rsidP="007732A0">
            <w:pPr>
              <w:spacing w:line="240" w:lineRule="auto"/>
              <w:ind w:firstLine="0"/>
              <w:jc w:val="center"/>
              <w:rPr>
                <w:color w:val="000000"/>
                <w:sz w:val="20"/>
                <w:szCs w:val="20"/>
              </w:rPr>
            </w:pPr>
            <w:r w:rsidRPr="007732A0">
              <w:rPr>
                <w:color w:val="000000"/>
                <w:sz w:val="20"/>
                <w:szCs w:val="20"/>
              </w:rPr>
              <w:t>Вид, сроки предоставления отчетности</w:t>
            </w:r>
          </w:p>
        </w:tc>
      </w:tr>
      <w:tr w:rsidR="007732A0" w:rsidRPr="00D15B89" w:rsidTr="005C30BF">
        <w:tc>
          <w:tcPr>
            <w:tcW w:w="2093" w:type="dxa"/>
          </w:tcPr>
          <w:p w:rsidR="007732A0" w:rsidRPr="007732A0" w:rsidRDefault="007732A0" w:rsidP="007732A0">
            <w:pPr>
              <w:spacing w:line="240" w:lineRule="auto"/>
              <w:ind w:firstLine="0"/>
              <w:jc w:val="left"/>
              <w:rPr>
                <w:color w:val="000000"/>
                <w:sz w:val="20"/>
                <w:szCs w:val="20"/>
              </w:rPr>
            </w:pPr>
            <w:r w:rsidRPr="007732A0">
              <w:rPr>
                <w:color w:val="000000"/>
                <w:sz w:val="20"/>
                <w:szCs w:val="20"/>
              </w:rPr>
              <w:t>Глава 21 НК РФ Ч.II.</w:t>
            </w:r>
          </w:p>
          <w:p w:rsidR="007732A0" w:rsidRPr="007732A0" w:rsidRDefault="007732A0" w:rsidP="007732A0">
            <w:pPr>
              <w:spacing w:line="240" w:lineRule="auto"/>
              <w:ind w:firstLine="0"/>
              <w:jc w:val="left"/>
              <w:rPr>
                <w:color w:val="000000"/>
                <w:sz w:val="20"/>
                <w:szCs w:val="20"/>
              </w:rPr>
            </w:pPr>
            <w:r w:rsidRPr="007732A0">
              <w:rPr>
                <w:color w:val="000000"/>
                <w:sz w:val="20"/>
                <w:szCs w:val="20"/>
              </w:rPr>
              <w:t>Налог на добавленную стоимость.</w:t>
            </w:r>
          </w:p>
        </w:tc>
        <w:tc>
          <w:tcPr>
            <w:tcW w:w="2438" w:type="dxa"/>
          </w:tcPr>
          <w:p w:rsidR="007732A0" w:rsidRPr="007732A0" w:rsidRDefault="007732A0" w:rsidP="007732A0">
            <w:pPr>
              <w:spacing w:line="240" w:lineRule="auto"/>
              <w:ind w:firstLine="0"/>
              <w:rPr>
                <w:sz w:val="20"/>
                <w:szCs w:val="20"/>
              </w:rPr>
            </w:pPr>
            <w:r w:rsidRPr="007732A0">
              <w:rPr>
                <w:sz w:val="20"/>
                <w:szCs w:val="20"/>
              </w:rPr>
              <w:t>Ст. 164 НК РФ Ч.II.</w:t>
            </w:r>
          </w:p>
          <w:p w:rsidR="007732A0" w:rsidRPr="007732A0" w:rsidRDefault="007732A0" w:rsidP="007732A0">
            <w:pPr>
              <w:spacing w:line="240" w:lineRule="auto"/>
              <w:ind w:firstLine="0"/>
              <w:rPr>
                <w:sz w:val="20"/>
                <w:szCs w:val="20"/>
              </w:rPr>
            </w:pPr>
            <w:r w:rsidRPr="007732A0">
              <w:rPr>
                <w:sz w:val="20"/>
                <w:szCs w:val="20"/>
              </w:rPr>
              <w:t>Налогообложение производится:</w:t>
            </w:r>
          </w:p>
          <w:p w:rsidR="007732A0" w:rsidRPr="007732A0" w:rsidRDefault="007732A0" w:rsidP="00FF31E5">
            <w:pPr>
              <w:pStyle w:val="ad"/>
              <w:numPr>
                <w:ilvl w:val="0"/>
                <w:numId w:val="18"/>
              </w:numPr>
              <w:tabs>
                <w:tab w:val="left" w:pos="346"/>
              </w:tabs>
              <w:spacing w:before="0" w:after="0"/>
              <w:ind w:left="0" w:firstLine="0"/>
              <w:contextualSpacing/>
              <w:jc w:val="both"/>
              <w:rPr>
                <w:sz w:val="20"/>
                <w:szCs w:val="20"/>
              </w:rPr>
            </w:pPr>
            <w:r w:rsidRPr="007732A0">
              <w:rPr>
                <w:sz w:val="20"/>
                <w:szCs w:val="20"/>
              </w:rPr>
              <w:t>по налоговой ставке 0 процентов;</w:t>
            </w:r>
          </w:p>
          <w:p w:rsidR="007732A0" w:rsidRPr="007732A0" w:rsidRDefault="007732A0" w:rsidP="00FF31E5">
            <w:pPr>
              <w:pStyle w:val="ad"/>
              <w:numPr>
                <w:ilvl w:val="0"/>
                <w:numId w:val="18"/>
              </w:numPr>
              <w:tabs>
                <w:tab w:val="left" w:pos="346"/>
              </w:tabs>
              <w:spacing w:before="0" w:after="0"/>
              <w:ind w:left="0" w:firstLine="0"/>
              <w:contextualSpacing/>
              <w:jc w:val="both"/>
              <w:rPr>
                <w:sz w:val="20"/>
                <w:szCs w:val="20"/>
              </w:rPr>
            </w:pPr>
            <w:r w:rsidRPr="007732A0">
              <w:rPr>
                <w:sz w:val="20"/>
                <w:szCs w:val="20"/>
              </w:rPr>
              <w:t>по налоговой ставке 10 процентов;</w:t>
            </w:r>
          </w:p>
          <w:p w:rsidR="007732A0" w:rsidRPr="007732A0" w:rsidRDefault="007732A0" w:rsidP="00FF31E5">
            <w:pPr>
              <w:pStyle w:val="ad"/>
              <w:numPr>
                <w:ilvl w:val="0"/>
                <w:numId w:val="18"/>
              </w:numPr>
              <w:tabs>
                <w:tab w:val="left" w:pos="346"/>
              </w:tabs>
              <w:spacing w:before="0" w:after="0"/>
              <w:ind w:left="0" w:firstLine="0"/>
              <w:contextualSpacing/>
              <w:jc w:val="both"/>
              <w:rPr>
                <w:sz w:val="20"/>
                <w:szCs w:val="20"/>
              </w:rPr>
            </w:pPr>
            <w:r w:rsidRPr="007732A0">
              <w:rPr>
                <w:sz w:val="20"/>
                <w:szCs w:val="20"/>
              </w:rPr>
              <w:t>по налоговой ставке 18 процентов.</w:t>
            </w:r>
          </w:p>
        </w:tc>
        <w:tc>
          <w:tcPr>
            <w:tcW w:w="2268" w:type="dxa"/>
          </w:tcPr>
          <w:p w:rsidR="007732A0" w:rsidRPr="007732A0" w:rsidRDefault="007732A0" w:rsidP="007732A0">
            <w:pPr>
              <w:spacing w:line="240" w:lineRule="auto"/>
              <w:ind w:firstLine="0"/>
              <w:rPr>
                <w:color w:val="000000"/>
                <w:sz w:val="20"/>
                <w:szCs w:val="20"/>
              </w:rPr>
            </w:pPr>
            <w:r w:rsidRPr="007732A0">
              <w:rPr>
                <w:color w:val="000000"/>
                <w:sz w:val="20"/>
                <w:szCs w:val="20"/>
              </w:rPr>
              <w:t>Ст. 177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По итогам каждого налогового периода не позднее 25-го числа каждого из трех месяцев, следующего за истекшим налоговым периодом.</w:t>
            </w:r>
          </w:p>
        </w:tc>
        <w:tc>
          <w:tcPr>
            <w:tcW w:w="2948" w:type="dxa"/>
          </w:tcPr>
          <w:p w:rsidR="007732A0" w:rsidRPr="007732A0" w:rsidRDefault="007732A0" w:rsidP="007732A0">
            <w:pPr>
              <w:spacing w:line="240" w:lineRule="auto"/>
              <w:ind w:firstLine="0"/>
              <w:rPr>
                <w:color w:val="000000"/>
                <w:sz w:val="20"/>
                <w:szCs w:val="20"/>
              </w:rPr>
            </w:pPr>
            <w:r w:rsidRPr="007732A0">
              <w:rPr>
                <w:color w:val="000000"/>
                <w:sz w:val="20"/>
                <w:szCs w:val="20"/>
              </w:rPr>
              <w:t>Ст. 174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Налогоплательщики обязаны представить в налоговые органы по месту своего учета соответствующую налоговую декларацию, в срок не позднее 25-го числа месяца, следующего за истекшим налоговым периодом.</w:t>
            </w:r>
          </w:p>
        </w:tc>
      </w:tr>
      <w:tr w:rsidR="007732A0" w:rsidRPr="00D15B89" w:rsidTr="005C30BF">
        <w:tc>
          <w:tcPr>
            <w:tcW w:w="2093" w:type="dxa"/>
          </w:tcPr>
          <w:p w:rsidR="007732A0" w:rsidRPr="007732A0" w:rsidRDefault="007732A0" w:rsidP="007732A0">
            <w:pPr>
              <w:spacing w:line="240" w:lineRule="auto"/>
              <w:ind w:firstLine="0"/>
              <w:jc w:val="left"/>
              <w:rPr>
                <w:color w:val="000000"/>
                <w:sz w:val="20"/>
                <w:szCs w:val="20"/>
              </w:rPr>
            </w:pPr>
            <w:r w:rsidRPr="007732A0">
              <w:rPr>
                <w:color w:val="000000"/>
                <w:sz w:val="20"/>
                <w:szCs w:val="20"/>
              </w:rPr>
              <w:t>Глава 22</w:t>
            </w:r>
            <w:r w:rsidRPr="007732A0">
              <w:rPr>
                <w:sz w:val="20"/>
                <w:szCs w:val="20"/>
              </w:rPr>
              <w:t xml:space="preserve"> НК РФ Ч.</w:t>
            </w:r>
            <w:r w:rsidRPr="007732A0">
              <w:rPr>
                <w:sz w:val="20"/>
                <w:szCs w:val="20"/>
                <w:lang w:val="en-US"/>
              </w:rPr>
              <w:t>II</w:t>
            </w:r>
            <w:r w:rsidRPr="007732A0">
              <w:rPr>
                <w:sz w:val="20"/>
                <w:szCs w:val="20"/>
              </w:rPr>
              <w:t>.</w:t>
            </w:r>
          </w:p>
          <w:p w:rsidR="007732A0" w:rsidRPr="007732A0" w:rsidRDefault="007732A0" w:rsidP="007732A0">
            <w:pPr>
              <w:spacing w:line="240" w:lineRule="auto"/>
              <w:ind w:firstLine="0"/>
              <w:jc w:val="left"/>
              <w:rPr>
                <w:sz w:val="20"/>
                <w:szCs w:val="20"/>
              </w:rPr>
            </w:pPr>
            <w:r w:rsidRPr="007732A0">
              <w:rPr>
                <w:color w:val="000000"/>
                <w:sz w:val="20"/>
                <w:szCs w:val="20"/>
              </w:rPr>
              <w:t>Акцизы.</w:t>
            </w:r>
          </w:p>
        </w:tc>
        <w:tc>
          <w:tcPr>
            <w:tcW w:w="2438" w:type="dxa"/>
          </w:tcPr>
          <w:p w:rsidR="007732A0" w:rsidRPr="007732A0" w:rsidRDefault="007732A0" w:rsidP="007732A0">
            <w:pPr>
              <w:spacing w:line="240" w:lineRule="auto"/>
              <w:ind w:firstLine="0"/>
              <w:rPr>
                <w:sz w:val="20"/>
                <w:szCs w:val="20"/>
              </w:rPr>
            </w:pPr>
            <w:r w:rsidRPr="007732A0">
              <w:rPr>
                <w:sz w:val="20"/>
                <w:szCs w:val="20"/>
              </w:rPr>
              <w:t>Ст. 193 НК РФ Ч.II.</w:t>
            </w:r>
          </w:p>
          <w:p w:rsidR="007732A0" w:rsidRPr="007732A0" w:rsidRDefault="007732A0" w:rsidP="007732A0">
            <w:pPr>
              <w:spacing w:line="240" w:lineRule="auto"/>
              <w:ind w:firstLine="0"/>
              <w:rPr>
                <w:sz w:val="20"/>
                <w:szCs w:val="20"/>
              </w:rPr>
            </w:pPr>
            <w:r w:rsidRPr="007732A0">
              <w:rPr>
                <w:color w:val="000000"/>
                <w:sz w:val="20"/>
                <w:szCs w:val="20"/>
              </w:rPr>
              <w:t>Твердые, адвалорные и комбинированные, дифференцированы по видам товаров.</w:t>
            </w:r>
          </w:p>
        </w:tc>
        <w:tc>
          <w:tcPr>
            <w:tcW w:w="2268" w:type="dxa"/>
          </w:tcPr>
          <w:p w:rsidR="007732A0" w:rsidRPr="007732A0" w:rsidRDefault="007732A0" w:rsidP="007732A0">
            <w:pPr>
              <w:spacing w:line="240" w:lineRule="auto"/>
              <w:ind w:firstLine="0"/>
              <w:rPr>
                <w:color w:val="000000"/>
                <w:sz w:val="20"/>
                <w:szCs w:val="20"/>
              </w:rPr>
            </w:pPr>
            <w:r w:rsidRPr="007732A0">
              <w:rPr>
                <w:color w:val="000000"/>
                <w:sz w:val="20"/>
                <w:szCs w:val="20"/>
              </w:rPr>
              <w:t>Ст. 193 НК РФ Ч.II.</w:t>
            </w:r>
          </w:p>
          <w:p w:rsidR="007732A0" w:rsidRPr="007732A0" w:rsidRDefault="007732A0" w:rsidP="007732A0">
            <w:pPr>
              <w:pStyle w:val="ConsPlusNormal"/>
              <w:spacing w:line="240" w:lineRule="auto"/>
              <w:ind w:firstLine="0"/>
              <w:rPr>
                <w:rFonts w:ascii="Times New Roman" w:hAnsi="Times New Roman" w:cs="Times New Roman"/>
                <w:color w:val="000000"/>
              </w:rPr>
            </w:pPr>
            <w:r w:rsidRPr="007732A0">
              <w:rPr>
                <w:rFonts w:ascii="Times New Roman" w:hAnsi="Times New Roman" w:cs="Times New Roman"/>
                <w:color w:val="000000"/>
              </w:rPr>
              <w:t>Налоговым периодом признается календарный месяц.</w:t>
            </w:r>
          </w:p>
          <w:p w:rsidR="007732A0" w:rsidRPr="007732A0" w:rsidRDefault="007732A0" w:rsidP="007732A0">
            <w:pPr>
              <w:spacing w:line="240" w:lineRule="auto"/>
              <w:ind w:firstLine="0"/>
              <w:rPr>
                <w:color w:val="000000"/>
                <w:sz w:val="20"/>
                <w:szCs w:val="20"/>
              </w:rPr>
            </w:pPr>
            <w:r w:rsidRPr="007732A0">
              <w:rPr>
                <w:color w:val="000000"/>
                <w:sz w:val="20"/>
                <w:szCs w:val="20"/>
              </w:rPr>
              <w:t>Ст. 204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Уплата акциза при реализации (передаче) налогоплательщиками произведенных ими подакцизных товаров производится исходя из фактической реализации (передачи) указанных товаров за истекший налоговый период не позднее 25-го числа месяца, следующего за истекшим налоговым периодом.</w:t>
            </w:r>
          </w:p>
        </w:tc>
        <w:tc>
          <w:tcPr>
            <w:tcW w:w="2948" w:type="dxa"/>
          </w:tcPr>
          <w:p w:rsidR="007732A0" w:rsidRPr="007732A0" w:rsidRDefault="007732A0" w:rsidP="007732A0">
            <w:pPr>
              <w:spacing w:line="240" w:lineRule="auto"/>
              <w:ind w:firstLine="0"/>
              <w:rPr>
                <w:color w:val="000000"/>
                <w:sz w:val="20"/>
                <w:szCs w:val="20"/>
              </w:rPr>
            </w:pPr>
            <w:r w:rsidRPr="007732A0">
              <w:rPr>
                <w:color w:val="000000"/>
                <w:sz w:val="20"/>
                <w:szCs w:val="20"/>
              </w:rPr>
              <w:t>Ст. 205.1. НК РФ Ч.II.</w:t>
            </w:r>
          </w:p>
          <w:p w:rsidR="007732A0" w:rsidRPr="007732A0" w:rsidRDefault="007732A0" w:rsidP="007732A0">
            <w:pPr>
              <w:pStyle w:val="ConsPlusNormal"/>
              <w:spacing w:line="240" w:lineRule="auto"/>
              <w:ind w:firstLine="0"/>
              <w:rPr>
                <w:rFonts w:ascii="Times New Roman" w:hAnsi="Times New Roman" w:cs="Times New Roman"/>
                <w:color w:val="000000"/>
              </w:rPr>
            </w:pPr>
            <w:r w:rsidRPr="007732A0">
              <w:rPr>
                <w:rFonts w:ascii="Times New Roman" w:hAnsi="Times New Roman" w:cs="Times New Roman"/>
                <w:color w:val="000000"/>
              </w:rPr>
              <w:t>Налоговая декларация по акцизам представляется налогоплательщиком в налоговый орган по месту учета не позднее 25-го числа налогового периода, следующего за истекшим налоговым периодом.</w:t>
            </w:r>
          </w:p>
        </w:tc>
      </w:tr>
      <w:tr w:rsidR="007732A0" w:rsidRPr="00D15B89" w:rsidTr="005C30BF">
        <w:tc>
          <w:tcPr>
            <w:tcW w:w="2093" w:type="dxa"/>
          </w:tcPr>
          <w:p w:rsidR="007732A0" w:rsidRPr="007732A0" w:rsidRDefault="007732A0" w:rsidP="007732A0">
            <w:pPr>
              <w:spacing w:line="240" w:lineRule="auto"/>
              <w:ind w:firstLine="0"/>
              <w:jc w:val="left"/>
              <w:rPr>
                <w:color w:val="000000"/>
                <w:sz w:val="20"/>
                <w:szCs w:val="20"/>
              </w:rPr>
            </w:pPr>
            <w:r w:rsidRPr="007732A0">
              <w:rPr>
                <w:color w:val="000000"/>
                <w:sz w:val="20"/>
                <w:szCs w:val="20"/>
              </w:rPr>
              <w:t>Глава 23</w:t>
            </w:r>
            <w:r w:rsidRPr="007732A0">
              <w:rPr>
                <w:sz w:val="20"/>
                <w:szCs w:val="20"/>
              </w:rPr>
              <w:t xml:space="preserve"> НК РФ Ч.</w:t>
            </w:r>
            <w:r w:rsidRPr="007732A0">
              <w:rPr>
                <w:sz w:val="20"/>
                <w:szCs w:val="20"/>
                <w:lang w:val="en-US"/>
              </w:rPr>
              <w:t>II</w:t>
            </w:r>
            <w:r w:rsidRPr="007732A0">
              <w:rPr>
                <w:sz w:val="20"/>
                <w:szCs w:val="20"/>
              </w:rPr>
              <w:t>.</w:t>
            </w:r>
          </w:p>
          <w:p w:rsidR="007732A0" w:rsidRPr="007732A0" w:rsidRDefault="007732A0" w:rsidP="007732A0">
            <w:pPr>
              <w:spacing w:line="240" w:lineRule="auto"/>
              <w:ind w:firstLine="0"/>
              <w:jc w:val="left"/>
              <w:rPr>
                <w:sz w:val="20"/>
                <w:szCs w:val="20"/>
              </w:rPr>
            </w:pPr>
            <w:r w:rsidRPr="007732A0">
              <w:rPr>
                <w:color w:val="000000"/>
                <w:sz w:val="20"/>
                <w:szCs w:val="20"/>
              </w:rPr>
              <w:t>Налог на доходы физических лиц.</w:t>
            </w:r>
          </w:p>
        </w:tc>
        <w:tc>
          <w:tcPr>
            <w:tcW w:w="2438" w:type="dxa"/>
          </w:tcPr>
          <w:p w:rsidR="007732A0" w:rsidRPr="007732A0" w:rsidRDefault="007732A0" w:rsidP="007732A0">
            <w:pPr>
              <w:spacing w:line="240" w:lineRule="auto"/>
              <w:ind w:firstLine="0"/>
              <w:rPr>
                <w:sz w:val="20"/>
                <w:szCs w:val="20"/>
              </w:rPr>
            </w:pPr>
            <w:r w:rsidRPr="007732A0">
              <w:rPr>
                <w:sz w:val="20"/>
                <w:szCs w:val="20"/>
              </w:rPr>
              <w:t>Ст. 224 НК РФ Ч.II.</w:t>
            </w:r>
          </w:p>
          <w:p w:rsidR="007732A0" w:rsidRPr="007732A0" w:rsidRDefault="007732A0" w:rsidP="007732A0">
            <w:pPr>
              <w:spacing w:line="240" w:lineRule="auto"/>
              <w:ind w:firstLine="0"/>
              <w:rPr>
                <w:sz w:val="20"/>
                <w:szCs w:val="20"/>
              </w:rPr>
            </w:pPr>
            <w:r w:rsidRPr="007732A0">
              <w:rPr>
                <w:sz w:val="20"/>
                <w:szCs w:val="20"/>
              </w:rPr>
              <w:t>Налоговая ставка устанавливается в размере 13 процентов.</w:t>
            </w:r>
          </w:p>
        </w:tc>
        <w:tc>
          <w:tcPr>
            <w:tcW w:w="2268" w:type="dxa"/>
          </w:tcPr>
          <w:p w:rsidR="007732A0" w:rsidRPr="007732A0" w:rsidRDefault="007732A0" w:rsidP="007732A0">
            <w:pPr>
              <w:spacing w:line="240" w:lineRule="auto"/>
              <w:ind w:firstLine="0"/>
              <w:rPr>
                <w:color w:val="000000"/>
                <w:sz w:val="20"/>
                <w:szCs w:val="20"/>
              </w:rPr>
            </w:pPr>
            <w:r w:rsidRPr="007732A0">
              <w:rPr>
                <w:color w:val="000000"/>
                <w:sz w:val="20"/>
                <w:szCs w:val="20"/>
              </w:rPr>
              <w:t>Ст. 223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Дата фактического получения дохода.</w:t>
            </w:r>
          </w:p>
        </w:tc>
        <w:tc>
          <w:tcPr>
            <w:tcW w:w="2948" w:type="dxa"/>
          </w:tcPr>
          <w:p w:rsidR="007732A0" w:rsidRPr="007732A0" w:rsidRDefault="007732A0" w:rsidP="007732A0">
            <w:pPr>
              <w:spacing w:line="240" w:lineRule="auto"/>
              <w:ind w:firstLine="0"/>
              <w:rPr>
                <w:color w:val="000000"/>
                <w:sz w:val="20"/>
                <w:szCs w:val="20"/>
              </w:rPr>
            </w:pPr>
            <w:r w:rsidRPr="007732A0">
              <w:rPr>
                <w:color w:val="000000"/>
                <w:sz w:val="20"/>
                <w:szCs w:val="20"/>
              </w:rPr>
              <w:t>Ст. 229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 xml:space="preserve">Налоговая декларация представляется не позднее 30 апреля года, следующего за истекшим </w:t>
            </w:r>
            <w:hyperlink w:anchor="Par5381" w:tooltip="Статья 216. Налоговый период" w:history="1">
              <w:r w:rsidRPr="007732A0">
                <w:rPr>
                  <w:color w:val="000000"/>
                  <w:sz w:val="20"/>
                  <w:szCs w:val="20"/>
                </w:rPr>
                <w:t>налоговым периодом</w:t>
              </w:r>
            </w:hyperlink>
            <w:r w:rsidRPr="007732A0">
              <w:rPr>
                <w:color w:val="000000"/>
                <w:sz w:val="20"/>
                <w:szCs w:val="20"/>
              </w:rPr>
              <w:t>.</w:t>
            </w:r>
          </w:p>
        </w:tc>
      </w:tr>
      <w:tr w:rsidR="007732A0" w:rsidRPr="00D15B89" w:rsidTr="005C30BF">
        <w:tc>
          <w:tcPr>
            <w:tcW w:w="2093" w:type="dxa"/>
          </w:tcPr>
          <w:p w:rsidR="007732A0" w:rsidRPr="007732A0" w:rsidRDefault="007732A0" w:rsidP="007732A0">
            <w:pPr>
              <w:spacing w:line="240" w:lineRule="auto"/>
              <w:ind w:firstLine="0"/>
              <w:jc w:val="left"/>
              <w:rPr>
                <w:color w:val="000000"/>
                <w:sz w:val="20"/>
                <w:szCs w:val="20"/>
              </w:rPr>
            </w:pPr>
            <w:r w:rsidRPr="007732A0">
              <w:rPr>
                <w:color w:val="000000"/>
                <w:sz w:val="20"/>
                <w:szCs w:val="20"/>
              </w:rPr>
              <w:t>Глава 25</w:t>
            </w:r>
            <w:r w:rsidRPr="007732A0">
              <w:rPr>
                <w:sz w:val="20"/>
                <w:szCs w:val="20"/>
              </w:rPr>
              <w:t xml:space="preserve"> НК РФ Ч.</w:t>
            </w:r>
            <w:r w:rsidRPr="007732A0">
              <w:rPr>
                <w:sz w:val="20"/>
                <w:szCs w:val="20"/>
                <w:lang w:val="en-US"/>
              </w:rPr>
              <w:t>II</w:t>
            </w:r>
            <w:r w:rsidRPr="007732A0">
              <w:rPr>
                <w:sz w:val="20"/>
                <w:szCs w:val="20"/>
              </w:rPr>
              <w:t>.</w:t>
            </w:r>
          </w:p>
          <w:p w:rsidR="007732A0" w:rsidRPr="007732A0" w:rsidRDefault="007732A0" w:rsidP="007732A0">
            <w:pPr>
              <w:spacing w:line="240" w:lineRule="auto"/>
              <w:ind w:firstLine="0"/>
              <w:jc w:val="left"/>
              <w:rPr>
                <w:sz w:val="20"/>
                <w:szCs w:val="20"/>
              </w:rPr>
            </w:pPr>
            <w:r w:rsidRPr="007732A0">
              <w:rPr>
                <w:color w:val="000000"/>
                <w:sz w:val="20"/>
                <w:szCs w:val="20"/>
              </w:rPr>
              <w:t>Налог на прибыль.</w:t>
            </w:r>
          </w:p>
        </w:tc>
        <w:tc>
          <w:tcPr>
            <w:tcW w:w="2438" w:type="dxa"/>
          </w:tcPr>
          <w:p w:rsidR="007732A0" w:rsidRPr="007732A0" w:rsidRDefault="007732A0" w:rsidP="007732A0">
            <w:pPr>
              <w:spacing w:line="240" w:lineRule="auto"/>
              <w:ind w:firstLine="0"/>
              <w:rPr>
                <w:sz w:val="20"/>
                <w:szCs w:val="20"/>
              </w:rPr>
            </w:pPr>
            <w:r w:rsidRPr="007732A0">
              <w:rPr>
                <w:sz w:val="20"/>
                <w:szCs w:val="20"/>
              </w:rPr>
              <w:t>Ст. 284 НК РФ Ч.</w:t>
            </w:r>
            <w:r w:rsidRPr="007732A0">
              <w:rPr>
                <w:sz w:val="20"/>
                <w:szCs w:val="20"/>
                <w:lang w:val="en-US"/>
              </w:rPr>
              <w:t>II</w:t>
            </w:r>
            <w:r w:rsidRPr="007732A0">
              <w:rPr>
                <w:sz w:val="20"/>
                <w:szCs w:val="20"/>
              </w:rPr>
              <w:t>.</w:t>
            </w:r>
          </w:p>
          <w:p w:rsidR="007732A0" w:rsidRPr="007732A0" w:rsidRDefault="007732A0" w:rsidP="007732A0">
            <w:pPr>
              <w:spacing w:line="240" w:lineRule="auto"/>
              <w:ind w:firstLine="0"/>
              <w:rPr>
                <w:color w:val="000000"/>
                <w:sz w:val="20"/>
                <w:szCs w:val="20"/>
              </w:rPr>
            </w:pPr>
            <w:r w:rsidRPr="007732A0">
              <w:rPr>
                <w:color w:val="000000"/>
                <w:sz w:val="20"/>
                <w:szCs w:val="20"/>
              </w:rPr>
              <w:t>Налоговая ставка установлена в размере 20 процентов.</w:t>
            </w:r>
          </w:p>
          <w:p w:rsidR="007732A0" w:rsidRPr="007732A0" w:rsidRDefault="007732A0" w:rsidP="007732A0">
            <w:pPr>
              <w:spacing w:line="240" w:lineRule="auto"/>
              <w:ind w:firstLine="0"/>
              <w:rPr>
                <w:color w:val="000000"/>
                <w:sz w:val="20"/>
                <w:szCs w:val="20"/>
              </w:rPr>
            </w:pPr>
            <w:r w:rsidRPr="007732A0">
              <w:rPr>
                <w:color w:val="000000"/>
                <w:sz w:val="20"/>
                <w:szCs w:val="20"/>
              </w:rPr>
              <w:t>Сумма налога, исчисленная по налоговой ставке в размере 2 процентов (3 процентов в 2017 - 2020 годах), зачисляется в федеральный бюджет.</w:t>
            </w:r>
          </w:p>
          <w:p w:rsidR="007732A0" w:rsidRPr="007732A0" w:rsidRDefault="007732A0" w:rsidP="007732A0">
            <w:pPr>
              <w:pStyle w:val="ConsPlusNormal"/>
              <w:spacing w:line="240" w:lineRule="auto"/>
              <w:ind w:firstLine="0"/>
              <w:rPr>
                <w:rFonts w:ascii="Times New Roman" w:hAnsi="Times New Roman" w:cs="Times New Roman"/>
                <w:color w:val="000000"/>
                <w:lang w:eastAsia="ko-KR"/>
              </w:rPr>
            </w:pPr>
            <w:r w:rsidRPr="007732A0">
              <w:rPr>
                <w:rFonts w:ascii="Times New Roman" w:hAnsi="Times New Roman" w:cs="Times New Roman"/>
                <w:color w:val="000000"/>
                <w:lang w:eastAsia="ko-KR"/>
              </w:rPr>
              <w:t xml:space="preserve">Сумма налога, исчисленная по </w:t>
            </w:r>
            <w:r w:rsidRPr="007732A0">
              <w:rPr>
                <w:rFonts w:ascii="Times New Roman" w:hAnsi="Times New Roman" w:cs="Times New Roman"/>
                <w:color w:val="000000"/>
                <w:lang w:eastAsia="ko-KR"/>
              </w:rPr>
              <w:lastRenderedPageBreak/>
              <w:t>налоговой ставке в размере 18 процентов (17 процентов в 2017 - 2020 годах), зачисляется в бюджеты субъектов РФ.</w:t>
            </w:r>
          </w:p>
        </w:tc>
        <w:tc>
          <w:tcPr>
            <w:tcW w:w="2268" w:type="dxa"/>
          </w:tcPr>
          <w:p w:rsidR="007732A0" w:rsidRPr="007732A0" w:rsidRDefault="007732A0" w:rsidP="007732A0">
            <w:pPr>
              <w:spacing w:line="240" w:lineRule="auto"/>
              <w:ind w:firstLine="0"/>
              <w:rPr>
                <w:color w:val="000000"/>
                <w:sz w:val="20"/>
                <w:szCs w:val="20"/>
              </w:rPr>
            </w:pPr>
            <w:r w:rsidRPr="007732A0">
              <w:rPr>
                <w:color w:val="000000"/>
                <w:sz w:val="20"/>
                <w:szCs w:val="20"/>
              </w:rPr>
              <w:lastRenderedPageBreak/>
              <w:t>Ст. 287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w:t>
            </w:r>
          </w:p>
        </w:tc>
        <w:tc>
          <w:tcPr>
            <w:tcW w:w="2948" w:type="dxa"/>
          </w:tcPr>
          <w:p w:rsidR="007732A0" w:rsidRPr="007732A0" w:rsidRDefault="007732A0" w:rsidP="007732A0">
            <w:pPr>
              <w:spacing w:line="240" w:lineRule="auto"/>
              <w:ind w:firstLine="0"/>
              <w:rPr>
                <w:color w:val="000000"/>
                <w:sz w:val="20"/>
                <w:szCs w:val="20"/>
              </w:rPr>
            </w:pPr>
            <w:r w:rsidRPr="007732A0">
              <w:rPr>
                <w:color w:val="000000"/>
                <w:sz w:val="20"/>
                <w:szCs w:val="20"/>
              </w:rPr>
              <w:t>Ст. 289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Налогоплательщики обязаны по истечении каждого отчетного и налогового периода представлять в налоговые органы по месту своего нахождения соответствующие налоговые декларации.</w:t>
            </w:r>
          </w:p>
          <w:p w:rsidR="007732A0" w:rsidRPr="007732A0" w:rsidRDefault="007732A0" w:rsidP="007732A0">
            <w:pPr>
              <w:spacing w:line="240" w:lineRule="auto"/>
              <w:ind w:firstLine="0"/>
              <w:rPr>
                <w:color w:val="000000"/>
                <w:sz w:val="20"/>
                <w:szCs w:val="20"/>
              </w:rPr>
            </w:pPr>
            <w:r w:rsidRPr="007732A0">
              <w:rPr>
                <w:color w:val="000000"/>
                <w:sz w:val="20"/>
                <w:szCs w:val="20"/>
              </w:rPr>
              <w:t xml:space="preserve">Не позднее 28 календарных дней со дня окончания соответствующего </w:t>
            </w:r>
            <w:hyperlink w:anchor="Par9460" w:tooltip="2. Отчетными периодами по налогу признаются первый квартал, полугодие и девять месяцев календарного года." w:history="1">
              <w:r w:rsidRPr="007732A0">
                <w:rPr>
                  <w:color w:val="000000"/>
                  <w:sz w:val="20"/>
                  <w:szCs w:val="20"/>
                </w:rPr>
                <w:t>отчетного периода</w:t>
              </w:r>
            </w:hyperlink>
            <w:r w:rsidRPr="007732A0">
              <w:rPr>
                <w:color w:val="000000"/>
                <w:sz w:val="20"/>
                <w:szCs w:val="20"/>
              </w:rPr>
              <w:t>.</w:t>
            </w:r>
          </w:p>
        </w:tc>
      </w:tr>
      <w:tr w:rsidR="007732A0" w:rsidRPr="00D15B89" w:rsidTr="005C30BF">
        <w:tc>
          <w:tcPr>
            <w:tcW w:w="2093" w:type="dxa"/>
          </w:tcPr>
          <w:p w:rsidR="007732A0" w:rsidRPr="007732A0" w:rsidRDefault="007732A0" w:rsidP="007732A0">
            <w:pPr>
              <w:spacing w:line="240" w:lineRule="auto"/>
              <w:ind w:firstLine="0"/>
              <w:jc w:val="left"/>
              <w:rPr>
                <w:color w:val="000000"/>
                <w:sz w:val="20"/>
                <w:szCs w:val="20"/>
              </w:rPr>
            </w:pPr>
            <w:r w:rsidRPr="007732A0">
              <w:rPr>
                <w:color w:val="000000"/>
                <w:sz w:val="20"/>
                <w:szCs w:val="20"/>
              </w:rPr>
              <w:lastRenderedPageBreak/>
              <w:t>Глава 26.1. НК РФ Ч.II.</w:t>
            </w:r>
          </w:p>
          <w:p w:rsidR="007732A0" w:rsidRPr="007732A0" w:rsidRDefault="007732A0" w:rsidP="007732A0">
            <w:pPr>
              <w:pStyle w:val="ConsPlusTitle"/>
              <w:outlineLvl w:val="1"/>
              <w:rPr>
                <w:rFonts w:ascii="Times New Roman" w:hAnsi="Times New Roman" w:cs="Times New Roman"/>
                <w:b w:val="0"/>
                <w:bCs w:val="0"/>
                <w:color w:val="000000"/>
                <w:lang w:eastAsia="ko-KR"/>
              </w:rPr>
            </w:pPr>
            <w:r w:rsidRPr="007732A0">
              <w:rPr>
                <w:rFonts w:ascii="Times New Roman" w:hAnsi="Times New Roman" w:cs="Times New Roman"/>
                <w:b w:val="0"/>
                <w:bCs w:val="0"/>
                <w:color w:val="000000"/>
                <w:lang w:eastAsia="ko-KR"/>
              </w:rPr>
              <w:t>Система налогообложения</w:t>
            </w:r>
          </w:p>
          <w:p w:rsidR="007732A0" w:rsidRPr="007732A0" w:rsidRDefault="007732A0" w:rsidP="007732A0">
            <w:pPr>
              <w:pStyle w:val="ConsPlusTitle"/>
              <w:rPr>
                <w:rFonts w:ascii="Times New Roman" w:hAnsi="Times New Roman" w:cs="Times New Roman"/>
                <w:b w:val="0"/>
                <w:bCs w:val="0"/>
                <w:color w:val="000000"/>
                <w:lang w:eastAsia="ko-KR"/>
              </w:rPr>
            </w:pPr>
            <w:r w:rsidRPr="007732A0">
              <w:rPr>
                <w:rFonts w:ascii="Times New Roman" w:hAnsi="Times New Roman" w:cs="Times New Roman"/>
                <w:b w:val="0"/>
                <w:bCs w:val="0"/>
                <w:color w:val="000000"/>
                <w:lang w:eastAsia="ko-KR"/>
              </w:rPr>
              <w:t>для сельскохозяйственных товаропроизводителей.</w:t>
            </w:r>
          </w:p>
          <w:p w:rsidR="007732A0" w:rsidRPr="007732A0" w:rsidRDefault="007732A0" w:rsidP="007732A0">
            <w:pPr>
              <w:pStyle w:val="ConsPlusTitle"/>
              <w:rPr>
                <w:rFonts w:ascii="Times New Roman" w:hAnsi="Times New Roman" w:cs="Times New Roman"/>
                <w:b w:val="0"/>
                <w:bCs w:val="0"/>
                <w:color w:val="000000"/>
                <w:lang w:eastAsia="ko-KR"/>
              </w:rPr>
            </w:pPr>
            <w:r w:rsidRPr="007732A0">
              <w:rPr>
                <w:rFonts w:ascii="Times New Roman" w:hAnsi="Times New Roman" w:cs="Times New Roman"/>
                <w:b w:val="0"/>
                <w:bCs w:val="0"/>
                <w:color w:val="000000"/>
                <w:lang w:eastAsia="ko-KR"/>
              </w:rPr>
              <w:t>Единый сельскохозяйственный налог.</w:t>
            </w:r>
          </w:p>
        </w:tc>
        <w:tc>
          <w:tcPr>
            <w:tcW w:w="2438" w:type="dxa"/>
          </w:tcPr>
          <w:p w:rsidR="007732A0" w:rsidRPr="007732A0" w:rsidRDefault="007732A0" w:rsidP="007732A0">
            <w:pPr>
              <w:spacing w:line="240" w:lineRule="auto"/>
              <w:ind w:firstLine="0"/>
              <w:rPr>
                <w:color w:val="000000"/>
                <w:sz w:val="20"/>
                <w:szCs w:val="20"/>
              </w:rPr>
            </w:pPr>
            <w:r w:rsidRPr="007732A0">
              <w:rPr>
                <w:color w:val="000000"/>
                <w:sz w:val="20"/>
                <w:szCs w:val="20"/>
              </w:rPr>
              <w:t>Ст. 346.4.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Объектом налогообложения признаются доходы, уменьшенные на величину расходов.</w:t>
            </w:r>
          </w:p>
          <w:p w:rsidR="007732A0" w:rsidRPr="007732A0" w:rsidRDefault="007732A0" w:rsidP="007732A0">
            <w:pPr>
              <w:spacing w:line="240" w:lineRule="auto"/>
              <w:ind w:firstLine="0"/>
              <w:rPr>
                <w:color w:val="000000"/>
                <w:sz w:val="20"/>
                <w:szCs w:val="20"/>
              </w:rPr>
            </w:pPr>
            <w:r w:rsidRPr="007732A0">
              <w:rPr>
                <w:color w:val="000000"/>
                <w:sz w:val="20"/>
                <w:szCs w:val="20"/>
              </w:rPr>
              <w:t>Ст. 346.8.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Налоговая ставка устанавливается в размере 6 процентов.</w:t>
            </w:r>
          </w:p>
        </w:tc>
        <w:tc>
          <w:tcPr>
            <w:tcW w:w="2268" w:type="dxa"/>
          </w:tcPr>
          <w:p w:rsidR="007732A0" w:rsidRPr="007732A0" w:rsidRDefault="007732A0" w:rsidP="007732A0">
            <w:pPr>
              <w:spacing w:line="240" w:lineRule="auto"/>
              <w:ind w:firstLine="0"/>
              <w:rPr>
                <w:color w:val="000000"/>
                <w:sz w:val="20"/>
                <w:szCs w:val="20"/>
              </w:rPr>
            </w:pPr>
            <w:r w:rsidRPr="007732A0">
              <w:rPr>
                <w:color w:val="000000"/>
                <w:sz w:val="20"/>
                <w:szCs w:val="20"/>
              </w:rPr>
              <w:t>Ст. 346.7.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Налоговым периодом признается календарный год.</w:t>
            </w:r>
            <w:bookmarkStart w:id="3" w:name="Par15030"/>
            <w:bookmarkEnd w:id="3"/>
          </w:p>
          <w:p w:rsidR="007732A0" w:rsidRPr="007732A0" w:rsidRDefault="007732A0" w:rsidP="007732A0">
            <w:pPr>
              <w:spacing w:line="240" w:lineRule="auto"/>
              <w:ind w:firstLine="0"/>
              <w:rPr>
                <w:color w:val="000000"/>
                <w:sz w:val="20"/>
                <w:szCs w:val="20"/>
              </w:rPr>
            </w:pPr>
            <w:r w:rsidRPr="007732A0">
              <w:rPr>
                <w:color w:val="000000"/>
                <w:sz w:val="20"/>
                <w:szCs w:val="20"/>
              </w:rPr>
              <w:t>Отчетным периодом признается полугодие.</w:t>
            </w:r>
          </w:p>
        </w:tc>
        <w:tc>
          <w:tcPr>
            <w:tcW w:w="2948" w:type="dxa"/>
          </w:tcPr>
          <w:p w:rsidR="007732A0" w:rsidRPr="007732A0" w:rsidRDefault="007732A0" w:rsidP="007732A0">
            <w:pPr>
              <w:spacing w:line="240" w:lineRule="auto"/>
              <w:ind w:firstLine="0"/>
              <w:rPr>
                <w:color w:val="000000"/>
                <w:sz w:val="20"/>
                <w:szCs w:val="20"/>
              </w:rPr>
            </w:pPr>
            <w:r w:rsidRPr="007732A0">
              <w:rPr>
                <w:color w:val="000000"/>
                <w:sz w:val="20"/>
                <w:szCs w:val="20"/>
              </w:rPr>
              <w:t>Ст. 346.10.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Налогоплательщики представляют налоговую декларацию:</w:t>
            </w:r>
          </w:p>
          <w:p w:rsidR="007732A0" w:rsidRPr="007732A0" w:rsidRDefault="007732A0" w:rsidP="00FF31E5">
            <w:pPr>
              <w:pStyle w:val="ad"/>
              <w:numPr>
                <w:ilvl w:val="0"/>
                <w:numId w:val="18"/>
              </w:numPr>
              <w:tabs>
                <w:tab w:val="left" w:pos="176"/>
              </w:tabs>
              <w:spacing w:before="0" w:after="0"/>
              <w:ind w:left="0" w:firstLine="0"/>
              <w:contextualSpacing/>
              <w:jc w:val="both"/>
              <w:rPr>
                <w:color w:val="000000"/>
                <w:sz w:val="20"/>
                <w:szCs w:val="20"/>
                <w:lang w:val="ru-RU" w:eastAsia="ru-RU"/>
              </w:rPr>
            </w:pPr>
            <w:r w:rsidRPr="007732A0">
              <w:rPr>
                <w:color w:val="000000"/>
                <w:sz w:val="20"/>
                <w:szCs w:val="20"/>
                <w:lang w:val="ru-RU" w:eastAsia="ru-RU"/>
              </w:rPr>
              <w:t>по итогам налогового периода не позднее 31 марта года, следующего за истекшим налоговым периодом.</w:t>
            </w:r>
          </w:p>
        </w:tc>
      </w:tr>
      <w:tr w:rsidR="007732A0" w:rsidRPr="00D15B89" w:rsidTr="005C30BF">
        <w:tc>
          <w:tcPr>
            <w:tcW w:w="2093" w:type="dxa"/>
          </w:tcPr>
          <w:p w:rsidR="007732A0" w:rsidRPr="007732A0" w:rsidRDefault="007732A0" w:rsidP="007732A0">
            <w:pPr>
              <w:spacing w:line="240" w:lineRule="auto"/>
              <w:ind w:firstLine="0"/>
              <w:jc w:val="left"/>
              <w:rPr>
                <w:color w:val="000000"/>
                <w:sz w:val="20"/>
                <w:szCs w:val="20"/>
              </w:rPr>
            </w:pPr>
            <w:r w:rsidRPr="007732A0">
              <w:rPr>
                <w:color w:val="000000"/>
                <w:sz w:val="20"/>
                <w:szCs w:val="20"/>
              </w:rPr>
              <w:t>Глава 26.2. Н</w:t>
            </w:r>
            <w:r w:rsidRPr="007732A0">
              <w:rPr>
                <w:sz w:val="20"/>
                <w:szCs w:val="20"/>
              </w:rPr>
              <w:t>К РФ Ч.</w:t>
            </w:r>
            <w:r w:rsidRPr="007732A0">
              <w:rPr>
                <w:sz w:val="20"/>
                <w:szCs w:val="20"/>
                <w:lang w:val="en-US"/>
              </w:rPr>
              <w:t>II</w:t>
            </w:r>
            <w:r w:rsidRPr="007732A0">
              <w:rPr>
                <w:sz w:val="20"/>
                <w:szCs w:val="20"/>
              </w:rPr>
              <w:t>.</w:t>
            </w:r>
          </w:p>
          <w:p w:rsidR="007732A0" w:rsidRPr="007732A0" w:rsidRDefault="007732A0" w:rsidP="007732A0">
            <w:pPr>
              <w:spacing w:line="240" w:lineRule="auto"/>
              <w:ind w:firstLine="0"/>
              <w:jc w:val="left"/>
              <w:rPr>
                <w:sz w:val="20"/>
                <w:szCs w:val="20"/>
              </w:rPr>
            </w:pPr>
            <w:r w:rsidRPr="007732A0">
              <w:rPr>
                <w:color w:val="000000"/>
                <w:sz w:val="20"/>
                <w:szCs w:val="20"/>
              </w:rPr>
              <w:t>Упрощенная система налогообложения.</w:t>
            </w:r>
          </w:p>
        </w:tc>
        <w:tc>
          <w:tcPr>
            <w:tcW w:w="2438" w:type="dxa"/>
          </w:tcPr>
          <w:p w:rsidR="007732A0" w:rsidRPr="007732A0" w:rsidRDefault="007732A0" w:rsidP="007732A0">
            <w:pPr>
              <w:spacing w:line="240" w:lineRule="auto"/>
              <w:ind w:firstLine="0"/>
              <w:rPr>
                <w:color w:val="000000"/>
                <w:sz w:val="20"/>
                <w:szCs w:val="20"/>
              </w:rPr>
            </w:pPr>
            <w:r w:rsidRPr="007732A0">
              <w:rPr>
                <w:color w:val="000000"/>
                <w:sz w:val="20"/>
                <w:szCs w:val="20"/>
              </w:rPr>
              <w:t>Ст. 346.14. НК РФ Ч.II.</w:t>
            </w:r>
          </w:p>
          <w:p w:rsidR="007732A0" w:rsidRPr="007732A0" w:rsidRDefault="007732A0" w:rsidP="007732A0">
            <w:pPr>
              <w:pStyle w:val="ConsPlusNormal"/>
              <w:spacing w:line="240" w:lineRule="auto"/>
              <w:ind w:firstLine="0"/>
              <w:rPr>
                <w:rFonts w:ascii="Times New Roman" w:hAnsi="Times New Roman" w:cs="Times New Roman"/>
                <w:color w:val="000000"/>
                <w:lang w:eastAsia="ko-KR"/>
              </w:rPr>
            </w:pPr>
            <w:r w:rsidRPr="007732A0">
              <w:rPr>
                <w:rFonts w:ascii="Times New Roman" w:hAnsi="Times New Roman" w:cs="Times New Roman"/>
                <w:color w:val="000000"/>
                <w:lang w:eastAsia="ko-KR"/>
              </w:rPr>
              <w:t>Объектом налогообложения признаются:</w:t>
            </w:r>
          </w:p>
          <w:p w:rsidR="007732A0" w:rsidRPr="007732A0" w:rsidRDefault="007732A0" w:rsidP="007732A0">
            <w:pPr>
              <w:pStyle w:val="ConsPlusNormal"/>
              <w:spacing w:line="240" w:lineRule="auto"/>
              <w:ind w:firstLine="0"/>
              <w:rPr>
                <w:rFonts w:ascii="Times New Roman" w:hAnsi="Times New Roman" w:cs="Times New Roman"/>
                <w:color w:val="000000"/>
                <w:lang w:eastAsia="ko-KR"/>
              </w:rPr>
            </w:pPr>
            <w:r w:rsidRPr="007732A0">
              <w:rPr>
                <w:rFonts w:ascii="Times New Roman" w:hAnsi="Times New Roman" w:cs="Times New Roman"/>
                <w:color w:val="000000"/>
                <w:lang w:eastAsia="ko-KR"/>
              </w:rPr>
              <w:t>доходы;</w:t>
            </w:r>
          </w:p>
          <w:p w:rsidR="007732A0" w:rsidRPr="007732A0" w:rsidRDefault="007732A0" w:rsidP="007732A0">
            <w:pPr>
              <w:spacing w:line="240" w:lineRule="auto"/>
              <w:ind w:firstLine="0"/>
              <w:rPr>
                <w:color w:val="000000"/>
                <w:sz w:val="20"/>
                <w:szCs w:val="20"/>
              </w:rPr>
            </w:pPr>
            <w:r w:rsidRPr="007732A0">
              <w:rPr>
                <w:color w:val="000000"/>
                <w:sz w:val="20"/>
                <w:szCs w:val="20"/>
              </w:rPr>
              <w:t>доходы, уменьшенные на величину расходов.</w:t>
            </w:r>
            <w:r>
              <w:rPr>
                <w:color w:val="000000"/>
                <w:sz w:val="20"/>
                <w:szCs w:val="20"/>
              </w:rPr>
              <w:t xml:space="preserve"> </w:t>
            </w:r>
            <w:r w:rsidRPr="007732A0">
              <w:rPr>
                <w:color w:val="000000"/>
                <w:sz w:val="20"/>
                <w:szCs w:val="20"/>
              </w:rPr>
              <w:t>Ст. 346.20.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Если объектом налогообложения являются доходы, налоговая ставка устанавливается в размере 6 процентов.</w:t>
            </w:r>
          </w:p>
          <w:p w:rsidR="007732A0" w:rsidRPr="007732A0" w:rsidRDefault="007732A0" w:rsidP="007732A0">
            <w:pPr>
              <w:spacing w:line="240" w:lineRule="auto"/>
              <w:ind w:firstLine="0"/>
              <w:rPr>
                <w:color w:val="000000"/>
                <w:sz w:val="20"/>
                <w:szCs w:val="20"/>
              </w:rPr>
            </w:pPr>
            <w:r w:rsidRPr="007732A0">
              <w:rPr>
                <w:color w:val="000000"/>
                <w:sz w:val="20"/>
                <w:szCs w:val="20"/>
              </w:rPr>
              <w:t>Если объектом налогообложения являются доходы, уменьшенные на величину расходов, налоговая ставка устанавливается в размере 15 процентов.</w:t>
            </w:r>
          </w:p>
        </w:tc>
        <w:tc>
          <w:tcPr>
            <w:tcW w:w="2268" w:type="dxa"/>
          </w:tcPr>
          <w:p w:rsidR="007732A0" w:rsidRPr="007732A0" w:rsidRDefault="007732A0" w:rsidP="007732A0">
            <w:pPr>
              <w:spacing w:line="240" w:lineRule="auto"/>
              <w:ind w:firstLine="0"/>
              <w:rPr>
                <w:color w:val="000000"/>
                <w:sz w:val="20"/>
                <w:szCs w:val="20"/>
              </w:rPr>
            </w:pPr>
            <w:r w:rsidRPr="007732A0">
              <w:rPr>
                <w:color w:val="000000"/>
                <w:sz w:val="20"/>
                <w:szCs w:val="20"/>
              </w:rPr>
              <w:t>Ст. 346.19. НК РФ Ч.II.</w:t>
            </w:r>
          </w:p>
          <w:p w:rsidR="007732A0" w:rsidRPr="007732A0" w:rsidRDefault="007732A0" w:rsidP="007732A0">
            <w:pPr>
              <w:pStyle w:val="ConsPlusNormal"/>
              <w:spacing w:line="240" w:lineRule="auto"/>
              <w:ind w:firstLine="0"/>
              <w:rPr>
                <w:rFonts w:ascii="Times New Roman" w:hAnsi="Times New Roman" w:cs="Times New Roman"/>
                <w:color w:val="000000"/>
              </w:rPr>
            </w:pPr>
            <w:r w:rsidRPr="007732A0">
              <w:rPr>
                <w:rFonts w:ascii="Times New Roman" w:hAnsi="Times New Roman" w:cs="Times New Roman"/>
                <w:color w:val="000000"/>
              </w:rPr>
              <w:t>Налоговым периодом признается календарный год.</w:t>
            </w:r>
            <w:bookmarkStart w:id="4" w:name="Par15397"/>
            <w:bookmarkEnd w:id="4"/>
          </w:p>
          <w:p w:rsidR="007732A0" w:rsidRPr="007732A0" w:rsidRDefault="007732A0" w:rsidP="007732A0">
            <w:pPr>
              <w:pStyle w:val="ConsPlusNormal"/>
              <w:spacing w:line="240" w:lineRule="auto"/>
              <w:ind w:firstLine="0"/>
              <w:rPr>
                <w:rFonts w:ascii="Times New Roman" w:hAnsi="Times New Roman" w:cs="Times New Roman"/>
                <w:color w:val="000000"/>
              </w:rPr>
            </w:pPr>
            <w:r w:rsidRPr="007732A0">
              <w:rPr>
                <w:rFonts w:ascii="Times New Roman" w:hAnsi="Times New Roman" w:cs="Times New Roman"/>
                <w:color w:val="000000"/>
              </w:rPr>
              <w:t>Отчетными периодами признаются первый квартал, полугодие и девять месяцев календарного года.</w:t>
            </w:r>
          </w:p>
        </w:tc>
        <w:tc>
          <w:tcPr>
            <w:tcW w:w="2948" w:type="dxa"/>
          </w:tcPr>
          <w:p w:rsidR="007732A0" w:rsidRPr="007732A0" w:rsidRDefault="007732A0" w:rsidP="007732A0">
            <w:pPr>
              <w:spacing w:line="240" w:lineRule="auto"/>
              <w:ind w:firstLine="0"/>
              <w:rPr>
                <w:color w:val="000000"/>
                <w:sz w:val="20"/>
                <w:szCs w:val="20"/>
              </w:rPr>
            </w:pPr>
            <w:r w:rsidRPr="007732A0">
              <w:rPr>
                <w:color w:val="000000"/>
                <w:sz w:val="20"/>
                <w:szCs w:val="20"/>
              </w:rPr>
              <w:t>Ст. 346.23. НК РФ Ч.II.</w:t>
            </w:r>
          </w:p>
          <w:p w:rsidR="007732A0" w:rsidRPr="007732A0" w:rsidRDefault="007732A0" w:rsidP="007732A0">
            <w:pPr>
              <w:pStyle w:val="ConsPlusNormal"/>
              <w:spacing w:line="240" w:lineRule="auto"/>
              <w:ind w:firstLine="0"/>
              <w:rPr>
                <w:rFonts w:ascii="Times New Roman" w:hAnsi="Times New Roman" w:cs="Times New Roman"/>
                <w:color w:val="000000"/>
              </w:rPr>
            </w:pPr>
            <w:r w:rsidRPr="007732A0">
              <w:rPr>
                <w:rFonts w:ascii="Times New Roman" w:hAnsi="Times New Roman" w:cs="Times New Roman"/>
                <w:color w:val="000000"/>
              </w:rPr>
              <w:t xml:space="preserve">По итогам </w:t>
            </w:r>
            <w:hyperlink w:anchor="Par15396" w:tooltip="1. Налоговым периодом признается календарный год." w:history="1">
              <w:r w:rsidRPr="007732A0">
                <w:rPr>
                  <w:rFonts w:ascii="Times New Roman" w:hAnsi="Times New Roman" w:cs="Times New Roman"/>
                  <w:color w:val="000000"/>
                </w:rPr>
                <w:t>налогового периода</w:t>
              </w:r>
            </w:hyperlink>
            <w:r w:rsidRPr="007732A0">
              <w:rPr>
                <w:rFonts w:ascii="Times New Roman" w:hAnsi="Times New Roman" w:cs="Times New Roman"/>
                <w:color w:val="000000"/>
              </w:rPr>
              <w:t xml:space="preserve"> налогоплательщики представляют </w:t>
            </w:r>
            <w:hyperlink r:id="rId25" w:tooltip="Приказ ФНС России от 26.02.2016 N ММВ-7-3/99@ &quot;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 w:history="1">
              <w:r w:rsidRPr="007732A0">
                <w:rPr>
                  <w:rFonts w:ascii="Times New Roman" w:hAnsi="Times New Roman" w:cs="Times New Roman"/>
                  <w:color w:val="000000"/>
                </w:rPr>
                <w:t>налоговую декларацию</w:t>
              </w:r>
            </w:hyperlink>
            <w:r w:rsidRPr="007732A0">
              <w:rPr>
                <w:rFonts w:ascii="Times New Roman" w:hAnsi="Times New Roman" w:cs="Times New Roman"/>
                <w:color w:val="000000"/>
              </w:rPr>
              <w:t xml:space="preserve"> в следующие сроки:</w:t>
            </w:r>
          </w:p>
          <w:p w:rsidR="007732A0" w:rsidRPr="007732A0" w:rsidRDefault="007732A0" w:rsidP="007732A0">
            <w:pPr>
              <w:pStyle w:val="ConsPlusNormal"/>
              <w:spacing w:line="240" w:lineRule="auto"/>
              <w:ind w:firstLine="0"/>
              <w:rPr>
                <w:rFonts w:ascii="Times New Roman" w:hAnsi="Times New Roman" w:cs="Times New Roman"/>
                <w:color w:val="000000"/>
              </w:rPr>
            </w:pPr>
            <w:r w:rsidRPr="007732A0">
              <w:rPr>
                <w:rFonts w:ascii="Times New Roman" w:hAnsi="Times New Roman" w:cs="Times New Roman"/>
                <w:color w:val="000000"/>
              </w:rPr>
              <w:t>1) организации - не позднее 31 марта года, следующего за истекшим налоговым периодом;</w:t>
            </w:r>
          </w:p>
          <w:p w:rsidR="007732A0" w:rsidRPr="007732A0" w:rsidRDefault="007732A0" w:rsidP="007732A0">
            <w:pPr>
              <w:spacing w:line="240" w:lineRule="auto"/>
              <w:ind w:firstLine="0"/>
              <w:rPr>
                <w:color w:val="000000"/>
                <w:sz w:val="20"/>
                <w:szCs w:val="20"/>
              </w:rPr>
            </w:pPr>
            <w:r w:rsidRPr="007732A0">
              <w:rPr>
                <w:color w:val="000000"/>
                <w:sz w:val="20"/>
                <w:szCs w:val="20"/>
              </w:rPr>
              <w:t>2) индивидуальные предприниматели - не позднее 30 апреля года, следующего за истекшим налоговым периодом</w:t>
            </w:r>
          </w:p>
        </w:tc>
      </w:tr>
      <w:tr w:rsidR="007732A0" w:rsidRPr="00D15B89" w:rsidTr="005C30BF">
        <w:tc>
          <w:tcPr>
            <w:tcW w:w="2093" w:type="dxa"/>
          </w:tcPr>
          <w:p w:rsidR="007732A0" w:rsidRPr="007732A0" w:rsidRDefault="007732A0" w:rsidP="007732A0">
            <w:pPr>
              <w:spacing w:line="240" w:lineRule="auto"/>
              <w:ind w:firstLine="0"/>
              <w:jc w:val="left"/>
              <w:rPr>
                <w:color w:val="000000"/>
                <w:sz w:val="20"/>
                <w:szCs w:val="20"/>
              </w:rPr>
            </w:pPr>
            <w:r w:rsidRPr="007732A0">
              <w:rPr>
                <w:color w:val="000000"/>
                <w:sz w:val="20"/>
                <w:szCs w:val="20"/>
              </w:rPr>
              <w:t>Глава 26.3. НК РФ Ч.II.</w:t>
            </w:r>
          </w:p>
          <w:p w:rsidR="007732A0" w:rsidRPr="007732A0" w:rsidRDefault="007732A0" w:rsidP="007732A0">
            <w:pPr>
              <w:spacing w:line="240" w:lineRule="auto"/>
              <w:ind w:firstLine="0"/>
              <w:jc w:val="left"/>
              <w:rPr>
                <w:color w:val="000000"/>
                <w:sz w:val="20"/>
                <w:szCs w:val="20"/>
              </w:rPr>
            </w:pPr>
            <w:r w:rsidRPr="007732A0">
              <w:rPr>
                <w:color w:val="000000"/>
                <w:sz w:val="20"/>
                <w:szCs w:val="20"/>
              </w:rPr>
              <w:t>Единый налог на вмененный доход.</w:t>
            </w:r>
          </w:p>
        </w:tc>
        <w:tc>
          <w:tcPr>
            <w:tcW w:w="2438" w:type="dxa"/>
          </w:tcPr>
          <w:p w:rsidR="007732A0" w:rsidRPr="007732A0" w:rsidRDefault="007732A0" w:rsidP="007732A0">
            <w:pPr>
              <w:spacing w:line="240" w:lineRule="auto"/>
              <w:ind w:firstLine="0"/>
              <w:rPr>
                <w:color w:val="000000"/>
                <w:sz w:val="20"/>
                <w:szCs w:val="20"/>
              </w:rPr>
            </w:pPr>
            <w:r w:rsidRPr="007732A0">
              <w:rPr>
                <w:color w:val="000000"/>
                <w:sz w:val="20"/>
                <w:szCs w:val="20"/>
              </w:rPr>
              <w:t>Ст. 346.29.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Налоговой базой для исчисления суммы единого налога признается величина вмененного дохода.</w:t>
            </w:r>
          </w:p>
          <w:p w:rsidR="007732A0" w:rsidRPr="007732A0" w:rsidRDefault="007732A0" w:rsidP="007732A0">
            <w:pPr>
              <w:spacing w:line="240" w:lineRule="auto"/>
              <w:ind w:firstLine="0"/>
              <w:rPr>
                <w:color w:val="000000"/>
                <w:sz w:val="20"/>
                <w:szCs w:val="20"/>
              </w:rPr>
            </w:pPr>
            <w:r w:rsidRPr="007732A0">
              <w:rPr>
                <w:color w:val="000000"/>
                <w:sz w:val="20"/>
                <w:szCs w:val="20"/>
              </w:rPr>
              <w:t>Ст. 346.31.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Ставка единого налога устанавливается в размере 15 процентов величины вмененного дохода</w:t>
            </w:r>
          </w:p>
        </w:tc>
        <w:tc>
          <w:tcPr>
            <w:tcW w:w="2268" w:type="dxa"/>
          </w:tcPr>
          <w:p w:rsidR="007732A0" w:rsidRPr="007732A0" w:rsidRDefault="007732A0" w:rsidP="007732A0">
            <w:pPr>
              <w:spacing w:line="240" w:lineRule="auto"/>
              <w:ind w:firstLine="0"/>
              <w:rPr>
                <w:color w:val="000000"/>
                <w:sz w:val="20"/>
                <w:szCs w:val="20"/>
              </w:rPr>
            </w:pPr>
            <w:r w:rsidRPr="007732A0">
              <w:rPr>
                <w:color w:val="000000"/>
                <w:sz w:val="20"/>
                <w:szCs w:val="20"/>
              </w:rPr>
              <w:t>Ст. 346.30.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Налоговым периодом по единому налогу признается квартал.</w:t>
            </w:r>
          </w:p>
        </w:tc>
        <w:tc>
          <w:tcPr>
            <w:tcW w:w="2948" w:type="dxa"/>
          </w:tcPr>
          <w:p w:rsidR="007732A0" w:rsidRPr="007732A0" w:rsidRDefault="007732A0" w:rsidP="007732A0">
            <w:pPr>
              <w:spacing w:line="240" w:lineRule="auto"/>
              <w:ind w:firstLine="0"/>
              <w:rPr>
                <w:color w:val="000000"/>
                <w:sz w:val="20"/>
                <w:szCs w:val="20"/>
              </w:rPr>
            </w:pPr>
            <w:r w:rsidRPr="007732A0">
              <w:rPr>
                <w:color w:val="000000"/>
                <w:sz w:val="20"/>
                <w:szCs w:val="20"/>
              </w:rPr>
              <w:t>Ст. 346.32.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 xml:space="preserve">Налоговые декларации по итогам налогового периода представляются налогоплательщиками в налоговые органы не позднее 20-го числа первого месяца следующего </w:t>
            </w:r>
            <w:hyperlink w:anchor="Par15816" w:tooltip="Статья 346.30. Налоговый период" w:history="1">
              <w:r w:rsidRPr="007732A0">
                <w:rPr>
                  <w:color w:val="000000"/>
                  <w:sz w:val="20"/>
                  <w:szCs w:val="20"/>
                </w:rPr>
                <w:t>налогового периода</w:t>
              </w:r>
            </w:hyperlink>
            <w:r w:rsidRPr="007732A0">
              <w:rPr>
                <w:color w:val="000000"/>
                <w:sz w:val="20"/>
                <w:szCs w:val="20"/>
              </w:rPr>
              <w:t>.</w:t>
            </w:r>
          </w:p>
        </w:tc>
      </w:tr>
      <w:tr w:rsidR="007732A0" w:rsidRPr="00D15B89" w:rsidTr="005C30BF">
        <w:tc>
          <w:tcPr>
            <w:tcW w:w="2093" w:type="dxa"/>
          </w:tcPr>
          <w:p w:rsidR="007732A0" w:rsidRPr="007732A0" w:rsidRDefault="007732A0" w:rsidP="007732A0">
            <w:pPr>
              <w:spacing w:line="240" w:lineRule="auto"/>
              <w:ind w:firstLine="0"/>
              <w:jc w:val="left"/>
              <w:rPr>
                <w:color w:val="000000"/>
                <w:sz w:val="20"/>
                <w:szCs w:val="20"/>
              </w:rPr>
            </w:pPr>
            <w:r w:rsidRPr="007732A0">
              <w:rPr>
                <w:color w:val="000000"/>
                <w:sz w:val="20"/>
                <w:szCs w:val="20"/>
              </w:rPr>
              <w:t>Глава 26.5. НК РФ Ч.II.</w:t>
            </w:r>
          </w:p>
          <w:p w:rsidR="007732A0" w:rsidRPr="007732A0" w:rsidRDefault="007732A0" w:rsidP="007732A0">
            <w:pPr>
              <w:pStyle w:val="ConsPlusTitle"/>
              <w:outlineLvl w:val="1"/>
              <w:rPr>
                <w:rFonts w:ascii="Times New Roman" w:hAnsi="Times New Roman" w:cs="Times New Roman"/>
                <w:color w:val="000000"/>
              </w:rPr>
            </w:pPr>
            <w:r w:rsidRPr="007732A0">
              <w:rPr>
                <w:rFonts w:ascii="Times New Roman" w:hAnsi="Times New Roman" w:cs="Times New Roman"/>
                <w:b w:val="0"/>
                <w:bCs w:val="0"/>
                <w:color w:val="000000"/>
                <w:lang w:eastAsia="ko-KR"/>
              </w:rPr>
              <w:t>Патентная система налогообложения.</w:t>
            </w:r>
          </w:p>
        </w:tc>
        <w:tc>
          <w:tcPr>
            <w:tcW w:w="2438" w:type="dxa"/>
          </w:tcPr>
          <w:p w:rsidR="007732A0" w:rsidRPr="007732A0" w:rsidRDefault="007732A0" w:rsidP="007732A0">
            <w:pPr>
              <w:spacing w:line="240" w:lineRule="auto"/>
              <w:ind w:firstLine="0"/>
              <w:rPr>
                <w:color w:val="000000"/>
                <w:sz w:val="20"/>
                <w:szCs w:val="20"/>
              </w:rPr>
            </w:pPr>
            <w:r w:rsidRPr="007732A0">
              <w:rPr>
                <w:color w:val="000000"/>
                <w:sz w:val="20"/>
                <w:szCs w:val="20"/>
              </w:rPr>
              <w:t>Ст. 346.49.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Объектом налогообложения признается потенциально возможный к получению годовой доход индивидуального предпринимателя.</w:t>
            </w:r>
          </w:p>
          <w:p w:rsidR="007732A0" w:rsidRPr="007732A0" w:rsidRDefault="007732A0" w:rsidP="007732A0">
            <w:pPr>
              <w:spacing w:line="240" w:lineRule="auto"/>
              <w:ind w:firstLine="0"/>
              <w:rPr>
                <w:color w:val="000000"/>
                <w:sz w:val="20"/>
                <w:szCs w:val="20"/>
              </w:rPr>
            </w:pPr>
            <w:r w:rsidRPr="007732A0">
              <w:rPr>
                <w:color w:val="000000"/>
                <w:sz w:val="20"/>
                <w:szCs w:val="20"/>
              </w:rPr>
              <w:t>Ст. 346.50. НК РФ Ч.II</w:t>
            </w:r>
          </w:p>
          <w:p w:rsidR="007732A0" w:rsidRPr="007732A0" w:rsidRDefault="007732A0" w:rsidP="007732A0">
            <w:pPr>
              <w:pStyle w:val="ConsPlusNormal"/>
              <w:spacing w:line="240" w:lineRule="auto"/>
              <w:ind w:firstLine="0"/>
              <w:rPr>
                <w:rFonts w:ascii="Times New Roman" w:hAnsi="Times New Roman" w:cs="Times New Roman"/>
                <w:color w:val="000000"/>
                <w:lang w:eastAsia="ko-KR"/>
              </w:rPr>
            </w:pPr>
            <w:r w:rsidRPr="007732A0">
              <w:rPr>
                <w:rFonts w:ascii="Times New Roman" w:hAnsi="Times New Roman" w:cs="Times New Roman"/>
                <w:color w:val="000000"/>
                <w:lang w:eastAsia="ko-KR"/>
              </w:rPr>
              <w:t xml:space="preserve">Налоговая ставка </w:t>
            </w:r>
            <w:r w:rsidRPr="007732A0">
              <w:rPr>
                <w:rFonts w:ascii="Times New Roman" w:hAnsi="Times New Roman" w:cs="Times New Roman"/>
                <w:color w:val="000000"/>
                <w:lang w:eastAsia="ko-KR"/>
              </w:rPr>
              <w:lastRenderedPageBreak/>
              <w:t>устанавливается в размере 6 процентов.</w:t>
            </w:r>
          </w:p>
        </w:tc>
        <w:tc>
          <w:tcPr>
            <w:tcW w:w="2268" w:type="dxa"/>
          </w:tcPr>
          <w:p w:rsidR="007732A0" w:rsidRPr="007732A0" w:rsidRDefault="007732A0" w:rsidP="007732A0">
            <w:pPr>
              <w:spacing w:line="240" w:lineRule="auto"/>
              <w:ind w:firstLine="0"/>
              <w:rPr>
                <w:color w:val="000000"/>
                <w:sz w:val="20"/>
                <w:szCs w:val="20"/>
              </w:rPr>
            </w:pPr>
            <w:r w:rsidRPr="007732A0">
              <w:rPr>
                <w:color w:val="000000"/>
                <w:sz w:val="20"/>
                <w:szCs w:val="20"/>
              </w:rPr>
              <w:lastRenderedPageBreak/>
              <w:t>Ст. 346.49.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Налоговым периодом признается календарный год.</w:t>
            </w:r>
          </w:p>
          <w:p w:rsidR="007732A0" w:rsidRPr="007732A0" w:rsidRDefault="007732A0" w:rsidP="007732A0">
            <w:pPr>
              <w:spacing w:line="240" w:lineRule="auto"/>
              <w:ind w:firstLine="0"/>
              <w:rPr>
                <w:color w:val="000000"/>
                <w:sz w:val="20"/>
                <w:szCs w:val="20"/>
              </w:rPr>
            </w:pPr>
            <w:r w:rsidRPr="007732A0">
              <w:rPr>
                <w:color w:val="000000"/>
                <w:sz w:val="20"/>
                <w:szCs w:val="20"/>
              </w:rPr>
              <w:t>Ст. 346.51.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 xml:space="preserve">Налогоплательщики производят уплату налога по месту постановки на учет в налоговом органе в </w:t>
            </w:r>
            <w:r w:rsidRPr="007732A0">
              <w:rPr>
                <w:color w:val="000000"/>
                <w:sz w:val="20"/>
                <w:szCs w:val="20"/>
              </w:rPr>
              <w:lastRenderedPageBreak/>
              <w:t xml:space="preserve">следующие сроки (если иное не установлено </w:t>
            </w:r>
            <w:hyperlink w:anchor="Par16347" w:tooltip="3. Налогоплательщики, утратившие в соответствии с пунктом 3 статьи 346.50 настоящего Кодекса право на применение налоговой ставки в размере 0 процентов, уплачивают налог не позднее срока окончания действия патента." w:history="1">
              <w:r w:rsidRPr="007732A0">
                <w:rPr>
                  <w:color w:val="000000"/>
                  <w:sz w:val="20"/>
                  <w:szCs w:val="20"/>
                </w:rPr>
                <w:t>пунктом 3</w:t>
              </w:r>
            </w:hyperlink>
            <w:r w:rsidRPr="007732A0">
              <w:rPr>
                <w:color w:val="000000"/>
                <w:sz w:val="20"/>
                <w:szCs w:val="20"/>
              </w:rPr>
              <w:t xml:space="preserve"> настоящей статьи):</w:t>
            </w:r>
            <w:bookmarkStart w:id="5" w:name="Par16340"/>
            <w:bookmarkEnd w:id="5"/>
          </w:p>
          <w:p w:rsidR="007732A0" w:rsidRPr="007732A0" w:rsidRDefault="007732A0" w:rsidP="007732A0">
            <w:pPr>
              <w:spacing w:line="240" w:lineRule="auto"/>
              <w:ind w:firstLine="0"/>
              <w:rPr>
                <w:color w:val="000000"/>
                <w:sz w:val="20"/>
                <w:szCs w:val="20"/>
              </w:rPr>
            </w:pPr>
            <w:r w:rsidRPr="007732A0">
              <w:rPr>
                <w:color w:val="000000"/>
                <w:sz w:val="20"/>
                <w:szCs w:val="20"/>
              </w:rPr>
              <w:t>1) если патент получен на срок до шести месяцев, - в размере полной суммы налога в срок не позднее срока окончания действия патента;</w:t>
            </w:r>
            <w:bookmarkStart w:id="6" w:name="Par16341"/>
            <w:bookmarkEnd w:id="6"/>
          </w:p>
          <w:p w:rsidR="007732A0" w:rsidRPr="007732A0" w:rsidRDefault="007732A0" w:rsidP="007732A0">
            <w:pPr>
              <w:spacing w:line="240" w:lineRule="auto"/>
              <w:ind w:firstLine="0"/>
              <w:rPr>
                <w:color w:val="000000"/>
                <w:sz w:val="20"/>
                <w:szCs w:val="20"/>
              </w:rPr>
            </w:pPr>
            <w:r w:rsidRPr="007732A0">
              <w:rPr>
                <w:color w:val="000000"/>
                <w:sz w:val="20"/>
                <w:szCs w:val="20"/>
              </w:rPr>
              <w:t>2) если патент получен на срок от шести месяцев до календарного года:</w:t>
            </w:r>
          </w:p>
          <w:p w:rsidR="007732A0" w:rsidRPr="007732A0" w:rsidRDefault="007732A0" w:rsidP="007732A0">
            <w:pPr>
              <w:spacing w:line="240" w:lineRule="auto"/>
              <w:ind w:firstLine="0"/>
              <w:rPr>
                <w:color w:val="000000"/>
                <w:sz w:val="20"/>
                <w:szCs w:val="20"/>
              </w:rPr>
            </w:pPr>
            <w:r w:rsidRPr="007732A0">
              <w:rPr>
                <w:color w:val="000000"/>
                <w:sz w:val="20"/>
                <w:szCs w:val="20"/>
              </w:rPr>
              <w:t>в размере одной трети суммы налога в срок не позднее девяноста календарных дней после начала действия патента;</w:t>
            </w:r>
          </w:p>
          <w:p w:rsidR="007732A0" w:rsidRPr="007732A0" w:rsidRDefault="007732A0" w:rsidP="007732A0">
            <w:pPr>
              <w:spacing w:line="240" w:lineRule="auto"/>
              <w:ind w:firstLine="0"/>
              <w:rPr>
                <w:color w:val="000000"/>
                <w:sz w:val="20"/>
                <w:szCs w:val="20"/>
              </w:rPr>
            </w:pPr>
            <w:r w:rsidRPr="007732A0">
              <w:rPr>
                <w:color w:val="000000"/>
                <w:sz w:val="20"/>
                <w:szCs w:val="20"/>
              </w:rPr>
              <w:t>в размере двух третей суммы налога в срок не позднее срока окончания действия патента.</w:t>
            </w:r>
          </w:p>
        </w:tc>
        <w:tc>
          <w:tcPr>
            <w:tcW w:w="2948" w:type="dxa"/>
          </w:tcPr>
          <w:p w:rsidR="007732A0" w:rsidRPr="007732A0" w:rsidRDefault="007732A0" w:rsidP="007732A0">
            <w:pPr>
              <w:spacing w:line="240" w:lineRule="auto"/>
              <w:ind w:firstLine="0"/>
              <w:rPr>
                <w:color w:val="000000"/>
                <w:sz w:val="20"/>
                <w:szCs w:val="20"/>
              </w:rPr>
            </w:pPr>
            <w:r w:rsidRPr="007732A0">
              <w:rPr>
                <w:color w:val="000000"/>
                <w:sz w:val="20"/>
                <w:szCs w:val="20"/>
              </w:rPr>
              <w:lastRenderedPageBreak/>
              <w:t>Ст. 346.52. НК РФ Ч.II</w:t>
            </w:r>
          </w:p>
          <w:p w:rsidR="007732A0" w:rsidRPr="007732A0" w:rsidRDefault="007732A0" w:rsidP="007732A0">
            <w:pPr>
              <w:pStyle w:val="ConsPlusNormal"/>
              <w:spacing w:line="240" w:lineRule="auto"/>
              <w:ind w:firstLine="0"/>
              <w:rPr>
                <w:rFonts w:ascii="Times New Roman" w:hAnsi="Times New Roman" w:cs="Times New Roman"/>
                <w:color w:val="000000"/>
              </w:rPr>
            </w:pPr>
            <w:r w:rsidRPr="007732A0">
              <w:rPr>
                <w:rFonts w:ascii="Times New Roman" w:hAnsi="Times New Roman" w:cs="Times New Roman"/>
                <w:color w:val="000000"/>
              </w:rPr>
              <w:t>Налоговая декларация по налогу, уплачиваемому в связи с применением патентной системы налогообложения, в налоговые органы не представляется.</w:t>
            </w:r>
          </w:p>
        </w:tc>
      </w:tr>
      <w:tr w:rsidR="007732A0" w:rsidRPr="00D15B89" w:rsidTr="005C30BF">
        <w:tc>
          <w:tcPr>
            <w:tcW w:w="2093" w:type="dxa"/>
          </w:tcPr>
          <w:p w:rsidR="007732A0" w:rsidRPr="007732A0" w:rsidRDefault="007732A0" w:rsidP="007732A0">
            <w:pPr>
              <w:spacing w:line="240" w:lineRule="auto"/>
              <w:ind w:firstLine="0"/>
              <w:jc w:val="left"/>
              <w:rPr>
                <w:color w:val="000000"/>
                <w:sz w:val="20"/>
                <w:szCs w:val="20"/>
              </w:rPr>
            </w:pPr>
            <w:r w:rsidRPr="007732A0">
              <w:rPr>
                <w:color w:val="000000"/>
                <w:sz w:val="20"/>
                <w:szCs w:val="20"/>
              </w:rPr>
              <w:lastRenderedPageBreak/>
              <w:t>Глава 30</w:t>
            </w:r>
            <w:r w:rsidRPr="007732A0">
              <w:rPr>
                <w:sz w:val="20"/>
                <w:szCs w:val="20"/>
              </w:rPr>
              <w:t xml:space="preserve"> НК РФ Ч.</w:t>
            </w:r>
            <w:r w:rsidRPr="007732A0">
              <w:rPr>
                <w:sz w:val="20"/>
                <w:szCs w:val="20"/>
                <w:lang w:val="en-US"/>
              </w:rPr>
              <w:t>II</w:t>
            </w:r>
            <w:r w:rsidRPr="007732A0">
              <w:rPr>
                <w:sz w:val="20"/>
                <w:szCs w:val="20"/>
              </w:rPr>
              <w:t>.</w:t>
            </w:r>
          </w:p>
          <w:p w:rsidR="007732A0" w:rsidRPr="007732A0" w:rsidRDefault="007732A0" w:rsidP="007732A0">
            <w:pPr>
              <w:spacing w:line="240" w:lineRule="auto"/>
              <w:ind w:firstLine="0"/>
              <w:jc w:val="left"/>
              <w:rPr>
                <w:sz w:val="20"/>
                <w:szCs w:val="20"/>
              </w:rPr>
            </w:pPr>
            <w:r w:rsidRPr="007732A0">
              <w:rPr>
                <w:color w:val="000000"/>
                <w:sz w:val="20"/>
                <w:szCs w:val="20"/>
              </w:rPr>
              <w:t>Налог на имущество организаций.</w:t>
            </w:r>
          </w:p>
        </w:tc>
        <w:tc>
          <w:tcPr>
            <w:tcW w:w="2438" w:type="dxa"/>
          </w:tcPr>
          <w:p w:rsidR="007732A0" w:rsidRPr="007732A0" w:rsidRDefault="007732A0" w:rsidP="007732A0">
            <w:pPr>
              <w:spacing w:line="240" w:lineRule="auto"/>
              <w:ind w:firstLine="0"/>
              <w:rPr>
                <w:color w:val="000000"/>
                <w:sz w:val="20"/>
                <w:szCs w:val="20"/>
              </w:rPr>
            </w:pPr>
            <w:r w:rsidRPr="007732A0">
              <w:rPr>
                <w:color w:val="000000"/>
                <w:sz w:val="20"/>
                <w:szCs w:val="20"/>
              </w:rPr>
              <w:t>Ст. 380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 xml:space="preserve">Налоговые ставки устанавливаются </w:t>
            </w:r>
            <w:hyperlink r:id="rId26" w:tooltip="Справочная информация: &quot;Ставки налога на имущество организаций в субъектах Российской Федерации&quot; (Материал подготовлен специалистами КонсультантПлюс){КонсультантПлюс}" w:history="1">
              <w:r w:rsidRPr="007732A0">
                <w:rPr>
                  <w:color w:val="000000"/>
                  <w:sz w:val="20"/>
                  <w:szCs w:val="20"/>
                </w:rPr>
                <w:t>законами</w:t>
              </w:r>
            </w:hyperlink>
            <w:r w:rsidRPr="007732A0">
              <w:rPr>
                <w:color w:val="000000"/>
                <w:sz w:val="20"/>
                <w:szCs w:val="20"/>
              </w:rPr>
              <w:t xml:space="preserve"> субъектов Российской Федерации и не могут превышать 2,2 процента.</w:t>
            </w:r>
          </w:p>
          <w:p w:rsidR="007732A0" w:rsidRPr="007732A0" w:rsidRDefault="007732A0" w:rsidP="007732A0">
            <w:pPr>
              <w:spacing w:line="240" w:lineRule="auto"/>
              <w:ind w:firstLine="0"/>
              <w:rPr>
                <w:color w:val="000000"/>
                <w:sz w:val="20"/>
                <w:szCs w:val="20"/>
              </w:rPr>
            </w:pPr>
            <w:r w:rsidRPr="007732A0">
              <w:rPr>
                <w:color w:val="000000"/>
                <w:sz w:val="20"/>
                <w:szCs w:val="20"/>
              </w:rPr>
              <w:t>Рассчитывается на основе кадастровой стоимости.</w:t>
            </w:r>
          </w:p>
        </w:tc>
        <w:tc>
          <w:tcPr>
            <w:tcW w:w="2268" w:type="dxa"/>
          </w:tcPr>
          <w:p w:rsidR="007732A0" w:rsidRPr="007732A0" w:rsidRDefault="007732A0" w:rsidP="007732A0">
            <w:pPr>
              <w:spacing w:line="240" w:lineRule="auto"/>
              <w:ind w:firstLine="0"/>
              <w:rPr>
                <w:color w:val="000000"/>
                <w:sz w:val="20"/>
                <w:szCs w:val="20"/>
              </w:rPr>
            </w:pPr>
            <w:r w:rsidRPr="007732A0">
              <w:rPr>
                <w:color w:val="000000"/>
                <w:sz w:val="20"/>
                <w:szCs w:val="20"/>
              </w:rPr>
              <w:t>Ст. 379 НК РФ Ч.II.</w:t>
            </w:r>
          </w:p>
          <w:p w:rsidR="007732A0" w:rsidRPr="007732A0" w:rsidRDefault="007732A0" w:rsidP="007732A0">
            <w:pPr>
              <w:pStyle w:val="ConsPlusNormal"/>
              <w:spacing w:line="240" w:lineRule="auto"/>
              <w:ind w:firstLine="0"/>
              <w:rPr>
                <w:rFonts w:ascii="Times New Roman" w:hAnsi="Times New Roman" w:cs="Times New Roman"/>
                <w:color w:val="000000"/>
              </w:rPr>
            </w:pPr>
            <w:r w:rsidRPr="007732A0">
              <w:rPr>
                <w:rFonts w:ascii="Times New Roman" w:hAnsi="Times New Roman" w:cs="Times New Roman"/>
                <w:color w:val="000000"/>
              </w:rPr>
              <w:t>Налоговым периодом признается календарный год.</w:t>
            </w:r>
          </w:p>
          <w:p w:rsidR="007732A0" w:rsidRPr="007732A0" w:rsidRDefault="007732A0" w:rsidP="007732A0">
            <w:pPr>
              <w:spacing w:line="240" w:lineRule="auto"/>
              <w:ind w:firstLine="0"/>
              <w:rPr>
                <w:color w:val="000000"/>
                <w:sz w:val="20"/>
                <w:szCs w:val="20"/>
              </w:rPr>
            </w:pPr>
            <w:bookmarkStart w:id="7" w:name="Par16893"/>
            <w:bookmarkEnd w:id="7"/>
            <w:r w:rsidRPr="007732A0">
              <w:rPr>
                <w:color w:val="000000"/>
                <w:sz w:val="20"/>
                <w:szCs w:val="20"/>
              </w:rPr>
              <w:t>Отчетными периодами признаются первый квартал, полугодие и девять месяцев календарного года.</w:t>
            </w:r>
          </w:p>
        </w:tc>
        <w:tc>
          <w:tcPr>
            <w:tcW w:w="2948" w:type="dxa"/>
          </w:tcPr>
          <w:p w:rsidR="007732A0" w:rsidRPr="007732A0" w:rsidRDefault="007732A0" w:rsidP="007732A0">
            <w:pPr>
              <w:spacing w:line="240" w:lineRule="auto"/>
              <w:ind w:firstLine="0"/>
              <w:rPr>
                <w:color w:val="000000"/>
                <w:sz w:val="20"/>
                <w:szCs w:val="20"/>
              </w:rPr>
            </w:pPr>
            <w:r w:rsidRPr="007732A0">
              <w:rPr>
                <w:color w:val="000000"/>
                <w:sz w:val="20"/>
                <w:szCs w:val="20"/>
              </w:rPr>
              <w:t>Ст. 383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В течение налогового периода налогоплательщики уплачивают авансовые платежи по налогу.</w:t>
            </w:r>
            <w:r>
              <w:rPr>
                <w:color w:val="000000"/>
                <w:sz w:val="20"/>
                <w:szCs w:val="20"/>
              </w:rPr>
              <w:t xml:space="preserve"> </w:t>
            </w:r>
            <w:r w:rsidRPr="007732A0">
              <w:rPr>
                <w:color w:val="000000"/>
                <w:sz w:val="20"/>
                <w:szCs w:val="20"/>
              </w:rPr>
              <w:t xml:space="preserve">По истечении </w:t>
            </w:r>
            <w:hyperlink w:anchor="Par16892" w:tooltip="1. Налоговым периодом признается календарный год." w:history="1">
              <w:r w:rsidRPr="007732A0">
                <w:rPr>
                  <w:color w:val="000000"/>
                  <w:sz w:val="20"/>
                  <w:szCs w:val="20"/>
                </w:rPr>
                <w:t>налогового периода</w:t>
              </w:r>
            </w:hyperlink>
            <w:r w:rsidRPr="007732A0">
              <w:rPr>
                <w:color w:val="000000"/>
                <w:sz w:val="20"/>
                <w:szCs w:val="20"/>
              </w:rPr>
              <w:t xml:space="preserve"> налогоплательщики уплачивают сумму налога.</w:t>
            </w:r>
          </w:p>
          <w:p w:rsidR="007732A0" w:rsidRPr="007732A0" w:rsidRDefault="007732A0" w:rsidP="007732A0">
            <w:pPr>
              <w:spacing w:line="240" w:lineRule="auto"/>
              <w:ind w:firstLine="0"/>
              <w:rPr>
                <w:color w:val="000000"/>
                <w:sz w:val="20"/>
                <w:szCs w:val="20"/>
              </w:rPr>
            </w:pPr>
            <w:r w:rsidRPr="007732A0">
              <w:rPr>
                <w:color w:val="000000"/>
                <w:sz w:val="20"/>
                <w:szCs w:val="20"/>
              </w:rPr>
              <w:t>Ст. 386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 xml:space="preserve">Налогоплательщики обязаны по истечении каждого </w:t>
            </w:r>
            <w:hyperlink w:anchor="Par16893" w:tooltip="2. Отчетными периодами признаются первый квартал, полугодие и девять месяцев календарного года, если иное не предусмотрено настоящим пунктом." w:history="1">
              <w:r w:rsidRPr="007732A0">
                <w:rPr>
                  <w:color w:val="000000"/>
                  <w:sz w:val="20"/>
                  <w:szCs w:val="20"/>
                </w:rPr>
                <w:t>отчетного</w:t>
              </w:r>
            </w:hyperlink>
            <w:r w:rsidRPr="007732A0">
              <w:rPr>
                <w:color w:val="000000"/>
                <w:sz w:val="20"/>
                <w:szCs w:val="20"/>
              </w:rPr>
              <w:t xml:space="preserve"> и </w:t>
            </w:r>
            <w:hyperlink w:anchor="Par16892" w:tooltip="1. Налоговым периодом признается календарный год." w:history="1">
              <w:r w:rsidRPr="007732A0">
                <w:rPr>
                  <w:color w:val="000000"/>
                  <w:sz w:val="20"/>
                  <w:szCs w:val="20"/>
                </w:rPr>
                <w:t>налогового</w:t>
              </w:r>
            </w:hyperlink>
            <w:r w:rsidRPr="007732A0">
              <w:rPr>
                <w:color w:val="000000"/>
                <w:sz w:val="20"/>
                <w:szCs w:val="20"/>
              </w:rPr>
              <w:t xml:space="preserve"> периода представлять в налоговые органы по своему местонахождению.</w:t>
            </w:r>
          </w:p>
          <w:p w:rsidR="007732A0" w:rsidRPr="007732A0" w:rsidRDefault="007732A0" w:rsidP="007732A0">
            <w:pPr>
              <w:spacing w:line="240" w:lineRule="auto"/>
              <w:ind w:firstLine="0"/>
              <w:rPr>
                <w:color w:val="000000"/>
                <w:sz w:val="20"/>
                <w:szCs w:val="20"/>
              </w:rPr>
            </w:pPr>
            <w:r w:rsidRPr="007732A0">
              <w:rPr>
                <w:color w:val="000000"/>
                <w:sz w:val="20"/>
                <w:szCs w:val="20"/>
              </w:rPr>
              <w:t xml:space="preserve">Налогоплательщики представляют </w:t>
            </w:r>
            <w:hyperlink r:id="rId27" w:tooltip="Приказ ФНС России от 31.03.2017 N ММВ-7-21/271@ &quot;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 w:history="1">
              <w:r w:rsidRPr="007732A0">
                <w:rPr>
                  <w:color w:val="000000"/>
                  <w:sz w:val="20"/>
                  <w:szCs w:val="20"/>
                </w:rPr>
                <w:t>налоговые расчеты</w:t>
              </w:r>
            </w:hyperlink>
            <w:r w:rsidRPr="007732A0">
              <w:rPr>
                <w:color w:val="000000"/>
                <w:sz w:val="20"/>
                <w:szCs w:val="20"/>
              </w:rPr>
              <w:t xml:space="preserve"> по авансовым платежам по налогу не позднее 30 календарных дней с даты окончания соответствующего отчетного периода.</w:t>
            </w:r>
          </w:p>
          <w:p w:rsidR="007732A0" w:rsidRPr="007732A0" w:rsidRDefault="007732A0" w:rsidP="007732A0">
            <w:pPr>
              <w:spacing w:line="240" w:lineRule="auto"/>
              <w:ind w:firstLine="0"/>
              <w:rPr>
                <w:color w:val="000000"/>
                <w:sz w:val="20"/>
                <w:szCs w:val="20"/>
              </w:rPr>
            </w:pPr>
            <w:r w:rsidRPr="007732A0">
              <w:rPr>
                <w:color w:val="000000"/>
                <w:sz w:val="20"/>
                <w:szCs w:val="20"/>
              </w:rPr>
              <w:t xml:space="preserve">Налоговые </w:t>
            </w:r>
            <w:hyperlink r:id="rId28" w:tooltip="Приказ ФНС России от 31.03.2017 N ММВ-7-21/271@ &quot;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 w:history="1">
              <w:r w:rsidRPr="007732A0">
                <w:rPr>
                  <w:color w:val="000000"/>
                  <w:sz w:val="20"/>
                  <w:szCs w:val="20"/>
                </w:rPr>
                <w:t>декларации</w:t>
              </w:r>
            </w:hyperlink>
            <w:r w:rsidRPr="007732A0">
              <w:rPr>
                <w:color w:val="000000"/>
                <w:sz w:val="20"/>
                <w:szCs w:val="20"/>
              </w:rPr>
              <w:t xml:space="preserve"> по итогам налогового периода представляются налогоплательщиками не позднее 30 марта года, следующего за истекшим </w:t>
            </w:r>
            <w:hyperlink w:anchor="Par16892" w:tooltip="1. Налоговым периодом признается календарный год." w:history="1">
              <w:r w:rsidRPr="007732A0">
                <w:rPr>
                  <w:color w:val="000000"/>
                  <w:sz w:val="20"/>
                  <w:szCs w:val="20"/>
                </w:rPr>
                <w:t>налоговым периодом</w:t>
              </w:r>
            </w:hyperlink>
            <w:r w:rsidRPr="007732A0">
              <w:rPr>
                <w:color w:val="000000"/>
                <w:sz w:val="20"/>
                <w:szCs w:val="20"/>
              </w:rPr>
              <w:t>.</w:t>
            </w:r>
          </w:p>
        </w:tc>
      </w:tr>
      <w:tr w:rsidR="007732A0" w:rsidRPr="00D15B89" w:rsidTr="005C30BF">
        <w:tc>
          <w:tcPr>
            <w:tcW w:w="2093" w:type="dxa"/>
          </w:tcPr>
          <w:p w:rsidR="007732A0" w:rsidRPr="007732A0" w:rsidRDefault="007732A0" w:rsidP="007732A0">
            <w:pPr>
              <w:spacing w:line="240" w:lineRule="auto"/>
              <w:ind w:firstLine="0"/>
              <w:jc w:val="left"/>
              <w:rPr>
                <w:color w:val="000000"/>
                <w:sz w:val="20"/>
                <w:szCs w:val="20"/>
              </w:rPr>
            </w:pPr>
            <w:r w:rsidRPr="007732A0">
              <w:rPr>
                <w:color w:val="000000"/>
                <w:sz w:val="20"/>
                <w:szCs w:val="20"/>
              </w:rPr>
              <w:t>Глава 32 Н</w:t>
            </w:r>
            <w:r w:rsidRPr="007732A0">
              <w:rPr>
                <w:sz w:val="20"/>
                <w:szCs w:val="20"/>
              </w:rPr>
              <w:t>К РФ Ч.</w:t>
            </w:r>
            <w:r w:rsidRPr="007732A0">
              <w:rPr>
                <w:sz w:val="20"/>
                <w:szCs w:val="20"/>
                <w:lang w:val="en-US"/>
              </w:rPr>
              <w:t>II</w:t>
            </w:r>
            <w:r w:rsidRPr="007732A0">
              <w:rPr>
                <w:sz w:val="20"/>
                <w:szCs w:val="20"/>
              </w:rPr>
              <w:t>.</w:t>
            </w:r>
          </w:p>
          <w:p w:rsidR="007732A0" w:rsidRPr="007732A0" w:rsidRDefault="007732A0" w:rsidP="007732A0">
            <w:pPr>
              <w:spacing w:line="240" w:lineRule="auto"/>
              <w:ind w:firstLine="0"/>
              <w:jc w:val="left"/>
              <w:rPr>
                <w:color w:val="000000"/>
                <w:sz w:val="20"/>
                <w:szCs w:val="20"/>
              </w:rPr>
            </w:pPr>
            <w:r w:rsidRPr="007732A0">
              <w:rPr>
                <w:color w:val="000000"/>
                <w:sz w:val="20"/>
                <w:szCs w:val="20"/>
              </w:rPr>
              <w:t>Налог на имущество физических лиц.</w:t>
            </w:r>
          </w:p>
        </w:tc>
        <w:tc>
          <w:tcPr>
            <w:tcW w:w="2438" w:type="dxa"/>
          </w:tcPr>
          <w:p w:rsidR="007732A0" w:rsidRPr="007732A0" w:rsidRDefault="007732A0" w:rsidP="007732A0">
            <w:pPr>
              <w:spacing w:line="240" w:lineRule="auto"/>
              <w:ind w:firstLine="0"/>
              <w:rPr>
                <w:color w:val="000000"/>
                <w:sz w:val="20"/>
                <w:szCs w:val="20"/>
              </w:rPr>
            </w:pPr>
            <w:r w:rsidRPr="007732A0">
              <w:rPr>
                <w:color w:val="000000"/>
                <w:sz w:val="20"/>
                <w:szCs w:val="20"/>
              </w:rPr>
              <w:t>Ст. 402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 xml:space="preserve">Налоговая база в отношении объектов налогообложения определяется исходя из их кадастровой </w:t>
            </w:r>
            <w:r w:rsidRPr="007732A0">
              <w:rPr>
                <w:color w:val="000000"/>
                <w:sz w:val="20"/>
                <w:szCs w:val="20"/>
              </w:rPr>
              <w:lastRenderedPageBreak/>
              <w:t>стоимости.</w:t>
            </w:r>
          </w:p>
          <w:p w:rsidR="007732A0" w:rsidRPr="007732A0" w:rsidRDefault="007732A0" w:rsidP="007732A0">
            <w:pPr>
              <w:spacing w:line="240" w:lineRule="auto"/>
              <w:ind w:firstLine="0"/>
              <w:rPr>
                <w:color w:val="000000"/>
                <w:sz w:val="20"/>
                <w:szCs w:val="20"/>
              </w:rPr>
            </w:pPr>
            <w:r w:rsidRPr="007732A0">
              <w:rPr>
                <w:color w:val="000000"/>
                <w:sz w:val="20"/>
                <w:szCs w:val="20"/>
              </w:rPr>
              <w:t>Ст. 406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Налоговые ставки устанавливаются в размерах, не превышающих:</w:t>
            </w:r>
            <w:bookmarkStart w:id="8" w:name="Par17445"/>
            <w:bookmarkEnd w:id="8"/>
          </w:p>
          <w:p w:rsidR="007732A0" w:rsidRPr="007732A0" w:rsidRDefault="007732A0" w:rsidP="007732A0">
            <w:pPr>
              <w:spacing w:line="240" w:lineRule="auto"/>
              <w:ind w:firstLine="0"/>
              <w:rPr>
                <w:color w:val="000000"/>
                <w:sz w:val="20"/>
                <w:szCs w:val="20"/>
              </w:rPr>
            </w:pPr>
            <w:r w:rsidRPr="007732A0">
              <w:rPr>
                <w:color w:val="000000"/>
                <w:sz w:val="20"/>
                <w:szCs w:val="20"/>
              </w:rPr>
              <w:t>1) 0,1 процента в отношении:</w:t>
            </w:r>
          </w:p>
          <w:p w:rsidR="007732A0" w:rsidRPr="007732A0" w:rsidRDefault="007732A0" w:rsidP="007732A0">
            <w:pPr>
              <w:spacing w:line="240" w:lineRule="auto"/>
              <w:ind w:firstLine="0"/>
              <w:rPr>
                <w:color w:val="000000"/>
                <w:sz w:val="20"/>
                <w:szCs w:val="20"/>
              </w:rPr>
            </w:pPr>
            <w:r w:rsidRPr="007732A0">
              <w:rPr>
                <w:color w:val="000000"/>
                <w:sz w:val="20"/>
                <w:szCs w:val="20"/>
              </w:rPr>
              <w:t>жилых домов…</w:t>
            </w:r>
          </w:p>
          <w:p w:rsidR="007732A0" w:rsidRPr="007732A0" w:rsidRDefault="007732A0" w:rsidP="007732A0">
            <w:pPr>
              <w:spacing w:line="240" w:lineRule="auto"/>
              <w:ind w:firstLine="0"/>
              <w:rPr>
                <w:color w:val="000000"/>
                <w:sz w:val="20"/>
                <w:szCs w:val="20"/>
              </w:rPr>
            </w:pPr>
            <w:r w:rsidRPr="007732A0">
              <w:rPr>
                <w:color w:val="000000"/>
                <w:sz w:val="20"/>
                <w:szCs w:val="20"/>
              </w:rPr>
              <w:t>2) 2 процентов в отношении объектов налогообложения, кадастровая стоимость каждого из которых превышает 300 миллионов рублей;</w:t>
            </w:r>
          </w:p>
          <w:p w:rsidR="007732A0" w:rsidRPr="007732A0" w:rsidRDefault="007732A0" w:rsidP="007732A0">
            <w:pPr>
              <w:spacing w:line="240" w:lineRule="auto"/>
              <w:ind w:firstLine="0"/>
              <w:rPr>
                <w:color w:val="000000"/>
                <w:sz w:val="20"/>
                <w:szCs w:val="20"/>
              </w:rPr>
            </w:pPr>
            <w:r w:rsidRPr="007732A0">
              <w:rPr>
                <w:color w:val="000000"/>
                <w:sz w:val="20"/>
                <w:szCs w:val="20"/>
              </w:rPr>
              <w:t>3) 0,5 процента в отношении прочих объектов налогообложения.</w:t>
            </w:r>
          </w:p>
        </w:tc>
        <w:tc>
          <w:tcPr>
            <w:tcW w:w="2268" w:type="dxa"/>
          </w:tcPr>
          <w:p w:rsidR="007732A0" w:rsidRPr="007732A0" w:rsidRDefault="007732A0" w:rsidP="007732A0">
            <w:pPr>
              <w:spacing w:line="240" w:lineRule="auto"/>
              <w:ind w:firstLine="0"/>
              <w:rPr>
                <w:color w:val="000000"/>
                <w:sz w:val="20"/>
                <w:szCs w:val="20"/>
              </w:rPr>
            </w:pPr>
            <w:r w:rsidRPr="007732A0">
              <w:rPr>
                <w:color w:val="000000"/>
                <w:sz w:val="20"/>
                <w:szCs w:val="20"/>
              </w:rPr>
              <w:lastRenderedPageBreak/>
              <w:t>Ст. 405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Налоговым периодом признается календарный год.</w:t>
            </w:r>
          </w:p>
        </w:tc>
        <w:tc>
          <w:tcPr>
            <w:tcW w:w="2948" w:type="dxa"/>
          </w:tcPr>
          <w:p w:rsidR="007732A0" w:rsidRPr="007732A0" w:rsidRDefault="007732A0" w:rsidP="007732A0">
            <w:pPr>
              <w:spacing w:line="240" w:lineRule="auto"/>
              <w:ind w:firstLine="0"/>
              <w:rPr>
                <w:color w:val="000000"/>
                <w:sz w:val="20"/>
                <w:szCs w:val="20"/>
              </w:rPr>
            </w:pPr>
            <w:r w:rsidRPr="007732A0">
              <w:rPr>
                <w:color w:val="000000"/>
                <w:sz w:val="20"/>
                <w:szCs w:val="20"/>
              </w:rPr>
              <w:t>Ст. 409 НК РФ Ч.II.</w:t>
            </w:r>
          </w:p>
          <w:p w:rsidR="007732A0" w:rsidRPr="007732A0" w:rsidRDefault="007732A0" w:rsidP="007732A0">
            <w:pPr>
              <w:pStyle w:val="ConsPlusNormal"/>
              <w:spacing w:line="240" w:lineRule="auto"/>
              <w:ind w:firstLine="0"/>
              <w:rPr>
                <w:rFonts w:ascii="Times New Roman" w:hAnsi="Times New Roman" w:cs="Times New Roman"/>
                <w:color w:val="000000"/>
              </w:rPr>
            </w:pPr>
            <w:r w:rsidRPr="007732A0">
              <w:rPr>
                <w:rFonts w:ascii="Times New Roman" w:hAnsi="Times New Roman" w:cs="Times New Roman"/>
                <w:color w:val="000000"/>
              </w:rPr>
              <w:t>Налог подлежит уплате налогоплательщиками в срок не позднее 1 декабря года, следующего за истекшим налоговым периодом.</w:t>
            </w:r>
          </w:p>
        </w:tc>
      </w:tr>
      <w:tr w:rsidR="007732A0" w:rsidRPr="00D15B89" w:rsidTr="005C30BF">
        <w:tc>
          <w:tcPr>
            <w:tcW w:w="2093" w:type="dxa"/>
          </w:tcPr>
          <w:p w:rsidR="007732A0" w:rsidRPr="007732A0" w:rsidRDefault="007732A0" w:rsidP="007732A0">
            <w:pPr>
              <w:spacing w:line="240" w:lineRule="auto"/>
              <w:ind w:firstLine="0"/>
              <w:jc w:val="left"/>
              <w:rPr>
                <w:color w:val="000000"/>
                <w:sz w:val="20"/>
                <w:szCs w:val="20"/>
              </w:rPr>
            </w:pPr>
            <w:r w:rsidRPr="007732A0">
              <w:rPr>
                <w:color w:val="000000"/>
                <w:sz w:val="20"/>
                <w:szCs w:val="20"/>
              </w:rPr>
              <w:lastRenderedPageBreak/>
              <w:t>Глава 34</w:t>
            </w:r>
            <w:r w:rsidRPr="007732A0">
              <w:rPr>
                <w:sz w:val="20"/>
                <w:szCs w:val="20"/>
              </w:rPr>
              <w:t xml:space="preserve"> НК РФ Ч.</w:t>
            </w:r>
            <w:r w:rsidRPr="007732A0">
              <w:rPr>
                <w:sz w:val="20"/>
                <w:szCs w:val="20"/>
                <w:lang w:val="en-US"/>
              </w:rPr>
              <w:t>II</w:t>
            </w:r>
            <w:r w:rsidRPr="007732A0">
              <w:rPr>
                <w:sz w:val="20"/>
                <w:szCs w:val="20"/>
              </w:rPr>
              <w:t>.</w:t>
            </w:r>
          </w:p>
          <w:p w:rsidR="007732A0" w:rsidRPr="007732A0" w:rsidRDefault="007732A0" w:rsidP="007732A0">
            <w:pPr>
              <w:spacing w:line="240" w:lineRule="auto"/>
              <w:ind w:firstLine="0"/>
              <w:jc w:val="left"/>
              <w:rPr>
                <w:sz w:val="20"/>
                <w:szCs w:val="20"/>
              </w:rPr>
            </w:pPr>
            <w:r w:rsidRPr="007732A0">
              <w:rPr>
                <w:color w:val="000000"/>
                <w:sz w:val="20"/>
                <w:szCs w:val="20"/>
              </w:rPr>
              <w:t>Страховые взносы</w:t>
            </w:r>
          </w:p>
        </w:tc>
        <w:tc>
          <w:tcPr>
            <w:tcW w:w="2438" w:type="dxa"/>
          </w:tcPr>
          <w:p w:rsidR="007732A0" w:rsidRPr="007732A0" w:rsidRDefault="007732A0" w:rsidP="007732A0">
            <w:pPr>
              <w:spacing w:line="240" w:lineRule="auto"/>
              <w:ind w:firstLine="0"/>
              <w:rPr>
                <w:color w:val="000000"/>
                <w:sz w:val="20"/>
                <w:szCs w:val="20"/>
              </w:rPr>
            </w:pPr>
            <w:r w:rsidRPr="007732A0">
              <w:rPr>
                <w:color w:val="000000"/>
                <w:sz w:val="20"/>
                <w:szCs w:val="20"/>
              </w:rPr>
              <w:t>Ст. 420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Объектом обложения страховыми взносами признаются выплаты и иные вознаграждения в пользу физических лиц, подлежащих обязательному социальному страхованию.</w:t>
            </w:r>
          </w:p>
          <w:p w:rsidR="007732A0" w:rsidRPr="007732A0" w:rsidRDefault="007732A0" w:rsidP="007732A0">
            <w:pPr>
              <w:spacing w:line="240" w:lineRule="auto"/>
              <w:ind w:firstLine="0"/>
              <w:rPr>
                <w:color w:val="000000"/>
                <w:sz w:val="20"/>
                <w:szCs w:val="20"/>
              </w:rPr>
            </w:pPr>
            <w:r w:rsidRPr="007732A0">
              <w:rPr>
                <w:color w:val="000000"/>
                <w:sz w:val="20"/>
                <w:szCs w:val="20"/>
              </w:rPr>
              <w:t>Ст. 421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 xml:space="preserve">База для исчисления страховых взносов определяется по истечении каждого календарного месяца как сумма выплат и иных вознаграждений, начисленных отдельно в отношении каждого физического лица с начала </w:t>
            </w:r>
            <w:hyperlink w:anchor="Par17803" w:tooltip="1. Расчетным периодом признается календарный год." w:history="1">
              <w:r w:rsidRPr="007732A0">
                <w:rPr>
                  <w:color w:val="000000"/>
                  <w:sz w:val="20"/>
                  <w:szCs w:val="20"/>
                </w:rPr>
                <w:t>расчетного периода</w:t>
              </w:r>
            </w:hyperlink>
            <w:r w:rsidRPr="007732A0">
              <w:rPr>
                <w:color w:val="000000"/>
                <w:sz w:val="20"/>
                <w:szCs w:val="20"/>
              </w:rPr>
              <w:t xml:space="preserve"> нарастающим итог Ст. 426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В 2017 - 2020 годах Тарифы страховых взносов:</w:t>
            </w:r>
          </w:p>
          <w:p w:rsidR="007732A0" w:rsidRPr="007732A0" w:rsidRDefault="007732A0" w:rsidP="007732A0">
            <w:pPr>
              <w:spacing w:line="240" w:lineRule="auto"/>
              <w:ind w:firstLine="0"/>
              <w:rPr>
                <w:color w:val="000000"/>
                <w:sz w:val="20"/>
                <w:szCs w:val="20"/>
              </w:rPr>
            </w:pPr>
            <w:r w:rsidRPr="007732A0">
              <w:rPr>
                <w:color w:val="000000"/>
                <w:sz w:val="20"/>
                <w:szCs w:val="20"/>
              </w:rPr>
              <w:t xml:space="preserve">1) на обязательное пенсионное страхование в пределах установленной </w:t>
            </w:r>
            <w:hyperlink r:id="rId29" w:tooltip="Постановление Правительства РФ от 15.11.2017 N 1378 &quot;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w:history="1">
              <w:r w:rsidRPr="007732A0">
                <w:rPr>
                  <w:color w:val="000000"/>
                  <w:sz w:val="20"/>
                  <w:szCs w:val="20"/>
                </w:rPr>
                <w:t>предельной величины</w:t>
              </w:r>
            </w:hyperlink>
            <w:r w:rsidRPr="007732A0">
              <w:rPr>
                <w:color w:val="000000"/>
                <w:sz w:val="20"/>
                <w:szCs w:val="20"/>
              </w:rPr>
              <w:t xml:space="preserve"> базы для исчисления страховых взносов по данному виду страхования - 22 процента;</w:t>
            </w:r>
          </w:p>
          <w:p w:rsidR="007732A0" w:rsidRPr="007732A0" w:rsidRDefault="007732A0" w:rsidP="007732A0">
            <w:pPr>
              <w:spacing w:line="240" w:lineRule="auto"/>
              <w:ind w:firstLine="0"/>
              <w:rPr>
                <w:color w:val="000000"/>
                <w:sz w:val="20"/>
                <w:szCs w:val="20"/>
              </w:rPr>
            </w:pPr>
            <w:r w:rsidRPr="007732A0">
              <w:rPr>
                <w:color w:val="000000"/>
                <w:sz w:val="20"/>
                <w:szCs w:val="20"/>
              </w:rPr>
              <w:t xml:space="preserve">2) на обязательное социальное страхование в пределах установленной </w:t>
            </w:r>
            <w:hyperlink r:id="rId30" w:tooltip="Постановление Правительства РФ от 15.11.2017 N 1378 &quot;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w:history="1">
              <w:r w:rsidRPr="007732A0">
                <w:rPr>
                  <w:color w:val="000000"/>
                  <w:sz w:val="20"/>
                  <w:szCs w:val="20"/>
                </w:rPr>
                <w:t>предельной величины</w:t>
              </w:r>
            </w:hyperlink>
            <w:r w:rsidRPr="007732A0">
              <w:rPr>
                <w:color w:val="000000"/>
                <w:sz w:val="20"/>
                <w:szCs w:val="20"/>
              </w:rPr>
              <w:t xml:space="preserve"> базы для исчисления страховых взносов по данному виду страхования - 2,9 процента;</w:t>
            </w:r>
          </w:p>
          <w:p w:rsidR="007732A0" w:rsidRPr="007732A0" w:rsidRDefault="007732A0" w:rsidP="007732A0">
            <w:pPr>
              <w:spacing w:line="240" w:lineRule="auto"/>
              <w:ind w:firstLine="0"/>
              <w:rPr>
                <w:color w:val="000000"/>
                <w:sz w:val="20"/>
                <w:szCs w:val="20"/>
              </w:rPr>
            </w:pPr>
            <w:r w:rsidRPr="007732A0">
              <w:rPr>
                <w:color w:val="000000"/>
                <w:sz w:val="20"/>
                <w:szCs w:val="20"/>
              </w:rPr>
              <w:t>3) на обязательное медицинское страхование - 5,1 процента.</w:t>
            </w:r>
          </w:p>
        </w:tc>
        <w:tc>
          <w:tcPr>
            <w:tcW w:w="2268" w:type="dxa"/>
          </w:tcPr>
          <w:p w:rsidR="007732A0" w:rsidRPr="007732A0" w:rsidRDefault="007732A0" w:rsidP="007732A0">
            <w:pPr>
              <w:spacing w:line="240" w:lineRule="auto"/>
              <w:ind w:firstLine="0"/>
              <w:rPr>
                <w:color w:val="000000"/>
                <w:sz w:val="20"/>
                <w:szCs w:val="20"/>
              </w:rPr>
            </w:pPr>
            <w:r w:rsidRPr="007732A0">
              <w:rPr>
                <w:color w:val="000000"/>
                <w:sz w:val="20"/>
                <w:szCs w:val="20"/>
              </w:rPr>
              <w:lastRenderedPageBreak/>
              <w:t>Ст. 423 НК РФ Ч.II.</w:t>
            </w:r>
          </w:p>
          <w:p w:rsidR="007732A0" w:rsidRPr="007732A0" w:rsidRDefault="007732A0" w:rsidP="007732A0">
            <w:pPr>
              <w:pStyle w:val="ConsPlusNormal"/>
              <w:spacing w:line="240" w:lineRule="auto"/>
              <w:ind w:firstLine="0"/>
              <w:rPr>
                <w:rFonts w:ascii="Times New Roman" w:hAnsi="Times New Roman" w:cs="Times New Roman"/>
                <w:color w:val="000000"/>
              </w:rPr>
            </w:pPr>
            <w:r w:rsidRPr="007732A0">
              <w:rPr>
                <w:rFonts w:ascii="Times New Roman" w:hAnsi="Times New Roman" w:cs="Times New Roman"/>
                <w:color w:val="000000"/>
              </w:rPr>
              <w:t>Расчетным периодом признается календарный год.</w:t>
            </w:r>
          </w:p>
          <w:p w:rsidR="007732A0" w:rsidRPr="007732A0" w:rsidRDefault="007732A0" w:rsidP="007732A0">
            <w:pPr>
              <w:pStyle w:val="ConsPlusNormal"/>
              <w:spacing w:line="240" w:lineRule="auto"/>
              <w:ind w:firstLine="0"/>
              <w:rPr>
                <w:rFonts w:ascii="Times New Roman" w:hAnsi="Times New Roman" w:cs="Times New Roman"/>
                <w:color w:val="000000"/>
              </w:rPr>
            </w:pPr>
            <w:r w:rsidRPr="007732A0">
              <w:rPr>
                <w:rFonts w:ascii="Times New Roman" w:hAnsi="Times New Roman" w:cs="Times New Roman"/>
                <w:color w:val="000000"/>
              </w:rPr>
              <w:t>Отчетными периодами признаются первый квартал, полугодие, девять месяцев календарного года.</w:t>
            </w:r>
          </w:p>
          <w:p w:rsidR="007732A0" w:rsidRPr="007732A0" w:rsidRDefault="007732A0" w:rsidP="007732A0">
            <w:pPr>
              <w:spacing w:line="240" w:lineRule="auto"/>
              <w:ind w:firstLine="0"/>
              <w:rPr>
                <w:color w:val="000000"/>
                <w:sz w:val="20"/>
                <w:szCs w:val="20"/>
              </w:rPr>
            </w:pPr>
            <w:r w:rsidRPr="007732A0">
              <w:rPr>
                <w:color w:val="000000"/>
                <w:sz w:val="20"/>
                <w:szCs w:val="20"/>
              </w:rPr>
              <w:t>Ст. 431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Сумма страховых взносов, исчисленная для уплаты за календарный месяц, подлежит уплате в срок не позднее 15-го числа следующего календарного месяца.</w:t>
            </w:r>
          </w:p>
        </w:tc>
        <w:tc>
          <w:tcPr>
            <w:tcW w:w="2948" w:type="dxa"/>
          </w:tcPr>
          <w:p w:rsidR="007732A0" w:rsidRPr="007732A0" w:rsidRDefault="007732A0" w:rsidP="007732A0">
            <w:pPr>
              <w:spacing w:line="240" w:lineRule="auto"/>
              <w:ind w:firstLine="0"/>
              <w:rPr>
                <w:color w:val="000000"/>
                <w:sz w:val="20"/>
                <w:szCs w:val="20"/>
              </w:rPr>
            </w:pPr>
            <w:r w:rsidRPr="007732A0">
              <w:rPr>
                <w:color w:val="000000"/>
                <w:sz w:val="20"/>
                <w:szCs w:val="20"/>
              </w:rPr>
              <w:t>Ст. 431 НК РФ Ч.II.</w:t>
            </w:r>
          </w:p>
          <w:p w:rsidR="007732A0" w:rsidRPr="007732A0" w:rsidRDefault="007732A0" w:rsidP="007732A0">
            <w:pPr>
              <w:spacing w:line="240" w:lineRule="auto"/>
              <w:ind w:firstLine="0"/>
              <w:rPr>
                <w:color w:val="000000"/>
                <w:sz w:val="20"/>
                <w:szCs w:val="20"/>
              </w:rPr>
            </w:pPr>
            <w:r w:rsidRPr="007732A0">
              <w:rPr>
                <w:color w:val="000000"/>
                <w:sz w:val="20"/>
                <w:szCs w:val="20"/>
              </w:rPr>
              <w:t>Плательщики представляют расчет по страховым взносам не позднее 30-го числа месяца, следующего за расчетным (отчетным) периодом.</w:t>
            </w:r>
          </w:p>
        </w:tc>
      </w:tr>
    </w:tbl>
    <w:p w:rsidR="007732A0" w:rsidRPr="00321914" w:rsidRDefault="007732A0" w:rsidP="007732A0">
      <w:pPr>
        <w:pStyle w:val="131"/>
        <w:shd w:val="clear" w:color="auto" w:fill="auto"/>
        <w:spacing w:before="120" w:line="240" w:lineRule="auto"/>
        <w:ind w:firstLine="709"/>
        <w:rPr>
          <w:sz w:val="24"/>
          <w:szCs w:val="24"/>
        </w:rPr>
      </w:pPr>
      <w:r w:rsidRPr="00321914">
        <w:rPr>
          <w:sz w:val="24"/>
          <w:szCs w:val="24"/>
        </w:rPr>
        <w:lastRenderedPageBreak/>
        <w:t>Все юридические и физические лица, осуществляющие предпринимательскую деятельность, обязаны уплачивать установленные НК РФ налоги и сборы.</w:t>
      </w:r>
    </w:p>
    <w:p w:rsidR="007732A0" w:rsidRPr="00321914" w:rsidRDefault="007732A0" w:rsidP="007732A0">
      <w:pPr>
        <w:pStyle w:val="131"/>
        <w:shd w:val="clear" w:color="auto" w:fill="auto"/>
        <w:spacing w:line="240" w:lineRule="auto"/>
        <w:ind w:firstLine="709"/>
        <w:rPr>
          <w:sz w:val="24"/>
          <w:szCs w:val="24"/>
        </w:rPr>
      </w:pPr>
      <w:r w:rsidRPr="00321914">
        <w:rPr>
          <w:sz w:val="24"/>
          <w:szCs w:val="24"/>
        </w:rPr>
        <w:t>Учет задолженности при расчетах с бюджетом по налогам и сборам ведется на синтетическом счете 68 «Расчеты по налогам и сборам». На этом счета ведется учет расчетов по следующим объектам:</w:t>
      </w:r>
    </w:p>
    <w:p w:rsidR="007732A0" w:rsidRPr="00321914" w:rsidRDefault="007732A0" w:rsidP="007732A0">
      <w:pPr>
        <w:pStyle w:val="ConsPlusNormal"/>
        <w:tabs>
          <w:tab w:val="left" w:pos="426"/>
        </w:tabs>
        <w:spacing w:line="240" w:lineRule="auto"/>
        <w:ind w:firstLine="709"/>
        <w:rPr>
          <w:rFonts w:ascii="Times New Roman" w:hAnsi="Times New Roman" w:cs="Times New Roman"/>
          <w:sz w:val="24"/>
          <w:szCs w:val="24"/>
        </w:rPr>
      </w:pPr>
      <w:r w:rsidRPr="00321914">
        <w:rPr>
          <w:rFonts w:ascii="Times New Roman" w:hAnsi="Times New Roman" w:cs="Times New Roman"/>
          <w:sz w:val="24"/>
          <w:szCs w:val="24"/>
        </w:rPr>
        <w:t>Для отражения в учете операций по начислению, учёту и уплате налогов используются следующие счета:</w:t>
      </w:r>
    </w:p>
    <w:p w:rsidR="007732A0" w:rsidRPr="00321914" w:rsidRDefault="007732A0" w:rsidP="00FF31E5">
      <w:pPr>
        <w:pStyle w:val="131"/>
        <w:numPr>
          <w:ilvl w:val="0"/>
          <w:numId w:val="61"/>
        </w:numPr>
        <w:shd w:val="clear" w:color="auto" w:fill="auto"/>
        <w:tabs>
          <w:tab w:val="left" w:pos="426"/>
          <w:tab w:val="left" w:pos="851"/>
        </w:tabs>
        <w:spacing w:line="266" w:lineRule="exact"/>
        <w:ind w:left="0" w:firstLine="709"/>
        <w:rPr>
          <w:sz w:val="24"/>
          <w:szCs w:val="24"/>
        </w:rPr>
      </w:pPr>
      <w:r w:rsidRPr="00321914">
        <w:rPr>
          <w:sz w:val="24"/>
          <w:szCs w:val="24"/>
        </w:rPr>
        <w:t>налог на добавленную стоимость;</w:t>
      </w:r>
    </w:p>
    <w:p w:rsidR="007732A0" w:rsidRPr="00321914" w:rsidRDefault="007732A0" w:rsidP="00FF31E5">
      <w:pPr>
        <w:pStyle w:val="131"/>
        <w:numPr>
          <w:ilvl w:val="0"/>
          <w:numId w:val="61"/>
        </w:numPr>
        <w:shd w:val="clear" w:color="auto" w:fill="auto"/>
        <w:tabs>
          <w:tab w:val="left" w:pos="426"/>
          <w:tab w:val="left" w:pos="851"/>
        </w:tabs>
        <w:spacing w:line="266" w:lineRule="exact"/>
        <w:ind w:left="0" w:firstLine="709"/>
        <w:rPr>
          <w:sz w:val="24"/>
          <w:szCs w:val="24"/>
        </w:rPr>
      </w:pPr>
      <w:r w:rsidRPr="00321914">
        <w:rPr>
          <w:sz w:val="24"/>
          <w:szCs w:val="24"/>
        </w:rPr>
        <w:t>акцизы;</w:t>
      </w:r>
    </w:p>
    <w:p w:rsidR="007732A0" w:rsidRPr="00321914" w:rsidRDefault="007732A0" w:rsidP="00FF31E5">
      <w:pPr>
        <w:pStyle w:val="131"/>
        <w:numPr>
          <w:ilvl w:val="0"/>
          <w:numId w:val="61"/>
        </w:numPr>
        <w:shd w:val="clear" w:color="auto" w:fill="auto"/>
        <w:tabs>
          <w:tab w:val="left" w:pos="426"/>
          <w:tab w:val="left" w:pos="851"/>
        </w:tabs>
        <w:spacing w:line="266" w:lineRule="exact"/>
        <w:ind w:left="0" w:firstLine="709"/>
        <w:rPr>
          <w:sz w:val="24"/>
          <w:szCs w:val="24"/>
        </w:rPr>
      </w:pPr>
      <w:r w:rsidRPr="00321914">
        <w:rPr>
          <w:sz w:val="24"/>
          <w:szCs w:val="24"/>
        </w:rPr>
        <w:t>налог на доходы физических лиц;</w:t>
      </w:r>
    </w:p>
    <w:p w:rsidR="007732A0" w:rsidRPr="00321914" w:rsidRDefault="007732A0" w:rsidP="00FF31E5">
      <w:pPr>
        <w:pStyle w:val="131"/>
        <w:numPr>
          <w:ilvl w:val="0"/>
          <w:numId w:val="61"/>
        </w:numPr>
        <w:shd w:val="clear" w:color="auto" w:fill="auto"/>
        <w:tabs>
          <w:tab w:val="left" w:pos="426"/>
          <w:tab w:val="left" w:pos="851"/>
        </w:tabs>
        <w:spacing w:line="266" w:lineRule="exact"/>
        <w:ind w:left="0" w:firstLine="709"/>
        <w:rPr>
          <w:sz w:val="24"/>
          <w:szCs w:val="24"/>
        </w:rPr>
      </w:pPr>
      <w:r w:rsidRPr="00321914">
        <w:rPr>
          <w:sz w:val="24"/>
          <w:szCs w:val="24"/>
        </w:rPr>
        <w:t>налог на прибыль;</w:t>
      </w:r>
    </w:p>
    <w:p w:rsidR="007732A0" w:rsidRPr="00321914" w:rsidRDefault="007732A0" w:rsidP="00FF31E5">
      <w:pPr>
        <w:pStyle w:val="131"/>
        <w:numPr>
          <w:ilvl w:val="0"/>
          <w:numId w:val="61"/>
        </w:numPr>
        <w:shd w:val="clear" w:color="auto" w:fill="auto"/>
        <w:tabs>
          <w:tab w:val="left" w:pos="426"/>
          <w:tab w:val="left" w:pos="851"/>
        </w:tabs>
        <w:spacing w:line="266" w:lineRule="exact"/>
        <w:ind w:left="0" w:firstLine="709"/>
        <w:rPr>
          <w:sz w:val="24"/>
          <w:szCs w:val="24"/>
        </w:rPr>
      </w:pPr>
      <w:r w:rsidRPr="00321914">
        <w:rPr>
          <w:sz w:val="24"/>
          <w:szCs w:val="24"/>
        </w:rPr>
        <w:t>налог на имущество;</w:t>
      </w:r>
    </w:p>
    <w:p w:rsidR="007732A0" w:rsidRPr="00321914" w:rsidRDefault="007732A0" w:rsidP="00FF31E5">
      <w:pPr>
        <w:pStyle w:val="131"/>
        <w:numPr>
          <w:ilvl w:val="0"/>
          <w:numId w:val="61"/>
        </w:numPr>
        <w:shd w:val="clear" w:color="auto" w:fill="auto"/>
        <w:tabs>
          <w:tab w:val="left" w:pos="426"/>
          <w:tab w:val="left" w:pos="851"/>
        </w:tabs>
        <w:spacing w:line="266" w:lineRule="exact"/>
        <w:ind w:left="0" w:firstLine="709"/>
        <w:rPr>
          <w:sz w:val="24"/>
          <w:szCs w:val="24"/>
        </w:rPr>
      </w:pPr>
      <w:r w:rsidRPr="00321914">
        <w:rPr>
          <w:sz w:val="24"/>
          <w:szCs w:val="24"/>
        </w:rPr>
        <w:t>местные налоги и сборы (земельный налог, налог на рекламу и др.).</w:t>
      </w:r>
    </w:p>
    <w:p w:rsidR="007732A0" w:rsidRPr="00321914" w:rsidRDefault="007732A0" w:rsidP="007732A0">
      <w:pPr>
        <w:pStyle w:val="131"/>
        <w:shd w:val="clear" w:color="auto" w:fill="auto"/>
        <w:spacing w:line="266" w:lineRule="exact"/>
        <w:ind w:firstLine="340"/>
        <w:rPr>
          <w:sz w:val="24"/>
          <w:szCs w:val="24"/>
        </w:rPr>
      </w:pPr>
      <w:r w:rsidRPr="00321914">
        <w:rPr>
          <w:sz w:val="24"/>
          <w:szCs w:val="24"/>
        </w:rPr>
        <w:t>По дебету счета 68 «Расчеты по налогам и сборам» отражаются суммы, фактически перечисленные в бюджет. По кредиту счета 68 «Расчеты с бюджетом по налогам и сборам» отражаются суммы налогов, причитающихся организацией к уплате в бюджет. Сальдо счета 68 «Расчеты с бюджетом по налогам и сборам» в большинстве случаев кредитовое и показывает задолженность организации перед бюджетом. Однако при излишне уплаченной сумме того или иного налога оно может быть и дебетовым.</w:t>
      </w:r>
    </w:p>
    <w:p w:rsidR="007732A0" w:rsidRPr="00321914" w:rsidRDefault="007732A0" w:rsidP="00DE6D80">
      <w:pPr>
        <w:pStyle w:val="131"/>
        <w:shd w:val="clear" w:color="auto" w:fill="auto"/>
        <w:spacing w:line="240" w:lineRule="auto"/>
        <w:ind w:firstLine="709"/>
        <w:rPr>
          <w:sz w:val="24"/>
          <w:szCs w:val="24"/>
        </w:rPr>
      </w:pPr>
      <w:r w:rsidRPr="00321914">
        <w:rPr>
          <w:sz w:val="24"/>
          <w:szCs w:val="24"/>
        </w:rPr>
        <w:t>Аналитический учет по счету 68 «Расчеты по налогам и сборам» ведется по видам налогов.</w:t>
      </w:r>
    </w:p>
    <w:p w:rsidR="007732A0" w:rsidRPr="00321914" w:rsidRDefault="007732A0" w:rsidP="00DE6D80">
      <w:pPr>
        <w:pStyle w:val="210"/>
        <w:shd w:val="clear" w:color="auto" w:fill="auto"/>
        <w:spacing w:before="0" w:line="240" w:lineRule="auto"/>
        <w:ind w:firstLine="709"/>
        <w:rPr>
          <w:sz w:val="24"/>
          <w:szCs w:val="24"/>
        </w:rPr>
      </w:pPr>
      <w:r w:rsidRPr="00321914">
        <w:rPr>
          <w:sz w:val="24"/>
          <w:szCs w:val="24"/>
        </w:rPr>
        <w:t>Учет задолженности по взносам в фонды социального страхования ведется по дебету счета 69 «Расчеты по социальному страхованию и обеспечению».</w:t>
      </w:r>
    </w:p>
    <w:p w:rsidR="007732A0" w:rsidRPr="00321914" w:rsidRDefault="007732A0" w:rsidP="007732A0">
      <w:pPr>
        <w:pStyle w:val="210"/>
        <w:shd w:val="clear" w:color="auto" w:fill="auto"/>
        <w:spacing w:before="0" w:line="240" w:lineRule="auto"/>
        <w:ind w:firstLine="709"/>
        <w:rPr>
          <w:sz w:val="24"/>
          <w:szCs w:val="24"/>
        </w:rPr>
      </w:pPr>
      <w:r w:rsidRPr="00321914">
        <w:rPr>
          <w:sz w:val="24"/>
          <w:szCs w:val="24"/>
        </w:rPr>
        <w:t>Счет 69 «Расчеты по социальному страхованию и обеспечению» предназначен для обобщения информации о расчетах по социальному страхованию, пенсионному обеспечению и обязательному медицинскому страхованию работников организации.</w:t>
      </w:r>
    </w:p>
    <w:p w:rsidR="007732A0" w:rsidRPr="00321914" w:rsidRDefault="007732A0" w:rsidP="007732A0">
      <w:pPr>
        <w:pStyle w:val="210"/>
        <w:shd w:val="clear" w:color="auto" w:fill="auto"/>
        <w:spacing w:before="0" w:line="240" w:lineRule="auto"/>
        <w:ind w:firstLine="709"/>
        <w:rPr>
          <w:sz w:val="24"/>
          <w:szCs w:val="24"/>
        </w:rPr>
      </w:pPr>
      <w:r w:rsidRPr="00321914">
        <w:rPr>
          <w:sz w:val="24"/>
          <w:szCs w:val="24"/>
        </w:rPr>
        <w:t>Счет 69 «Расчеты по социальному страхованию и обеспечению» кредитуется на суммы платежей на социальное страхование и обеспечение работников, а также их обязательное медицинское страхование, подлежащие перечислению в соответствующие фонды. При этом записи производятся в корреспонденции со счетами, на которых отражено начисление оплаты труда, — в части отчислений, производимых за счет организации; счетом 70 «Расчеты с персоналом по оплате труда» — в части отчислений, производимых за счет работников организации. По дебету счета 69 «Расчеты по социальному страхованию и обеспечению» отражаются перечисленные суммы платежей, а также суммы, выплачиваемые за счет платежей на социальное страхование, пенсионное обеспечение, обязательное медицинское страхование.</w:t>
      </w:r>
    </w:p>
    <w:p w:rsidR="007732A0" w:rsidRDefault="007732A0" w:rsidP="007732A0">
      <w:pPr>
        <w:pStyle w:val="ConsPlusNormal"/>
        <w:spacing w:line="240" w:lineRule="auto"/>
        <w:ind w:firstLine="709"/>
        <w:rPr>
          <w:rFonts w:ascii="Times New Roman" w:hAnsi="Times New Roman" w:cs="Times New Roman"/>
          <w:sz w:val="24"/>
          <w:szCs w:val="24"/>
        </w:rPr>
      </w:pPr>
      <w:r w:rsidRPr="00321914">
        <w:rPr>
          <w:rFonts w:ascii="Times New Roman" w:hAnsi="Times New Roman" w:cs="Times New Roman"/>
          <w:sz w:val="24"/>
          <w:szCs w:val="24"/>
        </w:rPr>
        <w:t>Порядок уплаты страховых взносов в ПФР, ФСС, ФФОМС и ТФОМС регулирует Федеральный закон от 24.07.2009 № 212-ФЗ «О страховых взносах в Пенсионный фонд Российской Федерации, Фонд социального страхования Российской Федерации.</w:t>
      </w:r>
    </w:p>
    <w:p w:rsidR="007732A0" w:rsidRPr="00B76DD5" w:rsidRDefault="007732A0" w:rsidP="007732A0">
      <w:pPr>
        <w:pStyle w:val="ConsPlusNormal"/>
        <w:spacing w:line="240" w:lineRule="auto"/>
        <w:ind w:firstLine="709"/>
        <w:rPr>
          <w:rFonts w:ascii="Times New Roman" w:hAnsi="Times New Roman" w:cs="Times New Roman"/>
          <w:sz w:val="24"/>
          <w:szCs w:val="24"/>
        </w:rPr>
      </w:pPr>
      <w:r w:rsidRPr="00B76DD5">
        <w:rPr>
          <w:rFonts w:ascii="Times New Roman" w:hAnsi="Times New Roman" w:cs="Times New Roman"/>
          <w:sz w:val="24"/>
          <w:szCs w:val="24"/>
        </w:rPr>
        <w:t>Территориальные фонды обязательного медицинского страхования». Данный закон не распространяется на уплату и исчисление страховых взносов на обязательное социальное страхование от несчастных случаев па производстве и профессиональных заболеваний.</w:t>
      </w:r>
    </w:p>
    <w:p w:rsidR="007732A0" w:rsidRPr="005D2154" w:rsidRDefault="007732A0" w:rsidP="00DE6D80">
      <w:pPr>
        <w:pStyle w:val="ConsPlusNormal"/>
        <w:tabs>
          <w:tab w:val="left" w:pos="426"/>
        </w:tabs>
        <w:spacing w:line="240" w:lineRule="auto"/>
        <w:ind w:firstLine="709"/>
        <w:rPr>
          <w:rFonts w:ascii="Times New Roman" w:hAnsi="Times New Roman" w:cs="Times New Roman"/>
          <w:sz w:val="24"/>
          <w:szCs w:val="24"/>
        </w:rPr>
      </w:pPr>
      <w:bookmarkStart w:id="9" w:name="Par995"/>
      <w:bookmarkEnd w:id="9"/>
      <w:r w:rsidRPr="00DE6D80">
        <w:rPr>
          <w:rFonts w:ascii="Times New Roman" w:hAnsi="Times New Roman" w:cs="Times New Roman"/>
          <w:b/>
          <w:sz w:val="24"/>
          <w:szCs w:val="24"/>
        </w:rPr>
        <w:t xml:space="preserve">Счет </w:t>
      </w:r>
      <w:r w:rsidRPr="007239CF">
        <w:rPr>
          <w:rFonts w:ascii="Times New Roman" w:hAnsi="Times New Roman" w:cs="Times New Roman"/>
          <w:b/>
          <w:sz w:val="24"/>
          <w:szCs w:val="24"/>
        </w:rPr>
        <w:t>19 «Налог на добавленную стоимость по приобретенным ценностям»</w:t>
      </w:r>
      <w:r w:rsidRPr="005D2154">
        <w:rPr>
          <w:rFonts w:ascii="Times New Roman" w:hAnsi="Times New Roman" w:cs="Times New Roman"/>
          <w:sz w:val="24"/>
          <w:szCs w:val="24"/>
        </w:rPr>
        <w:t xml:space="preserve"> предназначен для обобщения информации об уплаченных (причитающихся к уплате) организацией суммах налога на добавленную стоимость по приобретенным ценностям, а также </w:t>
      </w:r>
      <w:r w:rsidRPr="005D2154">
        <w:rPr>
          <w:rFonts w:ascii="Times New Roman" w:hAnsi="Times New Roman" w:cs="Times New Roman"/>
          <w:sz w:val="24"/>
          <w:szCs w:val="24"/>
        </w:rPr>
        <w:lastRenderedPageBreak/>
        <w:t>работам и услугам.</w:t>
      </w:r>
    </w:p>
    <w:p w:rsidR="007732A0" w:rsidRPr="005D2154" w:rsidRDefault="007732A0" w:rsidP="001B29BC">
      <w:pPr>
        <w:pStyle w:val="ConsPlusNormal"/>
        <w:tabs>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К счету 19 «</w:t>
      </w:r>
      <w:r w:rsidRPr="005D2154">
        <w:rPr>
          <w:rFonts w:ascii="Times New Roman" w:hAnsi="Times New Roman" w:cs="Times New Roman"/>
          <w:sz w:val="24"/>
          <w:szCs w:val="24"/>
        </w:rPr>
        <w:t>Налог на добавленную стоимость по приобретенным ценностям</w:t>
      </w:r>
      <w:r>
        <w:rPr>
          <w:rFonts w:ascii="Times New Roman" w:hAnsi="Times New Roman" w:cs="Times New Roman"/>
          <w:sz w:val="24"/>
          <w:szCs w:val="24"/>
        </w:rPr>
        <w:t>»</w:t>
      </w:r>
      <w:r w:rsidRPr="005D2154">
        <w:rPr>
          <w:rFonts w:ascii="Times New Roman" w:hAnsi="Times New Roman" w:cs="Times New Roman"/>
          <w:sz w:val="24"/>
          <w:szCs w:val="24"/>
        </w:rPr>
        <w:t xml:space="preserve"> могут быть открыты субсчета:</w:t>
      </w:r>
    </w:p>
    <w:p w:rsidR="007732A0" w:rsidRPr="005D2154" w:rsidRDefault="007732A0" w:rsidP="001B29BC">
      <w:pPr>
        <w:pStyle w:val="ConsPlusNormal"/>
        <w:tabs>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19-1 «</w:t>
      </w:r>
      <w:r w:rsidRPr="005D2154">
        <w:rPr>
          <w:rFonts w:ascii="Times New Roman" w:hAnsi="Times New Roman" w:cs="Times New Roman"/>
          <w:sz w:val="24"/>
          <w:szCs w:val="24"/>
        </w:rPr>
        <w:t>Налог на добавленную стоимость при приобретении основных средств</w:t>
      </w:r>
      <w:r>
        <w:rPr>
          <w:rFonts w:ascii="Times New Roman" w:hAnsi="Times New Roman" w:cs="Times New Roman"/>
          <w:sz w:val="24"/>
          <w:szCs w:val="24"/>
        </w:rPr>
        <w:t>»</w:t>
      </w:r>
      <w:r w:rsidRPr="005D2154">
        <w:rPr>
          <w:rFonts w:ascii="Times New Roman" w:hAnsi="Times New Roman" w:cs="Times New Roman"/>
          <w:sz w:val="24"/>
          <w:szCs w:val="24"/>
        </w:rPr>
        <w:t>;</w:t>
      </w:r>
    </w:p>
    <w:p w:rsidR="007732A0" w:rsidRPr="005D2154" w:rsidRDefault="007732A0" w:rsidP="001B29BC">
      <w:pPr>
        <w:pStyle w:val="ConsPlusNormal"/>
        <w:tabs>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19-2 «</w:t>
      </w:r>
      <w:r w:rsidRPr="005D2154">
        <w:rPr>
          <w:rFonts w:ascii="Times New Roman" w:hAnsi="Times New Roman" w:cs="Times New Roman"/>
          <w:sz w:val="24"/>
          <w:szCs w:val="24"/>
        </w:rPr>
        <w:t>Налог на добавленную стоимость по приобретенным нематериальным активам</w:t>
      </w:r>
      <w:r>
        <w:rPr>
          <w:rFonts w:ascii="Times New Roman" w:hAnsi="Times New Roman" w:cs="Times New Roman"/>
          <w:sz w:val="24"/>
          <w:szCs w:val="24"/>
        </w:rPr>
        <w:t>»</w:t>
      </w:r>
      <w:r w:rsidRPr="005D2154">
        <w:rPr>
          <w:rFonts w:ascii="Times New Roman" w:hAnsi="Times New Roman" w:cs="Times New Roman"/>
          <w:sz w:val="24"/>
          <w:szCs w:val="24"/>
        </w:rPr>
        <w:t>;</w:t>
      </w:r>
    </w:p>
    <w:p w:rsidR="007732A0" w:rsidRPr="005D2154" w:rsidRDefault="007732A0" w:rsidP="001B29BC">
      <w:pPr>
        <w:pStyle w:val="ConsPlusNormal"/>
        <w:tabs>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19-3 «</w:t>
      </w:r>
      <w:r w:rsidRPr="005D2154">
        <w:rPr>
          <w:rFonts w:ascii="Times New Roman" w:hAnsi="Times New Roman" w:cs="Times New Roman"/>
          <w:sz w:val="24"/>
          <w:szCs w:val="24"/>
        </w:rPr>
        <w:t>Налог на добавленную стоимость по приобретенным мате</w:t>
      </w:r>
      <w:r>
        <w:rPr>
          <w:rFonts w:ascii="Times New Roman" w:hAnsi="Times New Roman" w:cs="Times New Roman"/>
          <w:sz w:val="24"/>
          <w:szCs w:val="24"/>
        </w:rPr>
        <w:t>риально-производственным запаса»</w:t>
      </w:r>
      <w:r w:rsidRPr="005D2154">
        <w:rPr>
          <w:rFonts w:ascii="Times New Roman" w:hAnsi="Times New Roman" w:cs="Times New Roman"/>
          <w:sz w:val="24"/>
          <w:szCs w:val="24"/>
        </w:rPr>
        <w:t xml:space="preserve"> и др.</w:t>
      </w:r>
    </w:p>
    <w:p w:rsidR="007732A0" w:rsidRPr="005D2154" w:rsidRDefault="007732A0" w:rsidP="001B29BC">
      <w:pPr>
        <w:pStyle w:val="ConsPlusNormal"/>
        <w:tabs>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На субсчете 19-1 «</w:t>
      </w:r>
      <w:r w:rsidRPr="005D2154">
        <w:rPr>
          <w:rFonts w:ascii="Times New Roman" w:hAnsi="Times New Roman" w:cs="Times New Roman"/>
          <w:sz w:val="24"/>
          <w:szCs w:val="24"/>
        </w:rPr>
        <w:t>Налог на добавленную стоимость при приобретении основных средств</w:t>
      </w:r>
      <w:r>
        <w:rPr>
          <w:rFonts w:ascii="Times New Roman" w:hAnsi="Times New Roman" w:cs="Times New Roman"/>
          <w:sz w:val="24"/>
          <w:szCs w:val="24"/>
        </w:rPr>
        <w:t>»</w:t>
      </w:r>
      <w:r w:rsidRPr="005D2154">
        <w:rPr>
          <w:rFonts w:ascii="Times New Roman" w:hAnsi="Times New Roman" w:cs="Times New Roman"/>
          <w:sz w:val="24"/>
          <w:szCs w:val="24"/>
        </w:rPr>
        <w:t xml:space="preserve"> учитываются уплаченные (причитающиеся к уплате) организацией суммы налога на добавленную стоимость, относящиеся к строительству и приобретению объектов основных средств (включая отдельные объекты основных средств, земельные участки и объекты природопользования).</w:t>
      </w:r>
    </w:p>
    <w:p w:rsidR="007732A0" w:rsidRPr="005D2154" w:rsidRDefault="007732A0" w:rsidP="001B29BC">
      <w:pPr>
        <w:pStyle w:val="ConsPlusNormal"/>
        <w:tabs>
          <w:tab w:val="left" w:pos="426"/>
        </w:tabs>
        <w:spacing w:line="240" w:lineRule="auto"/>
        <w:ind w:firstLine="709"/>
        <w:rPr>
          <w:rFonts w:ascii="Times New Roman" w:hAnsi="Times New Roman" w:cs="Times New Roman"/>
          <w:sz w:val="24"/>
          <w:szCs w:val="24"/>
        </w:rPr>
      </w:pPr>
      <w:r w:rsidRPr="005D2154">
        <w:rPr>
          <w:rFonts w:ascii="Times New Roman" w:hAnsi="Times New Roman" w:cs="Times New Roman"/>
          <w:sz w:val="24"/>
          <w:szCs w:val="24"/>
        </w:rPr>
        <w:t xml:space="preserve">На субсчете 19-2 </w:t>
      </w:r>
      <w:r>
        <w:rPr>
          <w:rFonts w:ascii="Times New Roman" w:hAnsi="Times New Roman" w:cs="Times New Roman"/>
          <w:sz w:val="24"/>
          <w:szCs w:val="24"/>
        </w:rPr>
        <w:t>«</w:t>
      </w:r>
      <w:r w:rsidRPr="005D2154">
        <w:rPr>
          <w:rFonts w:ascii="Times New Roman" w:hAnsi="Times New Roman" w:cs="Times New Roman"/>
          <w:sz w:val="24"/>
          <w:szCs w:val="24"/>
        </w:rPr>
        <w:t>Налог на добавленную стоимость по приобретенным нематериальным активам</w:t>
      </w:r>
      <w:r>
        <w:rPr>
          <w:rFonts w:ascii="Times New Roman" w:hAnsi="Times New Roman" w:cs="Times New Roman"/>
          <w:sz w:val="24"/>
          <w:szCs w:val="24"/>
        </w:rPr>
        <w:t>»</w:t>
      </w:r>
      <w:r w:rsidRPr="005D2154">
        <w:rPr>
          <w:rFonts w:ascii="Times New Roman" w:hAnsi="Times New Roman" w:cs="Times New Roman"/>
          <w:sz w:val="24"/>
          <w:szCs w:val="24"/>
        </w:rPr>
        <w:t xml:space="preserve"> учитываются уплаченные (причитающиеся к уплате) организацией суммы налога на добавленную стоимость, относящиеся к приобретению нематериальных активов.</w:t>
      </w:r>
    </w:p>
    <w:p w:rsidR="007732A0" w:rsidRPr="005D2154" w:rsidRDefault="007732A0" w:rsidP="001B29BC">
      <w:pPr>
        <w:pStyle w:val="ConsPlusNormal"/>
        <w:tabs>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На субсчете 19-3 «</w:t>
      </w:r>
      <w:r w:rsidRPr="005D2154">
        <w:rPr>
          <w:rFonts w:ascii="Times New Roman" w:hAnsi="Times New Roman" w:cs="Times New Roman"/>
          <w:sz w:val="24"/>
          <w:szCs w:val="24"/>
        </w:rPr>
        <w:t>Налог на добавленную стоимость по приобретенным материально-производственным запасам</w:t>
      </w:r>
      <w:r>
        <w:rPr>
          <w:rFonts w:ascii="Times New Roman" w:hAnsi="Times New Roman" w:cs="Times New Roman"/>
          <w:sz w:val="24"/>
          <w:szCs w:val="24"/>
        </w:rPr>
        <w:t>»</w:t>
      </w:r>
      <w:r w:rsidRPr="005D2154">
        <w:rPr>
          <w:rFonts w:ascii="Times New Roman" w:hAnsi="Times New Roman" w:cs="Times New Roman"/>
          <w:sz w:val="24"/>
          <w:szCs w:val="24"/>
        </w:rPr>
        <w:t xml:space="preserve"> учитываются уплаченные (причитающиеся к уплате) организацией суммы налога на добавленную стоимость, относящиеся к приобретению сырья, материалов, полуфабрикатов и других видов производственных запасов, а также товаров.</w:t>
      </w:r>
    </w:p>
    <w:p w:rsidR="007732A0" w:rsidRPr="005D2154" w:rsidRDefault="007732A0" w:rsidP="001B29BC">
      <w:pPr>
        <w:pStyle w:val="ConsPlusNormal"/>
        <w:tabs>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По дебету счета 19 «</w:t>
      </w:r>
      <w:r w:rsidRPr="005D2154">
        <w:rPr>
          <w:rFonts w:ascii="Times New Roman" w:hAnsi="Times New Roman" w:cs="Times New Roman"/>
          <w:sz w:val="24"/>
          <w:szCs w:val="24"/>
        </w:rPr>
        <w:t>Налог на добавленную стоимость по приобретенным ценностям</w:t>
      </w:r>
      <w:r>
        <w:rPr>
          <w:rFonts w:ascii="Times New Roman" w:hAnsi="Times New Roman" w:cs="Times New Roman"/>
          <w:sz w:val="24"/>
          <w:szCs w:val="24"/>
        </w:rPr>
        <w:t>»</w:t>
      </w:r>
      <w:r w:rsidRPr="005D2154">
        <w:rPr>
          <w:rFonts w:ascii="Times New Roman" w:hAnsi="Times New Roman" w:cs="Times New Roman"/>
          <w:sz w:val="24"/>
          <w:szCs w:val="24"/>
        </w:rPr>
        <w:t xml:space="preserve"> отражаются уплаченные (причитающиеся к уплате) организацией суммы налога по приобретенным материально-производственным запасам, нематериальным активам и основным средствам в корреспонденции со счетами учета расчетов.</w:t>
      </w:r>
    </w:p>
    <w:p w:rsidR="007732A0" w:rsidRPr="005D2154" w:rsidRDefault="007732A0" w:rsidP="00DE6D80">
      <w:pPr>
        <w:pStyle w:val="ConsPlusNormal"/>
        <w:tabs>
          <w:tab w:val="left" w:pos="426"/>
        </w:tabs>
        <w:spacing w:line="240" w:lineRule="auto"/>
        <w:ind w:firstLine="709"/>
        <w:rPr>
          <w:rFonts w:ascii="Times New Roman" w:hAnsi="Times New Roman" w:cs="Times New Roman"/>
          <w:sz w:val="24"/>
          <w:szCs w:val="24"/>
        </w:rPr>
      </w:pPr>
      <w:r w:rsidRPr="005D2154">
        <w:rPr>
          <w:rFonts w:ascii="Times New Roman" w:hAnsi="Times New Roman" w:cs="Times New Roman"/>
          <w:sz w:val="24"/>
          <w:szCs w:val="24"/>
        </w:rPr>
        <w:t>Сп</w:t>
      </w:r>
      <w:r>
        <w:rPr>
          <w:rFonts w:ascii="Times New Roman" w:hAnsi="Times New Roman" w:cs="Times New Roman"/>
          <w:sz w:val="24"/>
          <w:szCs w:val="24"/>
        </w:rPr>
        <w:t>исание накопленных на счете 19 «</w:t>
      </w:r>
      <w:r w:rsidRPr="005D2154">
        <w:rPr>
          <w:rFonts w:ascii="Times New Roman" w:hAnsi="Times New Roman" w:cs="Times New Roman"/>
          <w:sz w:val="24"/>
          <w:szCs w:val="24"/>
        </w:rPr>
        <w:t>Налог на добавленную стоимость по приобретенным ценностям</w:t>
      </w:r>
      <w:r>
        <w:rPr>
          <w:rFonts w:ascii="Times New Roman" w:hAnsi="Times New Roman" w:cs="Times New Roman"/>
          <w:sz w:val="24"/>
          <w:szCs w:val="24"/>
        </w:rPr>
        <w:t>»</w:t>
      </w:r>
      <w:r w:rsidRPr="005D2154">
        <w:rPr>
          <w:rFonts w:ascii="Times New Roman" w:hAnsi="Times New Roman" w:cs="Times New Roman"/>
          <w:sz w:val="24"/>
          <w:szCs w:val="24"/>
        </w:rPr>
        <w:t xml:space="preserve"> сумм налога на добавленную стоимость </w:t>
      </w:r>
      <w:r>
        <w:rPr>
          <w:rFonts w:ascii="Times New Roman" w:hAnsi="Times New Roman" w:cs="Times New Roman"/>
          <w:sz w:val="24"/>
          <w:szCs w:val="24"/>
        </w:rPr>
        <w:t>отражается по кредиту счета 19 «</w:t>
      </w:r>
      <w:r w:rsidRPr="005D2154">
        <w:rPr>
          <w:rFonts w:ascii="Times New Roman" w:hAnsi="Times New Roman" w:cs="Times New Roman"/>
          <w:sz w:val="24"/>
          <w:szCs w:val="24"/>
        </w:rPr>
        <w:t>Налог на добавленную стоимость по приобретенным ценностям</w:t>
      </w:r>
      <w:r>
        <w:rPr>
          <w:rFonts w:ascii="Times New Roman" w:hAnsi="Times New Roman" w:cs="Times New Roman"/>
          <w:sz w:val="24"/>
          <w:szCs w:val="24"/>
        </w:rPr>
        <w:t>»</w:t>
      </w:r>
      <w:r w:rsidRPr="005D2154">
        <w:rPr>
          <w:rFonts w:ascii="Times New Roman" w:hAnsi="Times New Roman" w:cs="Times New Roman"/>
          <w:sz w:val="24"/>
          <w:szCs w:val="24"/>
        </w:rPr>
        <w:t xml:space="preserve"> в корреспонденции, как правило, со </w:t>
      </w:r>
      <w:hyperlink w:anchor="Par2148" w:tooltip="Счет 68 &quot;Расчеты по налогам и сборам&quot;" w:history="1">
        <w:r w:rsidRPr="005D2154">
          <w:rPr>
            <w:rFonts w:ascii="Times New Roman" w:hAnsi="Times New Roman" w:cs="Times New Roman"/>
            <w:sz w:val="24"/>
            <w:szCs w:val="24"/>
          </w:rPr>
          <w:t>счетом 68</w:t>
        </w:r>
      </w:hyperlink>
      <w:r>
        <w:rPr>
          <w:rFonts w:ascii="Times New Roman" w:hAnsi="Times New Roman" w:cs="Times New Roman"/>
          <w:sz w:val="24"/>
          <w:szCs w:val="24"/>
        </w:rPr>
        <w:t> «</w:t>
      </w:r>
      <w:r w:rsidRPr="005D2154">
        <w:rPr>
          <w:rFonts w:ascii="Times New Roman" w:hAnsi="Times New Roman" w:cs="Times New Roman"/>
          <w:sz w:val="24"/>
          <w:szCs w:val="24"/>
        </w:rPr>
        <w:t>Расчеты по налогам и сборам</w:t>
      </w:r>
      <w:r>
        <w:rPr>
          <w:rFonts w:ascii="Times New Roman" w:hAnsi="Times New Roman" w:cs="Times New Roman"/>
          <w:sz w:val="24"/>
          <w:szCs w:val="24"/>
        </w:rPr>
        <w:t>»</w:t>
      </w:r>
      <w:r w:rsidRPr="005D2154">
        <w:rPr>
          <w:rFonts w:ascii="Times New Roman" w:hAnsi="Times New Roman" w:cs="Times New Roman"/>
          <w:sz w:val="24"/>
          <w:szCs w:val="24"/>
        </w:rPr>
        <w:t>.</w:t>
      </w:r>
    </w:p>
    <w:p w:rsidR="007732A0" w:rsidRDefault="007732A0" w:rsidP="00DE6D80">
      <w:pPr>
        <w:pStyle w:val="ConsPlusNormal"/>
        <w:spacing w:line="240" w:lineRule="auto"/>
      </w:pPr>
    </w:p>
    <w:p w:rsidR="007732A0" w:rsidRPr="007239CF" w:rsidRDefault="007732A0" w:rsidP="00DE6D80">
      <w:pPr>
        <w:spacing w:line="240" w:lineRule="auto"/>
      </w:pPr>
      <w:r w:rsidRPr="007239CF">
        <w:t>Счет 19 «Налог на добавленную</w:t>
      </w:r>
      <w:r>
        <w:t xml:space="preserve"> </w:t>
      </w:r>
      <w:r w:rsidRPr="007239CF">
        <w:t>стоимость по приобретенным ценностям»</w:t>
      </w:r>
    </w:p>
    <w:p w:rsidR="007732A0" w:rsidRPr="007239CF" w:rsidRDefault="007732A0" w:rsidP="001B29BC">
      <w:pPr>
        <w:spacing w:line="240" w:lineRule="auto"/>
      </w:pPr>
      <w:r w:rsidRPr="007239CF">
        <w:t>корреспондирует со счетами:</w:t>
      </w:r>
    </w:p>
    <w:tbl>
      <w:tblPr>
        <w:tblStyle w:val="af2"/>
        <w:tblW w:w="9629" w:type="dxa"/>
        <w:tblInd w:w="569" w:type="dxa"/>
        <w:tblLook w:val="04A0" w:firstRow="1" w:lastRow="0" w:firstColumn="1" w:lastColumn="0" w:noHBand="0" w:noVBand="1"/>
      </w:tblPr>
      <w:tblGrid>
        <w:gridCol w:w="4814"/>
        <w:gridCol w:w="4815"/>
      </w:tblGrid>
      <w:tr w:rsidR="007732A0" w:rsidRPr="00E50EDE" w:rsidTr="00DE6D80">
        <w:tc>
          <w:tcPr>
            <w:tcW w:w="4814" w:type="dxa"/>
          </w:tcPr>
          <w:p w:rsidR="007732A0" w:rsidRPr="00E50EDE" w:rsidRDefault="007732A0" w:rsidP="005C30BF">
            <w:pPr>
              <w:pStyle w:val="ConsPlusNonformat"/>
              <w:jc w:val="center"/>
              <w:rPr>
                <w:rFonts w:ascii="Times New Roman" w:hAnsi="Times New Roman" w:cs="Times New Roman"/>
              </w:rPr>
            </w:pPr>
            <w:r w:rsidRPr="00E50EDE">
              <w:rPr>
                <w:rFonts w:ascii="Times New Roman" w:hAnsi="Times New Roman" w:cs="Times New Roman"/>
              </w:rPr>
              <w:t>по дебету</w:t>
            </w:r>
          </w:p>
        </w:tc>
        <w:tc>
          <w:tcPr>
            <w:tcW w:w="4815" w:type="dxa"/>
          </w:tcPr>
          <w:p w:rsidR="007732A0" w:rsidRPr="00E50EDE" w:rsidRDefault="007732A0" w:rsidP="005C30BF">
            <w:pPr>
              <w:pStyle w:val="ConsPlusNonformat"/>
              <w:jc w:val="center"/>
              <w:rPr>
                <w:rFonts w:ascii="Times New Roman" w:hAnsi="Times New Roman" w:cs="Times New Roman"/>
              </w:rPr>
            </w:pPr>
            <w:r w:rsidRPr="00E50EDE">
              <w:rPr>
                <w:rFonts w:ascii="Times New Roman" w:hAnsi="Times New Roman" w:cs="Times New Roman"/>
              </w:rPr>
              <w:t>по кредиту</w:t>
            </w:r>
          </w:p>
        </w:tc>
      </w:tr>
      <w:tr w:rsidR="007732A0" w:rsidRPr="00E50EDE" w:rsidTr="00DE6D80">
        <w:tc>
          <w:tcPr>
            <w:tcW w:w="4814" w:type="dxa"/>
          </w:tcPr>
          <w:p w:rsidR="007732A0" w:rsidRPr="00E50EDE" w:rsidRDefault="007732A0" w:rsidP="005C30BF">
            <w:pPr>
              <w:pStyle w:val="ConsPlusNonformat"/>
              <w:jc w:val="both"/>
              <w:rPr>
                <w:rFonts w:ascii="Times New Roman" w:hAnsi="Times New Roman" w:cs="Times New Roman"/>
              </w:rPr>
            </w:pPr>
            <w:r w:rsidRPr="00E50EDE">
              <w:rPr>
                <w:rFonts w:ascii="Times New Roman" w:hAnsi="Times New Roman" w:cs="Times New Roman"/>
              </w:rPr>
              <w:t>60 Расчеты с поставщиками и подрядчиками</w:t>
            </w:r>
          </w:p>
        </w:tc>
        <w:tc>
          <w:tcPr>
            <w:tcW w:w="4815" w:type="dxa"/>
          </w:tcPr>
          <w:p w:rsidR="007732A0" w:rsidRPr="00E50EDE" w:rsidRDefault="007732A0" w:rsidP="005C30BF">
            <w:pPr>
              <w:pStyle w:val="ConsPlusNonformat"/>
              <w:jc w:val="both"/>
              <w:rPr>
                <w:rFonts w:ascii="Times New Roman" w:hAnsi="Times New Roman" w:cs="Times New Roman"/>
              </w:rPr>
            </w:pPr>
            <w:r w:rsidRPr="00E50EDE">
              <w:rPr>
                <w:rFonts w:ascii="Times New Roman" w:hAnsi="Times New Roman" w:cs="Times New Roman"/>
              </w:rPr>
              <w:t xml:space="preserve">08 Вложения во </w:t>
            </w:r>
            <w:proofErr w:type="spellStart"/>
            <w:r w:rsidRPr="00E50EDE">
              <w:rPr>
                <w:rFonts w:ascii="Times New Roman" w:hAnsi="Times New Roman" w:cs="Times New Roman"/>
              </w:rPr>
              <w:t>внеоборотные</w:t>
            </w:r>
            <w:proofErr w:type="spellEnd"/>
            <w:r w:rsidRPr="00E50EDE">
              <w:rPr>
                <w:rFonts w:ascii="Times New Roman" w:hAnsi="Times New Roman" w:cs="Times New Roman"/>
              </w:rPr>
              <w:t xml:space="preserve"> активы</w:t>
            </w:r>
          </w:p>
        </w:tc>
      </w:tr>
      <w:tr w:rsidR="007732A0" w:rsidRPr="00E50EDE" w:rsidTr="00DE6D80">
        <w:tc>
          <w:tcPr>
            <w:tcW w:w="4814" w:type="dxa"/>
            <w:vMerge w:val="restart"/>
          </w:tcPr>
          <w:p w:rsidR="007732A0" w:rsidRPr="00E50EDE" w:rsidRDefault="007732A0" w:rsidP="005C30BF">
            <w:pPr>
              <w:pStyle w:val="ConsPlusNonformat"/>
              <w:jc w:val="both"/>
              <w:rPr>
                <w:rFonts w:ascii="Times New Roman" w:hAnsi="Times New Roman" w:cs="Times New Roman"/>
              </w:rPr>
            </w:pPr>
            <w:r w:rsidRPr="00E50EDE">
              <w:rPr>
                <w:rFonts w:ascii="Times New Roman" w:hAnsi="Times New Roman" w:cs="Times New Roman"/>
              </w:rPr>
              <w:t>76 Расчеты с разными дебиторами и кредиторами</w:t>
            </w:r>
          </w:p>
        </w:tc>
        <w:tc>
          <w:tcPr>
            <w:tcW w:w="4815" w:type="dxa"/>
          </w:tcPr>
          <w:p w:rsidR="007732A0" w:rsidRPr="00E50EDE" w:rsidRDefault="007732A0" w:rsidP="005C30BF">
            <w:pPr>
              <w:pStyle w:val="ConsPlusNonformat"/>
              <w:jc w:val="both"/>
              <w:rPr>
                <w:rFonts w:ascii="Times New Roman" w:hAnsi="Times New Roman" w:cs="Times New Roman"/>
              </w:rPr>
            </w:pPr>
            <w:r w:rsidRPr="00E50EDE">
              <w:rPr>
                <w:rFonts w:ascii="Times New Roman" w:hAnsi="Times New Roman" w:cs="Times New Roman"/>
              </w:rPr>
              <w:t>20 Основное производство</w:t>
            </w:r>
          </w:p>
        </w:tc>
      </w:tr>
      <w:tr w:rsidR="007732A0" w:rsidRPr="00E50EDE" w:rsidTr="00DE6D80">
        <w:tc>
          <w:tcPr>
            <w:tcW w:w="4814" w:type="dxa"/>
            <w:vMerge/>
          </w:tcPr>
          <w:p w:rsidR="007732A0" w:rsidRPr="00E50EDE" w:rsidRDefault="007732A0" w:rsidP="005C30BF">
            <w:pPr>
              <w:pStyle w:val="ConsPlusNonformat"/>
              <w:jc w:val="both"/>
              <w:rPr>
                <w:rFonts w:ascii="Times New Roman" w:hAnsi="Times New Roman" w:cs="Times New Roman"/>
              </w:rPr>
            </w:pPr>
          </w:p>
        </w:tc>
        <w:tc>
          <w:tcPr>
            <w:tcW w:w="4815" w:type="dxa"/>
          </w:tcPr>
          <w:p w:rsidR="007732A0" w:rsidRPr="00E50EDE" w:rsidRDefault="007732A0" w:rsidP="005C30BF">
            <w:pPr>
              <w:pStyle w:val="ConsPlusNonformat"/>
              <w:jc w:val="both"/>
              <w:rPr>
                <w:rFonts w:ascii="Times New Roman" w:hAnsi="Times New Roman" w:cs="Times New Roman"/>
              </w:rPr>
            </w:pPr>
            <w:r w:rsidRPr="00E50EDE">
              <w:rPr>
                <w:rFonts w:ascii="Times New Roman" w:hAnsi="Times New Roman" w:cs="Times New Roman"/>
              </w:rPr>
              <w:t>23 Вспомогательные производства</w:t>
            </w:r>
          </w:p>
        </w:tc>
      </w:tr>
      <w:tr w:rsidR="007732A0" w:rsidRPr="00E50EDE" w:rsidTr="00DE6D80">
        <w:tc>
          <w:tcPr>
            <w:tcW w:w="4814" w:type="dxa"/>
            <w:vMerge/>
          </w:tcPr>
          <w:p w:rsidR="007732A0" w:rsidRPr="00E50EDE" w:rsidRDefault="007732A0" w:rsidP="005C30BF">
            <w:pPr>
              <w:pStyle w:val="ConsPlusNonformat"/>
              <w:jc w:val="both"/>
              <w:rPr>
                <w:rFonts w:ascii="Times New Roman" w:hAnsi="Times New Roman" w:cs="Times New Roman"/>
              </w:rPr>
            </w:pPr>
          </w:p>
        </w:tc>
        <w:tc>
          <w:tcPr>
            <w:tcW w:w="4815" w:type="dxa"/>
          </w:tcPr>
          <w:p w:rsidR="007732A0" w:rsidRPr="00E50EDE" w:rsidRDefault="007732A0" w:rsidP="005C30BF">
            <w:pPr>
              <w:pStyle w:val="ConsPlusNonformat"/>
              <w:jc w:val="both"/>
              <w:rPr>
                <w:rFonts w:ascii="Times New Roman" w:hAnsi="Times New Roman" w:cs="Times New Roman"/>
              </w:rPr>
            </w:pPr>
            <w:r w:rsidRPr="00E50EDE">
              <w:rPr>
                <w:rFonts w:ascii="Times New Roman" w:hAnsi="Times New Roman" w:cs="Times New Roman"/>
              </w:rPr>
              <w:t>25 Общепроизводственные расходы</w:t>
            </w:r>
          </w:p>
        </w:tc>
      </w:tr>
      <w:tr w:rsidR="007732A0" w:rsidRPr="00E50EDE" w:rsidTr="00DE6D80">
        <w:tc>
          <w:tcPr>
            <w:tcW w:w="4814" w:type="dxa"/>
            <w:vMerge/>
          </w:tcPr>
          <w:p w:rsidR="007732A0" w:rsidRPr="00E50EDE" w:rsidRDefault="007732A0" w:rsidP="005C30BF">
            <w:pPr>
              <w:pStyle w:val="ConsPlusNonformat"/>
              <w:jc w:val="both"/>
              <w:rPr>
                <w:rFonts w:ascii="Times New Roman" w:hAnsi="Times New Roman" w:cs="Times New Roman"/>
              </w:rPr>
            </w:pPr>
          </w:p>
        </w:tc>
        <w:tc>
          <w:tcPr>
            <w:tcW w:w="4815" w:type="dxa"/>
          </w:tcPr>
          <w:p w:rsidR="007732A0" w:rsidRPr="00E50EDE" w:rsidRDefault="007732A0" w:rsidP="005C30BF">
            <w:pPr>
              <w:pStyle w:val="ConsPlusNonformat"/>
              <w:jc w:val="both"/>
              <w:rPr>
                <w:rFonts w:ascii="Times New Roman" w:hAnsi="Times New Roman" w:cs="Times New Roman"/>
              </w:rPr>
            </w:pPr>
            <w:r w:rsidRPr="00E50EDE">
              <w:rPr>
                <w:rFonts w:ascii="Times New Roman" w:hAnsi="Times New Roman" w:cs="Times New Roman"/>
              </w:rPr>
              <w:t>26 Общехозяйственные расходы</w:t>
            </w:r>
          </w:p>
        </w:tc>
      </w:tr>
      <w:tr w:rsidR="007732A0" w:rsidRPr="00E50EDE" w:rsidTr="00DE6D80">
        <w:tc>
          <w:tcPr>
            <w:tcW w:w="4814" w:type="dxa"/>
            <w:vMerge/>
          </w:tcPr>
          <w:p w:rsidR="007732A0" w:rsidRPr="00E50EDE" w:rsidRDefault="007732A0" w:rsidP="005C30BF">
            <w:pPr>
              <w:pStyle w:val="ConsPlusNonformat"/>
              <w:jc w:val="both"/>
              <w:rPr>
                <w:rFonts w:ascii="Times New Roman" w:hAnsi="Times New Roman" w:cs="Times New Roman"/>
              </w:rPr>
            </w:pPr>
          </w:p>
        </w:tc>
        <w:tc>
          <w:tcPr>
            <w:tcW w:w="4815" w:type="dxa"/>
          </w:tcPr>
          <w:p w:rsidR="007732A0" w:rsidRPr="00E50EDE" w:rsidRDefault="007732A0" w:rsidP="005C30BF">
            <w:pPr>
              <w:pStyle w:val="ConsPlusNonformat"/>
              <w:jc w:val="both"/>
              <w:rPr>
                <w:rFonts w:ascii="Times New Roman" w:hAnsi="Times New Roman" w:cs="Times New Roman"/>
              </w:rPr>
            </w:pPr>
            <w:r w:rsidRPr="00E50EDE">
              <w:rPr>
                <w:rFonts w:ascii="Times New Roman" w:hAnsi="Times New Roman" w:cs="Times New Roman"/>
              </w:rPr>
              <w:t>29 Обслуживающие производства и хозяйства</w:t>
            </w:r>
          </w:p>
        </w:tc>
      </w:tr>
      <w:tr w:rsidR="007732A0" w:rsidRPr="00E50EDE" w:rsidTr="00DE6D80">
        <w:tc>
          <w:tcPr>
            <w:tcW w:w="4814" w:type="dxa"/>
            <w:vMerge/>
          </w:tcPr>
          <w:p w:rsidR="007732A0" w:rsidRPr="00E50EDE" w:rsidRDefault="007732A0" w:rsidP="005C30BF">
            <w:pPr>
              <w:pStyle w:val="ConsPlusNonformat"/>
              <w:jc w:val="both"/>
              <w:rPr>
                <w:rFonts w:ascii="Times New Roman" w:hAnsi="Times New Roman" w:cs="Times New Roman"/>
              </w:rPr>
            </w:pPr>
          </w:p>
        </w:tc>
        <w:tc>
          <w:tcPr>
            <w:tcW w:w="4815" w:type="dxa"/>
          </w:tcPr>
          <w:p w:rsidR="007732A0" w:rsidRPr="00E50EDE" w:rsidRDefault="007732A0" w:rsidP="005C30BF">
            <w:pPr>
              <w:pStyle w:val="ConsPlusNonformat"/>
              <w:jc w:val="both"/>
              <w:rPr>
                <w:rFonts w:ascii="Times New Roman" w:hAnsi="Times New Roman" w:cs="Times New Roman"/>
              </w:rPr>
            </w:pPr>
            <w:r w:rsidRPr="00E50EDE">
              <w:rPr>
                <w:rFonts w:ascii="Times New Roman" w:hAnsi="Times New Roman" w:cs="Times New Roman"/>
              </w:rPr>
              <w:t>44 Расходы на продажу</w:t>
            </w:r>
          </w:p>
        </w:tc>
      </w:tr>
      <w:tr w:rsidR="007732A0" w:rsidRPr="00E50EDE" w:rsidTr="00DE6D80">
        <w:tc>
          <w:tcPr>
            <w:tcW w:w="4814" w:type="dxa"/>
            <w:vMerge/>
          </w:tcPr>
          <w:p w:rsidR="007732A0" w:rsidRPr="00E50EDE" w:rsidRDefault="007732A0" w:rsidP="005C30BF">
            <w:pPr>
              <w:pStyle w:val="ConsPlusNonformat"/>
              <w:jc w:val="both"/>
              <w:rPr>
                <w:rFonts w:ascii="Times New Roman" w:hAnsi="Times New Roman" w:cs="Times New Roman"/>
              </w:rPr>
            </w:pPr>
          </w:p>
        </w:tc>
        <w:tc>
          <w:tcPr>
            <w:tcW w:w="4815" w:type="dxa"/>
          </w:tcPr>
          <w:p w:rsidR="007732A0" w:rsidRPr="00E50EDE" w:rsidRDefault="007732A0" w:rsidP="005C30BF">
            <w:pPr>
              <w:pStyle w:val="ConsPlusNonformat"/>
              <w:jc w:val="both"/>
              <w:rPr>
                <w:rFonts w:ascii="Times New Roman" w:hAnsi="Times New Roman" w:cs="Times New Roman"/>
              </w:rPr>
            </w:pPr>
            <w:r w:rsidRPr="00E50EDE">
              <w:rPr>
                <w:rFonts w:ascii="Times New Roman" w:hAnsi="Times New Roman" w:cs="Times New Roman"/>
              </w:rPr>
              <w:t>68 Расчеты по налогам и сборам</w:t>
            </w:r>
          </w:p>
        </w:tc>
      </w:tr>
      <w:tr w:rsidR="007732A0" w:rsidRPr="00E50EDE" w:rsidTr="00DE6D80">
        <w:tc>
          <w:tcPr>
            <w:tcW w:w="4814" w:type="dxa"/>
            <w:vMerge/>
          </w:tcPr>
          <w:p w:rsidR="007732A0" w:rsidRPr="00E50EDE" w:rsidRDefault="007732A0" w:rsidP="005C30BF">
            <w:pPr>
              <w:pStyle w:val="ConsPlusNonformat"/>
              <w:jc w:val="both"/>
              <w:rPr>
                <w:rFonts w:ascii="Times New Roman" w:hAnsi="Times New Roman" w:cs="Times New Roman"/>
              </w:rPr>
            </w:pPr>
          </w:p>
        </w:tc>
        <w:tc>
          <w:tcPr>
            <w:tcW w:w="4815" w:type="dxa"/>
          </w:tcPr>
          <w:p w:rsidR="007732A0" w:rsidRPr="00E50EDE" w:rsidRDefault="007732A0" w:rsidP="005C30BF">
            <w:pPr>
              <w:pStyle w:val="ConsPlusNonformat"/>
              <w:jc w:val="both"/>
              <w:rPr>
                <w:rFonts w:ascii="Times New Roman" w:hAnsi="Times New Roman" w:cs="Times New Roman"/>
              </w:rPr>
            </w:pPr>
            <w:r w:rsidRPr="00E50EDE">
              <w:rPr>
                <w:rFonts w:ascii="Times New Roman" w:hAnsi="Times New Roman" w:cs="Times New Roman"/>
              </w:rPr>
              <w:t>91 Прочие доходы и расходы</w:t>
            </w:r>
          </w:p>
        </w:tc>
      </w:tr>
      <w:tr w:rsidR="007732A0" w:rsidRPr="00E50EDE" w:rsidTr="00DE6D80">
        <w:tc>
          <w:tcPr>
            <w:tcW w:w="4814" w:type="dxa"/>
            <w:vMerge/>
          </w:tcPr>
          <w:p w:rsidR="007732A0" w:rsidRPr="00E50EDE" w:rsidRDefault="007732A0" w:rsidP="005C30BF">
            <w:pPr>
              <w:pStyle w:val="ConsPlusNonformat"/>
              <w:jc w:val="both"/>
              <w:rPr>
                <w:rFonts w:ascii="Times New Roman" w:hAnsi="Times New Roman" w:cs="Times New Roman"/>
              </w:rPr>
            </w:pPr>
          </w:p>
        </w:tc>
        <w:tc>
          <w:tcPr>
            <w:tcW w:w="4815" w:type="dxa"/>
          </w:tcPr>
          <w:p w:rsidR="007732A0" w:rsidRPr="00E50EDE" w:rsidRDefault="007732A0" w:rsidP="005C30BF">
            <w:pPr>
              <w:pStyle w:val="ConsPlusNonformat"/>
              <w:jc w:val="both"/>
              <w:rPr>
                <w:rFonts w:ascii="Times New Roman" w:hAnsi="Times New Roman" w:cs="Times New Roman"/>
              </w:rPr>
            </w:pPr>
            <w:r w:rsidRPr="00E50EDE">
              <w:rPr>
                <w:rFonts w:ascii="Times New Roman" w:hAnsi="Times New Roman" w:cs="Times New Roman"/>
              </w:rPr>
              <w:t>94 Недостачи и потери от порчи ценностей</w:t>
            </w:r>
          </w:p>
        </w:tc>
      </w:tr>
      <w:tr w:rsidR="007732A0" w:rsidRPr="00E50EDE" w:rsidTr="00DE6D80">
        <w:tc>
          <w:tcPr>
            <w:tcW w:w="4814" w:type="dxa"/>
            <w:vMerge/>
          </w:tcPr>
          <w:p w:rsidR="007732A0" w:rsidRPr="00E50EDE" w:rsidRDefault="007732A0" w:rsidP="005C30BF">
            <w:pPr>
              <w:pStyle w:val="ConsPlusNonformat"/>
              <w:jc w:val="both"/>
              <w:rPr>
                <w:rFonts w:ascii="Times New Roman" w:hAnsi="Times New Roman" w:cs="Times New Roman"/>
              </w:rPr>
            </w:pPr>
          </w:p>
        </w:tc>
        <w:tc>
          <w:tcPr>
            <w:tcW w:w="4815" w:type="dxa"/>
          </w:tcPr>
          <w:p w:rsidR="007732A0" w:rsidRPr="00E50EDE" w:rsidRDefault="007732A0" w:rsidP="005C30BF">
            <w:pPr>
              <w:pStyle w:val="ConsPlusNonformat"/>
              <w:jc w:val="both"/>
              <w:rPr>
                <w:rFonts w:ascii="Times New Roman" w:hAnsi="Times New Roman" w:cs="Times New Roman"/>
              </w:rPr>
            </w:pPr>
            <w:r w:rsidRPr="00E50EDE">
              <w:rPr>
                <w:rFonts w:ascii="Times New Roman" w:hAnsi="Times New Roman" w:cs="Times New Roman"/>
              </w:rPr>
              <w:t>99 Прибыли и убытки</w:t>
            </w:r>
          </w:p>
        </w:tc>
      </w:tr>
    </w:tbl>
    <w:p w:rsidR="007732A0" w:rsidRPr="000B42FF" w:rsidRDefault="007732A0" w:rsidP="001B29BC">
      <w:pPr>
        <w:pStyle w:val="ConsPlusNormal"/>
        <w:spacing w:line="240" w:lineRule="auto"/>
        <w:ind w:firstLine="709"/>
        <w:rPr>
          <w:rFonts w:ascii="Times New Roman" w:hAnsi="Times New Roman" w:cs="Times New Roman"/>
          <w:sz w:val="24"/>
          <w:szCs w:val="24"/>
        </w:rPr>
      </w:pPr>
      <w:r w:rsidRPr="007239CF">
        <w:rPr>
          <w:rFonts w:ascii="Times New Roman" w:hAnsi="Times New Roman" w:cs="Times New Roman"/>
          <w:b/>
          <w:sz w:val="24"/>
          <w:szCs w:val="24"/>
        </w:rPr>
        <w:t>Счет 68 «Расчеты по налогам и сборам»</w:t>
      </w:r>
      <w:r w:rsidRPr="000B42FF">
        <w:rPr>
          <w:rFonts w:ascii="Times New Roman" w:hAnsi="Times New Roman" w:cs="Times New Roman"/>
          <w:sz w:val="24"/>
          <w:szCs w:val="24"/>
        </w:rPr>
        <w:t xml:space="preserve"> предназначен для обобщения информации о расчетах с бюджетами по налогам и сборам, уплачиваемым организацией, и налогам с работниками этой организации.</w:t>
      </w:r>
    </w:p>
    <w:p w:rsidR="007732A0" w:rsidRPr="000B42FF" w:rsidRDefault="007732A0" w:rsidP="001B29BC">
      <w:pPr>
        <w:pStyle w:val="ConsPlusNormal"/>
        <w:spacing w:line="240" w:lineRule="auto"/>
        <w:ind w:firstLine="709"/>
        <w:rPr>
          <w:rFonts w:ascii="Times New Roman" w:hAnsi="Times New Roman" w:cs="Times New Roman"/>
          <w:sz w:val="24"/>
          <w:szCs w:val="24"/>
        </w:rPr>
      </w:pPr>
      <w:r w:rsidRPr="000B42FF">
        <w:rPr>
          <w:rFonts w:ascii="Times New Roman" w:hAnsi="Times New Roman" w:cs="Times New Roman"/>
          <w:sz w:val="24"/>
          <w:szCs w:val="24"/>
        </w:rPr>
        <w:t xml:space="preserve">Счет 68 </w:t>
      </w:r>
      <w:r>
        <w:rPr>
          <w:rFonts w:ascii="Times New Roman" w:hAnsi="Times New Roman" w:cs="Times New Roman"/>
          <w:sz w:val="24"/>
          <w:szCs w:val="24"/>
        </w:rPr>
        <w:t>«</w:t>
      </w:r>
      <w:r w:rsidRPr="000B42FF">
        <w:rPr>
          <w:rFonts w:ascii="Times New Roman" w:hAnsi="Times New Roman" w:cs="Times New Roman"/>
          <w:sz w:val="24"/>
          <w:szCs w:val="24"/>
        </w:rPr>
        <w:t>Расчеты по налогам и сборам</w:t>
      </w:r>
      <w:r>
        <w:rPr>
          <w:rFonts w:ascii="Times New Roman" w:hAnsi="Times New Roman" w:cs="Times New Roman"/>
          <w:sz w:val="24"/>
          <w:szCs w:val="24"/>
        </w:rPr>
        <w:t>»</w:t>
      </w:r>
      <w:r w:rsidRPr="000B42FF">
        <w:rPr>
          <w:rFonts w:ascii="Times New Roman" w:hAnsi="Times New Roman" w:cs="Times New Roman"/>
          <w:sz w:val="24"/>
          <w:szCs w:val="24"/>
        </w:rPr>
        <w:t xml:space="preserve"> кредитуется на суммы, причитающиеся по налоговым декларациям (расчетам) ко взносу в бюджеты (в корреспонденции со </w:t>
      </w:r>
      <w:hyperlink w:anchor="Par3143" w:tooltip="Счет 99 &quot;Прибыли и убытки&quot;" w:history="1">
        <w:r w:rsidRPr="000B42FF">
          <w:rPr>
            <w:rFonts w:ascii="Times New Roman" w:hAnsi="Times New Roman" w:cs="Times New Roman"/>
            <w:sz w:val="24"/>
            <w:szCs w:val="24"/>
          </w:rPr>
          <w:t>счетом 99</w:t>
        </w:r>
      </w:hyperlink>
      <w:r>
        <w:rPr>
          <w:rFonts w:ascii="Times New Roman" w:hAnsi="Times New Roman" w:cs="Times New Roman"/>
          <w:sz w:val="24"/>
          <w:szCs w:val="24"/>
        </w:rPr>
        <w:t>«</w:t>
      </w:r>
      <w:r w:rsidRPr="000B42FF">
        <w:rPr>
          <w:rFonts w:ascii="Times New Roman" w:hAnsi="Times New Roman" w:cs="Times New Roman"/>
          <w:sz w:val="24"/>
          <w:szCs w:val="24"/>
        </w:rPr>
        <w:t>Прибыли и убытки</w:t>
      </w:r>
      <w:r>
        <w:rPr>
          <w:rFonts w:ascii="Times New Roman" w:hAnsi="Times New Roman" w:cs="Times New Roman"/>
          <w:sz w:val="24"/>
          <w:szCs w:val="24"/>
        </w:rPr>
        <w:t>» – </w:t>
      </w:r>
      <w:r w:rsidRPr="000B42FF">
        <w:rPr>
          <w:rFonts w:ascii="Times New Roman" w:hAnsi="Times New Roman" w:cs="Times New Roman"/>
          <w:sz w:val="24"/>
          <w:szCs w:val="24"/>
        </w:rPr>
        <w:t xml:space="preserve">на сумму налога на прибыль, со </w:t>
      </w:r>
      <w:hyperlink w:anchor="Par2236" w:tooltip="Счет 70 &quot;Расчеты с персоналом по оплате труда&quot;" w:history="1">
        <w:r w:rsidRPr="000B42FF">
          <w:rPr>
            <w:rFonts w:ascii="Times New Roman" w:hAnsi="Times New Roman" w:cs="Times New Roman"/>
            <w:sz w:val="24"/>
            <w:szCs w:val="24"/>
          </w:rPr>
          <w:t>счетом 70</w:t>
        </w:r>
      </w:hyperlink>
      <w:r>
        <w:rPr>
          <w:rFonts w:ascii="Times New Roman" w:hAnsi="Times New Roman" w:cs="Times New Roman"/>
          <w:sz w:val="24"/>
          <w:szCs w:val="24"/>
        </w:rPr>
        <w:t>«</w:t>
      </w:r>
      <w:r w:rsidRPr="000B42FF">
        <w:rPr>
          <w:rFonts w:ascii="Times New Roman" w:hAnsi="Times New Roman" w:cs="Times New Roman"/>
          <w:sz w:val="24"/>
          <w:szCs w:val="24"/>
        </w:rPr>
        <w:t>Расчеты с персоналом по оплате труда</w:t>
      </w:r>
      <w:r>
        <w:rPr>
          <w:rFonts w:ascii="Times New Roman" w:hAnsi="Times New Roman" w:cs="Times New Roman"/>
          <w:sz w:val="24"/>
          <w:szCs w:val="24"/>
        </w:rPr>
        <w:t>»</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0B42FF">
        <w:rPr>
          <w:rFonts w:ascii="Times New Roman" w:hAnsi="Times New Roman" w:cs="Times New Roman"/>
          <w:sz w:val="24"/>
          <w:szCs w:val="24"/>
        </w:rPr>
        <w:t>на сумму подоходного налога и т.д.).</w:t>
      </w:r>
    </w:p>
    <w:p w:rsidR="007732A0" w:rsidRPr="000B42FF" w:rsidRDefault="007732A0" w:rsidP="001B29BC">
      <w:pPr>
        <w:pStyle w:val="ConsPlusNormal"/>
        <w:spacing w:line="240" w:lineRule="auto"/>
        <w:ind w:firstLine="709"/>
        <w:rPr>
          <w:rFonts w:ascii="Times New Roman" w:hAnsi="Times New Roman" w:cs="Times New Roman"/>
          <w:sz w:val="24"/>
          <w:szCs w:val="24"/>
        </w:rPr>
      </w:pPr>
      <w:r w:rsidRPr="000B42FF">
        <w:rPr>
          <w:rFonts w:ascii="Times New Roman" w:hAnsi="Times New Roman" w:cs="Times New Roman"/>
          <w:sz w:val="24"/>
          <w:szCs w:val="24"/>
        </w:rPr>
        <w:t xml:space="preserve">По дебету счета 68 </w:t>
      </w:r>
      <w:r>
        <w:rPr>
          <w:rFonts w:ascii="Times New Roman" w:hAnsi="Times New Roman" w:cs="Times New Roman"/>
          <w:sz w:val="24"/>
          <w:szCs w:val="24"/>
        </w:rPr>
        <w:t>«</w:t>
      </w:r>
      <w:r w:rsidRPr="000B42FF">
        <w:rPr>
          <w:rFonts w:ascii="Times New Roman" w:hAnsi="Times New Roman" w:cs="Times New Roman"/>
          <w:sz w:val="24"/>
          <w:szCs w:val="24"/>
        </w:rPr>
        <w:t>Расчеты по налогам и сборам</w:t>
      </w:r>
      <w:r>
        <w:rPr>
          <w:rFonts w:ascii="Times New Roman" w:hAnsi="Times New Roman" w:cs="Times New Roman"/>
          <w:sz w:val="24"/>
          <w:szCs w:val="24"/>
        </w:rPr>
        <w:t>»</w:t>
      </w:r>
      <w:r w:rsidRPr="000B42FF">
        <w:rPr>
          <w:rFonts w:ascii="Times New Roman" w:hAnsi="Times New Roman" w:cs="Times New Roman"/>
          <w:sz w:val="24"/>
          <w:szCs w:val="24"/>
        </w:rPr>
        <w:t xml:space="preserve"> отражаются суммы, фактически перечисленные в бюджет, а также суммы налога на добавленную стоимость, списанные со </w:t>
      </w:r>
      <w:hyperlink w:anchor="Par995" w:tooltip="Счет 19 &quot;Налог на добавленную стоимость" w:history="1">
        <w:r w:rsidRPr="000B42FF">
          <w:rPr>
            <w:rFonts w:ascii="Times New Roman" w:hAnsi="Times New Roman" w:cs="Times New Roman"/>
            <w:sz w:val="24"/>
            <w:szCs w:val="24"/>
          </w:rPr>
          <w:t>счета 19</w:t>
        </w:r>
      </w:hyperlink>
      <w:r>
        <w:rPr>
          <w:rFonts w:ascii="Times New Roman" w:hAnsi="Times New Roman" w:cs="Times New Roman"/>
          <w:sz w:val="24"/>
          <w:szCs w:val="24"/>
        </w:rPr>
        <w:t>«</w:t>
      </w:r>
      <w:r w:rsidRPr="000B42FF">
        <w:rPr>
          <w:rFonts w:ascii="Times New Roman" w:hAnsi="Times New Roman" w:cs="Times New Roman"/>
          <w:sz w:val="24"/>
          <w:szCs w:val="24"/>
        </w:rPr>
        <w:t>Налог на добавленную стоимость по приобретенным ценностям</w:t>
      </w:r>
      <w:r>
        <w:rPr>
          <w:rFonts w:ascii="Times New Roman" w:hAnsi="Times New Roman" w:cs="Times New Roman"/>
          <w:sz w:val="24"/>
          <w:szCs w:val="24"/>
        </w:rPr>
        <w:t>»</w:t>
      </w:r>
      <w:r w:rsidRPr="000B42FF">
        <w:rPr>
          <w:rFonts w:ascii="Times New Roman" w:hAnsi="Times New Roman" w:cs="Times New Roman"/>
          <w:sz w:val="24"/>
          <w:szCs w:val="24"/>
        </w:rPr>
        <w:t>.</w:t>
      </w:r>
    </w:p>
    <w:p w:rsidR="007732A0" w:rsidRPr="000B42FF" w:rsidRDefault="007732A0" w:rsidP="00DE6D80">
      <w:pPr>
        <w:pStyle w:val="ConsPlusNormal"/>
        <w:spacing w:line="240" w:lineRule="auto"/>
        <w:ind w:firstLine="709"/>
        <w:rPr>
          <w:rFonts w:ascii="Times New Roman" w:hAnsi="Times New Roman" w:cs="Times New Roman"/>
          <w:sz w:val="24"/>
          <w:szCs w:val="24"/>
        </w:rPr>
      </w:pPr>
      <w:r w:rsidRPr="000B42FF">
        <w:rPr>
          <w:rFonts w:ascii="Times New Roman" w:hAnsi="Times New Roman" w:cs="Times New Roman"/>
          <w:sz w:val="24"/>
          <w:szCs w:val="24"/>
        </w:rPr>
        <w:t xml:space="preserve">Аналитический учет по счету 68 </w:t>
      </w:r>
      <w:r>
        <w:rPr>
          <w:rFonts w:ascii="Times New Roman" w:hAnsi="Times New Roman" w:cs="Times New Roman"/>
          <w:sz w:val="24"/>
          <w:szCs w:val="24"/>
        </w:rPr>
        <w:t>«</w:t>
      </w:r>
      <w:r w:rsidRPr="000B42FF">
        <w:rPr>
          <w:rFonts w:ascii="Times New Roman" w:hAnsi="Times New Roman" w:cs="Times New Roman"/>
          <w:sz w:val="24"/>
          <w:szCs w:val="24"/>
        </w:rPr>
        <w:t>Расчеты по налогам и сборам</w:t>
      </w:r>
      <w:r>
        <w:rPr>
          <w:rFonts w:ascii="Times New Roman" w:hAnsi="Times New Roman" w:cs="Times New Roman"/>
          <w:sz w:val="24"/>
          <w:szCs w:val="24"/>
        </w:rPr>
        <w:t>»</w:t>
      </w:r>
      <w:r w:rsidRPr="000B42FF">
        <w:rPr>
          <w:rFonts w:ascii="Times New Roman" w:hAnsi="Times New Roman" w:cs="Times New Roman"/>
          <w:sz w:val="24"/>
          <w:szCs w:val="24"/>
        </w:rPr>
        <w:t xml:space="preserve"> ведется по видам налогов.</w:t>
      </w:r>
    </w:p>
    <w:p w:rsidR="00DE6D80" w:rsidRDefault="00DE6D80">
      <w:pPr>
        <w:spacing w:after="160" w:line="259" w:lineRule="auto"/>
        <w:ind w:firstLine="0"/>
        <w:jc w:val="left"/>
      </w:pPr>
      <w:r>
        <w:br w:type="page"/>
      </w:r>
    </w:p>
    <w:p w:rsidR="007732A0" w:rsidRPr="007239CF" w:rsidRDefault="007732A0" w:rsidP="00DE6D80">
      <w:pPr>
        <w:spacing w:line="240" w:lineRule="auto"/>
        <w:jc w:val="center"/>
      </w:pPr>
      <w:r w:rsidRPr="007239CF">
        <w:lastRenderedPageBreak/>
        <w:t>Счет 68 «Расчеты по налогам и сборам»</w:t>
      </w:r>
    </w:p>
    <w:p w:rsidR="007732A0" w:rsidRPr="007239CF" w:rsidRDefault="007732A0" w:rsidP="00DE6D80">
      <w:pPr>
        <w:spacing w:line="240" w:lineRule="auto"/>
        <w:jc w:val="center"/>
      </w:pPr>
      <w:r w:rsidRPr="007239CF">
        <w:t>корреспондирует со счетами:</w:t>
      </w:r>
    </w:p>
    <w:tbl>
      <w:tblPr>
        <w:tblStyle w:val="af2"/>
        <w:tblW w:w="9629" w:type="dxa"/>
        <w:tblInd w:w="569" w:type="dxa"/>
        <w:tblLook w:val="04A0" w:firstRow="1" w:lastRow="0" w:firstColumn="1" w:lastColumn="0" w:noHBand="0" w:noVBand="1"/>
      </w:tblPr>
      <w:tblGrid>
        <w:gridCol w:w="4814"/>
        <w:gridCol w:w="4815"/>
      </w:tblGrid>
      <w:tr w:rsidR="007732A0" w:rsidTr="00DE6D80">
        <w:tc>
          <w:tcPr>
            <w:tcW w:w="4814" w:type="dxa"/>
          </w:tcPr>
          <w:p w:rsidR="007732A0" w:rsidRPr="00DF08E8" w:rsidRDefault="001B29BC" w:rsidP="001B29BC">
            <w:pPr>
              <w:pStyle w:val="ConsPlusNormal"/>
              <w:spacing w:line="240" w:lineRule="auto"/>
              <w:ind w:firstLine="0"/>
              <w:jc w:val="center"/>
              <w:rPr>
                <w:rFonts w:ascii="Times New Roman" w:hAnsi="Times New Roman" w:cs="Times New Roman"/>
              </w:rPr>
            </w:pPr>
            <w:r>
              <w:rPr>
                <w:rFonts w:ascii="Times New Roman" w:hAnsi="Times New Roman" w:cs="Times New Roman"/>
              </w:rPr>
              <w:t>Д</w:t>
            </w:r>
            <w:r w:rsidR="007732A0" w:rsidRPr="00DF08E8">
              <w:rPr>
                <w:rFonts w:ascii="Times New Roman" w:hAnsi="Times New Roman" w:cs="Times New Roman"/>
              </w:rPr>
              <w:t>ебет</w:t>
            </w:r>
          </w:p>
        </w:tc>
        <w:tc>
          <w:tcPr>
            <w:tcW w:w="4815" w:type="dxa"/>
          </w:tcPr>
          <w:p w:rsidR="007732A0" w:rsidRPr="00DF08E8" w:rsidRDefault="001B29BC" w:rsidP="001B29BC">
            <w:pPr>
              <w:pStyle w:val="ConsPlusNormal"/>
              <w:spacing w:line="240" w:lineRule="auto"/>
              <w:ind w:firstLine="0"/>
              <w:jc w:val="center"/>
              <w:rPr>
                <w:rFonts w:ascii="Times New Roman" w:hAnsi="Times New Roman" w:cs="Times New Roman"/>
              </w:rPr>
            </w:pPr>
            <w:r>
              <w:rPr>
                <w:rFonts w:ascii="Times New Roman" w:hAnsi="Times New Roman" w:cs="Times New Roman"/>
              </w:rPr>
              <w:t>К</w:t>
            </w:r>
            <w:r w:rsidR="007732A0" w:rsidRPr="00DF08E8">
              <w:rPr>
                <w:rFonts w:ascii="Times New Roman" w:hAnsi="Times New Roman" w:cs="Times New Roman"/>
              </w:rPr>
              <w:t>редит</w:t>
            </w:r>
          </w:p>
        </w:tc>
      </w:tr>
      <w:tr w:rsidR="007732A0" w:rsidTr="00DE6D80">
        <w:tc>
          <w:tcPr>
            <w:tcW w:w="4814"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19 Налог на добавленную стоимость по приобретенным ценностям</w:t>
            </w:r>
          </w:p>
        </w:tc>
        <w:tc>
          <w:tcPr>
            <w:tcW w:w="4815" w:type="dxa"/>
          </w:tcPr>
          <w:p w:rsidR="007732A0" w:rsidRPr="00DF08E8" w:rsidRDefault="007732A0" w:rsidP="001B29BC">
            <w:pPr>
              <w:pStyle w:val="ConsPlusNonformat"/>
              <w:rPr>
                <w:rFonts w:ascii="Times New Roman" w:hAnsi="Times New Roman" w:cs="Times New Roman"/>
              </w:rPr>
            </w:pPr>
            <w:r w:rsidRPr="00DF08E8">
              <w:rPr>
                <w:rFonts w:ascii="Times New Roman" w:hAnsi="Times New Roman" w:cs="Times New Roman"/>
              </w:rPr>
              <w:t xml:space="preserve">08 Вложения во </w:t>
            </w:r>
            <w:proofErr w:type="spellStart"/>
            <w:r w:rsidRPr="00DF08E8">
              <w:rPr>
                <w:rFonts w:ascii="Times New Roman" w:hAnsi="Times New Roman" w:cs="Times New Roman"/>
              </w:rPr>
              <w:t>внеоборотные</w:t>
            </w:r>
            <w:proofErr w:type="spellEnd"/>
            <w:r w:rsidRPr="00DF08E8">
              <w:rPr>
                <w:rFonts w:ascii="Times New Roman" w:hAnsi="Times New Roman" w:cs="Times New Roman"/>
              </w:rPr>
              <w:t xml:space="preserve"> активы</w:t>
            </w:r>
          </w:p>
        </w:tc>
      </w:tr>
      <w:tr w:rsidR="007732A0" w:rsidTr="00DE6D80">
        <w:tc>
          <w:tcPr>
            <w:tcW w:w="4814"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50 Касса</w:t>
            </w:r>
          </w:p>
        </w:tc>
        <w:tc>
          <w:tcPr>
            <w:tcW w:w="4815"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10 Материалы</w:t>
            </w:r>
          </w:p>
        </w:tc>
      </w:tr>
      <w:tr w:rsidR="007732A0" w:rsidTr="00DE6D80">
        <w:tc>
          <w:tcPr>
            <w:tcW w:w="4814"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51 Расчетные счета</w:t>
            </w:r>
          </w:p>
        </w:tc>
        <w:tc>
          <w:tcPr>
            <w:tcW w:w="4815"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11 Животные на выращивании и откорме</w:t>
            </w:r>
          </w:p>
        </w:tc>
      </w:tr>
      <w:tr w:rsidR="007732A0" w:rsidTr="00DE6D80">
        <w:tc>
          <w:tcPr>
            <w:tcW w:w="4814"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52 Валютные счета</w:t>
            </w:r>
          </w:p>
        </w:tc>
        <w:tc>
          <w:tcPr>
            <w:tcW w:w="4815" w:type="dxa"/>
          </w:tcPr>
          <w:p w:rsidR="007732A0" w:rsidRPr="00DF08E8" w:rsidRDefault="007732A0" w:rsidP="001B29BC">
            <w:pPr>
              <w:pStyle w:val="ConsPlusNonformat"/>
              <w:rPr>
                <w:rFonts w:ascii="Times New Roman" w:hAnsi="Times New Roman" w:cs="Times New Roman"/>
              </w:rPr>
            </w:pPr>
            <w:r w:rsidRPr="00DF08E8">
              <w:rPr>
                <w:rFonts w:ascii="Times New Roman" w:hAnsi="Times New Roman" w:cs="Times New Roman"/>
              </w:rPr>
              <w:t>15 Заготовление и приобретение материальных ценностей</w:t>
            </w:r>
          </w:p>
        </w:tc>
      </w:tr>
      <w:tr w:rsidR="007732A0" w:rsidTr="00DE6D80">
        <w:tc>
          <w:tcPr>
            <w:tcW w:w="4814"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55 Специальные счета в банках</w:t>
            </w:r>
          </w:p>
        </w:tc>
        <w:tc>
          <w:tcPr>
            <w:tcW w:w="4815"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20 Основное производство</w:t>
            </w:r>
          </w:p>
        </w:tc>
      </w:tr>
      <w:tr w:rsidR="007732A0" w:rsidTr="00DE6D80">
        <w:tc>
          <w:tcPr>
            <w:tcW w:w="4814"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66 Расчеты по краткосрочным кредитам и займам</w:t>
            </w:r>
          </w:p>
        </w:tc>
        <w:tc>
          <w:tcPr>
            <w:tcW w:w="4815"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23 Вспомогательные производства</w:t>
            </w:r>
          </w:p>
        </w:tc>
      </w:tr>
      <w:tr w:rsidR="007732A0" w:rsidTr="00DE6D80">
        <w:tc>
          <w:tcPr>
            <w:tcW w:w="4814"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67 Расчеты по долгосрочным кредитам и займам</w:t>
            </w:r>
          </w:p>
        </w:tc>
        <w:tc>
          <w:tcPr>
            <w:tcW w:w="4815"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26 Общехозяйственные расходы</w:t>
            </w:r>
          </w:p>
        </w:tc>
      </w:tr>
      <w:tr w:rsidR="007732A0" w:rsidTr="00DE6D80">
        <w:tc>
          <w:tcPr>
            <w:tcW w:w="4814" w:type="dxa"/>
          </w:tcPr>
          <w:p w:rsidR="007732A0" w:rsidRPr="00DF08E8" w:rsidRDefault="007732A0" w:rsidP="001B29BC">
            <w:pPr>
              <w:pStyle w:val="ConsPlusNormal"/>
              <w:spacing w:line="240" w:lineRule="auto"/>
              <w:ind w:firstLine="0"/>
              <w:jc w:val="left"/>
              <w:rPr>
                <w:rFonts w:ascii="Times New Roman" w:hAnsi="Times New Roman" w:cs="Times New Roman"/>
              </w:rPr>
            </w:pPr>
          </w:p>
        </w:tc>
        <w:tc>
          <w:tcPr>
            <w:tcW w:w="4815"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29 Обслуживающие производства и хозяйства</w:t>
            </w:r>
          </w:p>
        </w:tc>
      </w:tr>
      <w:tr w:rsidR="007732A0" w:rsidTr="00DE6D80">
        <w:tc>
          <w:tcPr>
            <w:tcW w:w="4814" w:type="dxa"/>
          </w:tcPr>
          <w:p w:rsidR="007732A0" w:rsidRPr="00DF08E8" w:rsidRDefault="007732A0" w:rsidP="001B29BC">
            <w:pPr>
              <w:pStyle w:val="ConsPlusNormal"/>
              <w:spacing w:line="240" w:lineRule="auto"/>
              <w:ind w:firstLine="0"/>
              <w:jc w:val="left"/>
              <w:rPr>
                <w:rFonts w:ascii="Times New Roman" w:hAnsi="Times New Roman" w:cs="Times New Roman"/>
              </w:rPr>
            </w:pPr>
          </w:p>
        </w:tc>
        <w:tc>
          <w:tcPr>
            <w:tcW w:w="4815" w:type="dxa"/>
          </w:tcPr>
          <w:p w:rsidR="007732A0" w:rsidRPr="00DF08E8" w:rsidRDefault="007732A0" w:rsidP="001B29BC">
            <w:pPr>
              <w:pStyle w:val="ConsPlusNonformat"/>
              <w:rPr>
                <w:rFonts w:ascii="Times New Roman" w:hAnsi="Times New Roman" w:cs="Times New Roman"/>
              </w:rPr>
            </w:pPr>
            <w:r w:rsidRPr="00DF08E8">
              <w:rPr>
                <w:rFonts w:ascii="Times New Roman" w:hAnsi="Times New Roman" w:cs="Times New Roman"/>
              </w:rPr>
              <w:t>41 Товары</w:t>
            </w:r>
          </w:p>
        </w:tc>
      </w:tr>
      <w:tr w:rsidR="007732A0" w:rsidTr="00DE6D80">
        <w:tc>
          <w:tcPr>
            <w:tcW w:w="4814" w:type="dxa"/>
          </w:tcPr>
          <w:p w:rsidR="007732A0" w:rsidRPr="00DF08E8" w:rsidRDefault="007732A0" w:rsidP="001B29BC">
            <w:pPr>
              <w:pStyle w:val="ConsPlusNormal"/>
              <w:spacing w:line="240" w:lineRule="auto"/>
              <w:ind w:firstLine="0"/>
              <w:jc w:val="left"/>
              <w:rPr>
                <w:rFonts w:ascii="Times New Roman" w:hAnsi="Times New Roman" w:cs="Times New Roman"/>
              </w:rPr>
            </w:pPr>
          </w:p>
        </w:tc>
        <w:tc>
          <w:tcPr>
            <w:tcW w:w="4815" w:type="dxa"/>
          </w:tcPr>
          <w:p w:rsidR="007732A0" w:rsidRPr="00DF08E8" w:rsidRDefault="007732A0" w:rsidP="001B29BC">
            <w:pPr>
              <w:pStyle w:val="ConsPlusNonformat"/>
              <w:rPr>
                <w:rFonts w:ascii="Times New Roman" w:hAnsi="Times New Roman" w:cs="Times New Roman"/>
              </w:rPr>
            </w:pPr>
            <w:r w:rsidRPr="00DF08E8">
              <w:rPr>
                <w:rFonts w:ascii="Times New Roman" w:hAnsi="Times New Roman" w:cs="Times New Roman"/>
              </w:rPr>
              <w:t>44 Расходы на продажу</w:t>
            </w:r>
          </w:p>
        </w:tc>
      </w:tr>
      <w:tr w:rsidR="007732A0" w:rsidTr="00DE6D80">
        <w:tc>
          <w:tcPr>
            <w:tcW w:w="4814" w:type="dxa"/>
          </w:tcPr>
          <w:p w:rsidR="007732A0" w:rsidRPr="00DF08E8" w:rsidRDefault="007732A0" w:rsidP="001B29BC">
            <w:pPr>
              <w:pStyle w:val="ConsPlusNormal"/>
              <w:spacing w:line="240" w:lineRule="auto"/>
              <w:jc w:val="left"/>
              <w:rPr>
                <w:rFonts w:ascii="Times New Roman" w:hAnsi="Times New Roman" w:cs="Times New Roman"/>
              </w:rPr>
            </w:pPr>
          </w:p>
        </w:tc>
        <w:tc>
          <w:tcPr>
            <w:tcW w:w="4815"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51 Расчетные счета</w:t>
            </w:r>
          </w:p>
        </w:tc>
      </w:tr>
      <w:tr w:rsidR="007732A0" w:rsidTr="00DE6D80">
        <w:tc>
          <w:tcPr>
            <w:tcW w:w="4814" w:type="dxa"/>
          </w:tcPr>
          <w:p w:rsidR="007732A0" w:rsidRPr="00DF08E8" w:rsidRDefault="007732A0" w:rsidP="001B29BC">
            <w:pPr>
              <w:pStyle w:val="ConsPlusNormal"/>
              <w:spacing w:line="240" w:lineRule="auto"/>
              <w:jc w:val="left"/>
              <w:rPr>
                <w:rFonts w:ascii="Times New Roman" w:hAnsi="Times New Roman" w:cs="Times New Roman"/>
              </w:rPr>
            </w:pPr>
          </w:p>
        </w:tc>
        <w:tc>
          <w:tcPr>
            <w:tcW w:w="4815"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52 Валютные счета</w:t>
            </w:r>
          </w:p>
        </w:tc>
      </w:tr>
      <w:tr w:rsidR="007732A0" w:rsidTr="00DE6D80">
        <w:tc>
          <w:tcPr>
            <w:tcW w:w="4814" w:type="dxa"/>
          </w:tcPr>
          <w:p w:rsidR="007732A0" w:rsidRPr="00DF08E8" w:rsidRDefault="007732A0" w:rsidP="001B29BC">
            <w:pPr>
              <w:pStyle w:val="ConsPlusNormal"/>
              <w:spacing w:line="240" w:lineRule="auto"/>
              <w:jc w:val="left"/>
              <w:rPr>
                <w:rFonts w:ascii="Times New Roman" w:hAnsi="Times New Roman" w:cs="Times New Roman"/>
              </w:rPr>
            </w:pPr>
          </w:p>
        </w:tc>
        <w:tc>
          <w:tcPr>
            <w:tcW w:w="4815" w:type="dxa"/>
          </w:tcPr>
          <w:p w:rsidR="007732A0" w:rsidRPr="00DF08E8" w:rsidRDefault="007732A0" w:rsidP="001B29BC">
            <w:pPr>
              <w:pStyle w:val="ConsPlusNonformat"/>
              <w:rPr>
                <w:rFonts w:ascii="Times New Roman" w:hAnsi="Times New Roman" w:cs="Times New Roman"/>
              </w:rPr>
            </w:pPr>
            <w:r w:rsidRPr="00DF08E8">
              <w:rPr>
                <w:rFonts w:ascii="Times New Roman" w:hAnsi="Times New Roman" w:cs="Times New Roman"/>
              </w:rPr>
              <w:t>55 Специальные счета в банках</w:t>
            </w:r>
          </w:p>
        </w:tc>
      </w:tr>
      <w:tr w:rsidR="007732A0" w:rsidTr="00DE6D80">
        <w:tc>
          <w:tcPr>
            <w:tcW w:w="4814" w:type="dxa"/>
          </w:tcPr>
          <w:p w:rsidR="007732A0" w:rsidRPr="00DF08E8" w:rsidRDefault="007732A0" w:rsidP="001B29BC">
            <w:pPr>
              <w:pStyle w:val="ConsPlusNormal"/>
              <w:spacing w:line="240" w:lineRule="auto"/>
              <w:jc w:val="left"/>
              <w:rPr>
                <w:rFonts w:ascii="Times New Roman" w:hAnsi="Times New Roman" w:cs="Times New Roman"/>
              </w:rPr>
            </w:pPr>
          </w:p>
        </w:tc>
        <w:tc>
          <w:tcPr>
            <w:tcW w:w="4815" w:type="dxa"/>
          </w:tcPr>
          <w:p w:rsidR="007732A0" w:rsidRPr="00DF08E8" w:rsidRDefault="007732A0" w:rsidP="001B29BC">
            <w:pPr>
              <w:pStyle w:val="ConsPlusNonformat"/>
              <w:rPr>
                <w:rFonts w:ascii="Times New Roman" w:hAnsi="Times New Roman" w:cs="Times New Roman"/>
              </w:rPr>
            </w:pPr>
            <w:r w:rsidRPr="00DF08E8">
              <w:rPr>
                <w:rFonts w:ascii="Times New Roman" w:hAnsi="Times New Roman" w:cs="Times New Roman"/>
              </w:rPr>
              <w:t>70 Расчеты с персоналом по оплате труда</w:t>
            </w:r>
          </w:p>
        </w:tc>
      </w:tr>
      <w:tr w:rsidR="007732A0" w:rsidTr="00DE6D80">
        <w:tc>
          <w:tcPr>
            <w:tcW w:w="4814" w:type="dxa"/>
          </w:tcPr>
          <w:p w:rsidR="007732A0" w:rsidRPr="00DF08E8" w:rsidRDefault="007732A0" w:rsidP="001B29BC">
            <w:pPr>
              <w:pStyle w:val="ConsPlusNormal"/>
              <w:spacing w:line="240" w:lineRule="auto"/>
              <w:jc w:val="left"/>
              <w:rPr>
                <w:rFonts w:ascii="Times New Roman" w:hAnsi="Times New Roman" w:cs="Times New Roman"/>
              </w:rPr>
            </w:pPr>
          </w:p>
        </w:tc>
        <w:tc>
          <w:tcPr>
            <w:tcW w:w="4815" w:type="dxa"/>
          </w:tcPr>
          <w:p w:rsidR="007732A0" w:rsidRPr="00DF08E8" w:rsidRDefault="007732A0" w:rsidP="001B29BC">
            <w:pPr>
              <w:pStyle w:val="ConsPlusNonformat"/>
              <w:rPr>
                <w:rFonts w:ascii="Times New Roman" w:hAnsi="Times New Roman" w:cs="Times New Roman"/>
              </w:rPr>
            </w:pPr>
            <w:r w:rsidRPr="00DF08E8">
              <w:rPr>
                <w:rFonts w:ascii="Times New Roman" w:hAnsi="Times New Roman" w:cs="Times New Roman"/>
              </w:rPr>
              <w:t>75 Расчеты с учредителями</w:t>
            </w:r>
          </w:p>
        </w:tc>
      </w:tr>
      <w:tr w:rsidR="007732A0" w:rsidTr="00DE6D80">
        <w:tc>
          <w:tcPr>
            <w:tcW w:w="4814" w:type="dxa"/>
          </w:tcPr>
          <w:p w:rsidR="007732A0" w:rsidRPr="00DF08E8" w:rsidRDefault="007732A0" w:rsidP="001B29BC">
            <w:pPr>
              <w:pStyle w:val="ConsPlusNormal"/>
              <w:spacing w:line="240" w:lineRule="auto"/>
              <w:jc w:val="left"/>
              <w:rPr>
                <w:rFonts w:ascii="Times New Roman" w:hAnsi="Times New Roman" w:cs="Times New Roman"/>
              </w:rPr>
            </w:pPr>
          </w:p>
        </w:tc>
        <w:tc>
          <w:tcPr>
            <w:tcW w:w="4815"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90 Продажи</w:t>
            </w:r>
          </w:p>
        </w:tc>
      </w:tr>
      <w:tr w:rsidR="007732A0" w:rsidTr="00DE6D80">
        <w:tc>
          <w:tcPr>
            <w:tcW w:w="4814" w:type="dxa"/>
          </w:tcPr>
          <w:p w:rsidR="007732A0" w:rsidRPr="00DF08E8" w:rsidRDefault="007732A0" w:rsidP="001B29BC">
            <w:pPr>
              <w:pStyle w:val="ConsPlusNormal"/>
              <w:spacing w:line="240" w:lineRule="auto"/>
              <w:jc w:val="left"/>
              <w:rPr>
                <w:rFonts w:ascii="Times New Roman" w:hAnsi="Times New Roman" w:cs="Times New Roman"/>
              </w:rPr>
            </w:pPr>
          </w:p>
        </w:tc>
        <w:tc>
          <w:tcPr>
            <w:tcW w:w="4815"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91 Прочие доходы и расходы</w:t>
            </w:r>
          </w:p>
        </w:tc>
      </w:tr>
      <w:tr w:rsidR="007732A0" w:rsidTr="00DE6D80">
        <w:tc>
          <w:tcPr>
            <w:tcW w:w="4814" w:type="dxa"/>
          </w:tcPr>
          <w:p w:rsidR="007732A0" w:rsidRPr="00DF08E8" w:rsidRDefault="007732A0" w:rsidP="001B29BC">
            <w:pPr>
              <w:pStyle w:val="ConsPlusNormal"/>
              <w:spacing w:line="240" w:lineRule="auto"/>
              <w:jc w:val="left"/>
              <w:rPr>
                <w:rFonts w:ascii="Times New Roman" w:hAnsi="Times New Roman" w:cs="Times New Roman"/>
              </w:rPr>
            </w:pPr>
          </w:p>
        </w:tc>
        <w:tc>
          <w:tcPr>
            <w:tcW w:w="4815"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98 Доходы будущих периодов</w:t>
            </w:r>
          </w:p>
        </w:tc>
      </w:tr>
      <w:tr w:rsidR="007732A0" w:rsidTr="00DE6D80">
        <w:tc>
          <w:tcPr>
            <w:tcW w:w="4814" w:type="dxa"/>
          </w:tcPr>
          <w:p w:rsidR="007732A0" w:rsidRPr="00DF08E8" w:rsidRDefault="007732A0" w:rsidP="001B29BC">
            <w:pPr>
              <w:pStyle w:val="ConsPlusNormal"/>
              <w:spacing w:line="240" w:lineRule="auto"/>
              <w:jc w:val="left"/>
              <w:rPr>
                <w:rFonts w:ascii="Times New Roman" w:hAnsi="Times New Roman" w:cs="Times New Roman"/>
              </w:rPr>
            </w:pPr>
          </w:p>
        </w:tc>
        <w:tc>
          <w:tcPr>
            <w:tcW w:w="4815" w:type="dxa"/>
          </w:tcPr>
          <w:p w:rsidR="007732A0" w:rsidRPr="00DF08E8" w:rsidRDefault="007732A0" w:rsidP="001B29BC">
            <w:pPr>
              <w:pStyle w:val="ConsPlusNormal"/>
              <w:spacing w:line="240" w:lineRule="auto"/>
              <w:ind w:firstLine="0"/>
              <w:jc w:val="left"/>
              <w:rPr>
                <w:rFonts w:ascii="Times New Roman" w:hAnsi="Times New Roman" w:cs="Times New Roman"/>
              </w:rPr>
            </w:pPr>
            <w:r w:rsidRPr="00DF08E8">
              <w:rPr>
                <w:rFonts w:ascii="Times New Roman" w:hAnsi="Times New Roman" w:cs="Times New Roman"/>
              </w:rPr>
              <w:t>99 Прибыли и убытки</w:t>
            </w:r>
          </w:p>
        </w:tc>
      </w:tr>
    </w:tbl>
    <w:p w:rsidR="007732A0" w:rsidRPr="00AF5C88" w:rsidRDefault="007732A0" w:rsidP="001B29BC">
      <w:pPr>
        <w:pStyle w:val="ConsPlusNormal"/>
        <w:spacing w:line="240" w:lineRule="auto"/>
        <w:ind w:firstLine="709"/>
        <w:rPr>
          <w:rFonts w:ascii="Times New Roman" w:hAnsi="Times New Roman" w:cs="Times New Roman"/>
          <w:sz w:val="24"/>
          <w:szCs w:val="24"/>
        </w:rPr>
      </w:pPr>
      <w:r w:rsidRPr="007239CF">
        <w:rPr>
          <w:rFonts w:ascii="Times New Roman" w:hAnsi="Times New Roman" w:cs="Times New Roman"/>
          <w:b/>
          <w:sz w:val="24"/>
          <w:szCs w:val="24"/>
        </w:rPr>
        <w:t>Счет 69 «Расчеты по социальному страхованию и обеспечению»</w:t>
      </w:r>
      <w:r w:rsidRPr="00AF5C88">
        <w:rPr>
          <w:rFonts w:ascii="Times New Roman" w:hAnsi="Times New Roman" w:cs="Times New Roman"/>
          <w:sz w:val="24"/>
          <w:szCs w:val="24"/>
        </w:rPr>
        <w:t xml:space="preserve"> предназначен для обобщения информации о расчетах по социальному страхованию, пенсионному обеспечению и обязательному медицинскому страхованию работников организации.</w:t>
      </w:r>
    </w:p>
    <w:p w:rsidR="007732A0" w:rsidRPr="00AF5C88" w:rsidRDefault="007732A0" w:rsidP="001B29BC">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К счету 69 </w:t>
      </w:r>
      <w:r>
        <w:rPr>
          <w:rFonts w:ascii="Times New Roman" w:hAnsi="Times New Roman" w:cs="Times New Roman"/>
          <w:sz w:val="24"/>
          <w:szCs w:val="24"/>
        </w:rPr>
        <w:t>«</w:t>
      </w:r>
      <w:r w:rsidRPr="00AF5C88">
        <w:rPr>
          <w:rFonts w:ascii="Times New Roman" w:hAnsi="Times New Roman" w:cs="Times New Roman"/>
          <w:sz w:val="24"/>
          <w:szCs w:val="24"/>
        </w:rPr>
        <w:t>Расчеты по социальному страхованию и обеспечению</w:t>
      </w:r>
      <w:r>
        <w:rPr>
          <w:rFonts w:ascii="Times New Roman" w:hAnsi="Times New Roman" w:cs="Times New Roman"/>
          <w:sz w:val="24"/>
          <w:szCs w:val="24"/>
        </w:rPr>
        <w:t>»</w:t>
      </w:r>
      <w:r w:rsidRPr="00AF5C88">
        <w:rPr>
          <w:rFonts w:ascii="Times New Roman" w:hAnsi="Times New Roman" w:cs="Times New Roman"/>
          <w:sz w:val="24"/>
          <w:szCs w:val="24"/>
        </w:rPr>
        <w:t xml:space="preserve"> могут быть открыты субсчета:</w:t>
      </w:r>
    </w:p>
    <w:p w:rsidR="007732A0" w:rsidRPr="00AF5C88" w:rsidRDefault="007732A0" w:rsidP="001B29BC">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69-1 </w:t>
      </w:r>
      <w:r>
        <w:rPr>
          <w:rFonts w:ascii="Times New Roman" w:hAnsi="Times New Roman" w:cs="Times New Roman"/>
          <w:sz w:val="24"/>
          <w:szCs w:val="24"/>
        </w:rPr>
        <w:t>«</w:t>
      </w:r>
      <w:r w:rsidRPr="00AF5C88">
        <w:rPr>
          <w:rFonts w:ascii="Times New Roman" w:hAnsi="Times New Roman" w:cs="Times New Roman"/>
          <w:sz w:val="24"/>
          <w:szCs w:val="24"/>
        </w:rPr>
        <w:t>Расчеты по социальному страхованию</w:t>
      </w:r>
      <w:r>
        <w:rPr>
          <w:rFonts w:ascii="Times New Roman" w:hAnsi="Times New Roman" w:cs="Times New Roman"/>
          <w:sz w:val="24"/>
          <w:szCs w:val="24"/>
        </w:rPr>
        <w:t>»</w:t>
      </w:r>
      <w:r w:rsidRPr="00AF5C88">
        <w:rPr>
          <w:rFonts w:ascii="Times New Roman" w:hAnsi="Times New Roman" w:cs="Times New Roman"/>
          <w:sz w:val="24"/>
          <w:szCs w:val="24"/>
        </w:rPr>
        <w:t>,</w:t>
      </w:r>
    </w:p>
    <w:p w:rsidR="007732A0" w:rsidRPr="00AF5C88" w:rsidRDefault="007732A0" w:rsidP="001B29BC">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69-2 </w:t>
      </w:r>
      <w:r>
        <w:rPr>
          <w:rFonts w:ascii="Times New Roman" w:hAnsi="Times New Roman" w:cs="Times New Roman"/>
          <w:sz w:val="24"/>
          <w:szCs w:val="24"/>
        </w:rPr>
        <w:t>«</w:t>
      </w:r>
      <w:r w:rsidRPr="00AF5C88">
        <w:rPr>
          <w:rFonts w:ascii="Times New Roman" w:hAnsi="Times New Roman" w:cs="Times New Roman"/>
          <w:sz w:val="24"/>
          <w:szCs w:val="24"/>
        </w:rPr>
        <w:t>Расчеты по пенсионному обеспечению</w:t>
      </w:r>
      <w:r>
        <w:rPr>
          <w:rFonts w:ascii="Times New Roman" w:hAnsi="Times New Roman" w:cs="Times New Roman"/>
          <w:sz w:val="24"/>
          <w:szCs w:val="24"/>
        </w:rPr>
        <w:t>»</w:t>
      </w:r>
      <w:r w:rsidRPr="00AF5C88">
        <w:rPr>
          <w:rFonts w:ascii="Times New Roman" w:hAnsi="Times New Roman" w:cs="Times New Roman"/>
          <w:sz w:val="24"/>
          <w:szCs w:val="24"/>
        </w:rPr>
        <w:t>,</w:t>
      </w:r>
    </w:p>
    <w:p w:rsidR="007732A0" w:rsidRPr="00AF5C88" w:rsidRDefault="007732A0" w:rsidP="001B29BC">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69-3 </w:t>
      </w:r>
      <w:r>
        <w:rPr>
          <w:rFonts w:ascii="Times New Roman" w:hAnsi="Times New Roman" w:cs="Times New Roman"/>
          <w:sz w:val="24"/>
          <w:szCs w:val="24"/>
        </w:rPr>
        <w:t>«</w:t>
      </w:r>
      <w:r w:rsidRPr="00AF5C88">
        <w:rPr>
          <w:rFonts w:ascii="Times New Roman" w:hAnsi="Times New Roman" w:cs="Times New Roman"/>
          <w:sz w:val="24"/>
          <w:szCs w:val="24"/>
        </w:rPr>
        <w:t>Расчеты по обязательному медицинскому страхованию</w:t>
      </w:r>
      <w:r>
        <w:rPr>
          <w:rFonts w:ascii="Times New Roman" w:hAnsi="Times New Roman" w:cs="Times New Roman"/>
          <w:sz w:val="24"/>
          <w:szCs w:val="24"/>
        </w:rPr>
        <w:t>»</w:t>
      </w:r>
      <w:r w:rsidRPr="00AF5C88">
        <w:rPr>
          <w:rFonts w:ascii="Times New Roman" w:hAnsi="Times New Roman" w:cs="Times New Roman"/>
          <w:sz w:val="24"/>
          <w:szCs w:val="24"/>
        </w:rPr>
        <w:t>.</w:t>
      </w:r>
    </w:p>
    <w:p w:rsidR="007732A0" w:rsidRPr="00AF5C88" w:rsidRDefault="007732A0" w:rsidP="001B29BC">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На субсчете 69-1 </w:t>
      </w:r>
      <w:r>
        <w:rPr>
          <w:rFonts w:ascii="Times New Roman" w:hAnsi="Times New Roman" w:cs="Times New Roman"/>
          <w:sz w:val="24"/>
          <w:szCs w:val="24"/>
        </w:rPr>
        <w:t>«</w:t>
      </w:r>
      <w:r w:rsidRPr="00AF5C88">
        <w:rPr>
          <w:rFonts w:ascii="Times New Roman" w:hAnsi="Times New Roman" w:cs="Times New Roman"/>
          <w:sz w:val="24"/>
          <w:szCs w:val="24"/>
        </w:rPr>
        <w:t>Расчеты по социальному страхованию</w:t>
      </w:r>
      <w:r>
        <w:rPr>
          <w:rFonts w:ascii="Times New Roman" w:hAnsi="Times New Roman" w:cs="Times New Roman"/>
          <w:sz w:val="24"/>
          <w:szCs w:val="24"/>
        </w:rPr>
        <w:t>»</w:t>
      </w:r>
      <w:r w:rsidRPr="00AF5C88">
        <w:rPr>
          <w:rFonts w:ascii="Times New Roman" w:hAnsi="Times New Roman" w:cs="Times New Roman"/>
          <w:sz w:val="24"/>
          <w:szCs w:val="24"/>
        </w:rPr>
        <w:t xml:space="preserve"> учитываются расчеты по социальному страхованию работников организации.</w:t>
      </w:r>
    </w:p>
    <w:p w:rsidR="007732A0" w:rsidRPr="00AF5C88" w:rsidRDefault="007732A0" w:rsidP="001B29BC">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На субсчете 69-2 </w:t>
      </w:r>
      <w:r>
        <w:rPr>
          <w:rFonts w:ascii="Times New Roman" w:hAnsi="Times New Roman" w:cs="Times New Roman"/>
          <w:sz w:val="24"/>
          <w:szCs w:val="24"/>
        </w:rPr>
        <w:t>«</w:t>
      </w:r>
      <w:r w:rsidRPr="00AF5C88">
        <w:rPr>
          <w:rFonts w:ascii="Times New Roman" w:hAnsi="Times New Roman" w:cs="Times New Roman"/>
          <w:sz w:val="24"/>
          <w:szCs w:val="24"/>
        </w:rPr>
        <w:t>Расчеты по пенсионному обеспечению</w:t>
      </w:r>
      <w:r>
        <w:rPr>
          <w:rFonts w:ascii="Times New Roman" w:hAnsi="Times New Roman" w:cs="Times New Roman"/>
          <w:sz w:val="24"/>
          <w:szCs w:val="24"/>
        </w:rPr>
        <w:t>»</w:t>
      </w:r>
      <w:r w:rsidRPr="00AF5C88">
        <w:rPr>
          <w:rFonts w:ascii="Times New Roman" w:hAnsi="Times New Roman" w:cs="Times New Roman"/>
          <w:sz w:val="24"/>
          <w:szCs w:val="24"/>
        </w:rPr>
        <w:t xml:space="preserve"> учитываются расчеты по пенсионному обеспечению работников организации.</w:t>
      </w:r>
    </w:p>
    <w:p w:rsidR="007732A0" w:rsidRPr="00AF5C88" w:rsidRDefault="007732A0" w:rsidP="001B29BC">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На субсчете 69-3 </w:t>
      </w:r>
      <w:r>
        <w:rPr>
          <w:rFonts w:ascii="Times New Roman" w:hAnsi="Times New Roman" w:cs="Times New Roman"/>
          <w:sz w:val="24"/>
          <w:szCs w:val="24"/>
        </w:rPr>
        <w:t>«</w:t>
      </w:r>
      <w:r w:rsidRPr="00AF5C88">
        <w:rPr>
          <w:rFonts w:ascii="Times New Roman" w:hAnsi="Times New Roman" w:cs="Times New Roman"/>
          <w:sz w:val="24"/>
          <w:szCs w:val="24"/>
        </w:rPr>
        <w:t>Расчеты по обязательному медицинскому страхованию</w:t>
      </w:r>
      <w:r>
        <w:rPr>
          <w:rFonts w:ascii="Times New Roman" w:hAnsi="Times New Roman" w:cs="Times New Roman"/>
          <w:sz w:val="24"/>
          <w:szCs w:val="24"/>
        </w:rPr>
        <w:t>»</w:t>
      </w:r>
      <w:r w:rsidRPr="00AF5C88">
        <w:rPr>
          <w:rFonts w:ascii="Times New Roman" w:hAnsi="Times New Roman" w:cs="Times New Roman"/>
          <w:sz w:val="24"/>
          <w:szCs w:val="24"/>
        </w:rPr>
        <w:t xml:space="preserve"> учитываются расчеты по обязательному медицинскому страхованию работников организации.</w:t>
      </w:r>
    </w:p>
    <w:p w:rsidR="007732A0" w:rsidRPr="00AF5C88" w:rsidRDefault="007732A0" w:rsidP="001B29BC">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При наличии у организации расчетов по другим видам социального страхования и обеспечения к счету 69 </w:t>
      </w:r>
      <w:r>
        <w:rPr>
          <w:rFonts w:ascii="Times New Roman" w:hAnsi="Times New Roman" w:cs="Times New Roman"/>
          <w:sz w:val="24"/>
          <w:szCs w:val="24"/>
        </w:rPr>
        <w:t>«</w:t>
      </w:r>
      <w:r w:rsidRPr="00AF5C88">
        <w:rPr>
          <w:rFonts w:ascii="Times New Roman" w:hAnsi="Times New Roman" w:cs="Times New Roman"/>
          <w:sz w:val="24"/>
          <w:szCs w:val="24"/>
        </w:rPr>
        <w:t>Расчеты по социальному страхованию и обеспечению</w:t>
      </w:r>
      <w:r>
        <w:rPr>
          <w:rFonts w:ascii="Times New Roman" w:hAnsi="Times New Roman" w:cs="Times New Roman"/>
          <w:sz w:val="24"/>
          <w:szCs w:val="24"/>
        </w:rPr>
        <w:t>»</w:t>
      </w:r>
      <w:r w:rsidRPr="00AF5C88">
        <w:rPr>
          <w:rFonts w:ascii="Times New Roman" w:hAnsi="Times New Roman" w:cs="Times New Roman"/>
          <w:sz w:val="24"/>
          <w:szCs w:val="24"/>
        </w:rPr>
        <w:t xml:space="preserve"> могут открываться дополнительные субсчета.</w:t>
      </w:r>
    </w:p>
    <w:p w:rsidR="007732A0" w:rsidRPr="00AF5C88" w:rsidRDefault="007732A0" w:rsidP="001B29BC">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Счет 69 </w:t>
      </w:r>
      <w:r>
        <w:rPr>
          <w:rFonts w:ascii="Times New Roman" w:hAnsi="Times New Roman" w:cs="Times New Roman"/>
          <w:sz w:val="24"/>
          <w:szCs w:val="24"/>
        </w:rPr>
        <w:t>«</w:t>
      </w:r>
      <w:r w:rsidRPr="00AF5C88">
        <w:rPr>
          <w:rFonts w:ascii="Times New Roman" w:hAnsi="Times New Roman" w:cs="Times New Roman"/>
          <w:sz w:val="24"/>
          <w:szCs w:val="24"/>
        </w:rPr>
        <w:t>Расчеты по социальному страхованию и обеспечению</w:t>
      </w:r>
      <w:r>
        <w:rPr>
          <w:rFonts w:ascii="Times New Roman" w:hAnsi="Times New Roman" w:cs="Times New Roman"/>
          <w:sz w:val="24"/>
          <w:szCs w:val="24"/>
        </w:rPr>
        <w:t>»</w:t>
      </w:r>
      <w:r w:rsidRPr="00AF5C88">
        <w:rPr>
          <w:rFonts w:ascii="Times New Roman" w:hAnsi="Times New Roman" w:cs="Times New Roman"/>
          <w:sz w:val="24"/>
          <w:szCs w:val="24"/>
        </w:rPr>
        <w:t xml:space="preserve"> кредитуется на суммы платежей на социальное страхование и обеспечение работников, а также обязательное медицинское страхование их, подлежащие перечислению в соответствующие фонды. При этом записи производятся в корреспонденции со:</w:t>
      </w:r>
    </w:p>
    <w:p w:rsidR="007732A0" w:rsidRPr="00AF5C88" w:rsidRDefault="007732A0" w:rsidP="001B29BC">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счетами, на которых отражено начисление оплаты труда,</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части отчислений, производимых за счет организации;</w:t>
      </w:r>
    </w:p>
    <w:p w:rsidR="007732A0" w:rsidRPr="00AF5C88" w:rsidRDefault="007732A0" w:rsidP="001B29BC">
      <w:pPr>
        <w:pStyle w:val="ConsPlusNormal"/>
        <w:spacing w:line="240" w:lineRule="auto"/>
        <w:ind w:firstLine="709"/>
        <w:rPr>
          <w:rFonts w:ascii="Times New Roman" w:hAnsi="Times New Roman" w:cs="Times New Roman"/>
          <w:sz w:val="24"/>
          <w:szCs w:val="24"/>
        </w:rPr>
      </w:pPr>
      <w:r w:rsidRPr="007239CF">
        <w:rPr>
          <w:rFonts w:ascii="Times New Roman" w:hAnsi="Times New Roman" w:cs="Times New Roman"/>
          <w:sz w:val="24"/>
          <w:szCs w:val="24"/>
        </w:rPr>
        <w:t>счетом 70 «</w:t>
      </w:r>
      <w:r w:rsidRPr="00AF5C88">
        <w:rPr>
          <w:rFonts w:ascii="Times New Roman" w:hAnsi="Times New Roman" w:cs="Times New Roman"/>
          <w:sz w:val="24"/>
          <w:szCs w:val="24"/>
        </w:rPr>
        <w:t>Расчеты с персоналом по оплате труда</w:t>
      </w:r>
      <w:r>
        <w:rPr>
          <w:rFonts w:ascii="Times New Roman" w:hAnsi="Times New Roman" w:cs="Times New Roman"/>
          <w:sz w:val="24"/>
          <w:szCs w:val="24"/>
        </w:rPr>
        <w:t>»</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части отчислений, производимых за счет работников организации.</w:t>
      </w:r>
    </w:p>
    <w:p w:rsidR="007732A0" w:rsidRPr="00AF5C88" w:rsidRDefault="007732A0" w:rsidP="001B29BC">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Кроме того, по кредиту счета 69 </w:t>
      </w:r>
      <w:r>
        <w:rPr>
          <w:rFonts w:ascii="Times New Roman" w:hAnsi="Times New Roman" w:cs="Times New Roman"/>
          <w:sz w:val="24"/>
          <w:szCs w:val="24"/>
        </w:rPr>
        <w:t>«</w:t>
      </w:r>
      <w:r w:rsidRPr="00AF5C88">
        <w:rPr>
          <w:rFonts w:ascii="Times New Roman" w:hAnsi="Times New Roman" w:cs="Times New Roman"/>
          <w:sz w:val="24"/>
          <w:szCs w:val="24"/>
        </w:rPr>
        <w:t>Расчеты по социальному страхованию и обеспечению</w:t>
      </w:r>
      <w:r>
        <w:rPr>
          <w:rFonts w:ascii="Times New Roman" w:hAnsi="Times New Roman" w:cs="Times New Roman"/>
          <w:sz w:val="24"/>
          <w:szCs w:val="24"/>
        </w:rPr>
        <w:t>»</w:t>
      </w:r>
      <w:r w:rsidRPr="00AF5C88">
        <w:rPr>
          <w:rFonts w:ascii="Times New Roman" w:hAnsi="Times New Roman" w:cs="Times New Roman"/>
          <w:sz w:val="24"/>
          <w:szCs w:val="24"/>
        </w:rPr>
        <w:t xml:space="preserve"> в корреспонденции со счетом прибылей и убытков или расчетов с работниками по прочим операциям (в части расчетов с виновными лицами) отражается начисленная сумма пеней за несвоевременный взнос платежей, а в корреспонденции со </w:t>
      </w:r>
      <w:r w:rsidRPr="007239CF">
        <w:rPr>
          <w:rFonts w:ascii="Times New Roman" w:hAnsi="Times New Roman" w:cs="Times New Roman"/>
          <w:sz w:val="24"/>
          <w:szCs w:val="24"/>
        </w:rPr>
        <w:t>счетом 51</w:t>
      </w:r>
      <w:r>
        <w:rPr>
          <w:rFonts w:ascii="Times New Roman" w:hAnsi="Times New Roman" w:cs="Times New Roman"/>
          <w:sz w:val="24"/>
          <w:szCs w:val="24"/>
        </w:rPr>
        <w:t> «</w:t>
      </w:r>
      <w:r w:rsidRPr="00AF5C88">
        <w:rPr>
          <w:rFonts w:ascii="Times New Roman" w:hAnsi="Times New Roman" w:cs="Times New Roman"/>
          <w:sz w:val="24"/>
          <w:szCs w:val="24"/>
        </w:rPr>
        <w:t>Расчетные счета</w:t>
      </w:r>
      <w:r>
        <w:rPr>
          <w:rFonts w:ascii="Times New Roman" w:hAnsi="Times New Roman" w:cs="Times New Roman"/>
          <w:sz w:val="24"/>
          <w:szCs w:val="24"/>
        </w:rPr>
        <w:t>»</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суммы, полученные в случаях превышения соответствующих расходов над платежами.</w:t>
      </w:r>
    </w:p>
    <w:p w:rsidR="007732A0" w:rsidRPr="00AF5C88" w:rsidRDefault="007732A0" w:rsidP="001B29BC">
      <w:pPr>
        <w:pStyle w:val="ConsPlusNormal"/>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По дебету счета 69 «</w:t>
      </w:r>
      <w:r w:rsidRPr="00AF5C88">
        <w:rPr>
          <w:rFonts w:ascii="Times New Roman" w:hAnsi="Times New Roman" w:cs="Times New Roman"/>
          <w:sz w:val="24"/>
          <w:szCs w:val="24"/>
        </w:rPr>
        <w:t>Расчеты по социальному страхованию и обеспечению</w:t>
      </w:r>
      <w:r>
        <w:rPr>
          <w:rFonts w:ascii="Times New Roman" w:hAnsi="Times New Roman" w:cs="Times New Roman"/>
          <w:sz w:val="24"/>
          <w:szCs w:val="24"/>
        </w:rPr>
        <w:t>»</w:t>
      </w:r>
      <w:r w:rsidRPr="00AF5C88">
        <w:rPr>
          <w:rFonts w:ascii="Times New Roman" w:hAnsi="Times New Roman" w:cs="Times New Roman"/>
          <w:sz w:val="24"/>
          <w:szCs w:val="24"/>
        </w:rPr>
        <w:t xml:space="preserve"> отражаются перечисленные суммы платежей, а также суммы, выплачиваемые за счет платежей на социальное страхование, пенсионное обеспечение, обязательное медицинское страхование.</w:t>
      </w:r>
    </w:p>
    <w:p w:rsidR="007732A0" w:rsidRPr="00AF5C88" w:rsidRDefault="007732A0" w:rsidP="001B29BC">
      <w:pPr>
        <w:pStyle w:val="ConsPlusNormal"/>
        <w:spacing w:line="240" w:lineRule="auto"/>
        <w:ind w:firstLine="709"/>
        <w:jc w:val="center"/>
        <w:rPr>
          <w:rFonts w:ascii="Times New Roman" w:hAnsi="Times New Roman" w:cs="Times New Roman"/>
          <w:sz w:val="24"/>
          <w:szCs w:val="24"/>
        </w:rPr>
      </w:pPr>
      <w:r w:rsidRPr="00AF5C88">
        <w:rPr>
          <w:rFonts w:ascii="Times New Roman" w:hAnsi="Times New Roman" w:cs="Times New Roman"/>
          <w:sz w:val="24"/>
          <w:szCs w:val="24"/>
        </w:rPr>
        <w:t xml:space="preserve">Счет 69 </w:t>
      </w:r>
      <w:r>
        <w:rPr>
          <w:rFonts w:ascii="Times New Roman" w:hAnsi="Times New Roman" w:cs="Times New Roman"/>
          <w:sz w:val="24"/>
          <w:szCs w:val="24"/>
        </w:rPr>
        <w:t>«</w:t>
      </w:r>
      <w:r w:rsidRPr="00AF5C88">
        <w:rPr>
          <w:rFonts w:ascii="Times New Roman" w:hAnsi="Times New Roman" w:cs="Times New Roman"/>
          <w:sz w:val="24"/>
          <w:szCs w:val="24"/>
        </w:rPr>
        <w:t>Расчеты</w:t>
      </w:r>
      <w:r>
        <w:rPr>
          <w:rFonts w:ascii="Times New Roman" w:hAnsi="Times New Roman" w:cs="Times New Roman"/>
          <w:sz w:val="24"/>
          <w:szCs w:val="24"/>
        </w:rPr>
        <w:t xml:space="preserve"> </w:t>
      </w:r>
      <w:r w:rsidRPr="00AF5C88">
        <w:rPr>
          <w:rFonts w:ascii="Times New Roman" w:hAnsi="Times New Roman" w:cs="Times New Roman"/>
          <w:sz w:val="24"/>
          <w:szCs w:val="24"/>
        </w:rPr>
        <w:t>по социальному страхованию и обеспечению</w:t>
      </w:r>
      <w:r>
        <w:rPr>
          <w:rFonts w:ascii="Times New Roman" w:hAnsi="Times New Roman" w:cs="Times New Roman"/>
          <w:sz w:val="24"/>
          <w:szCs w:val="24"/>
        </w:rPr>
        <w:t>»</w:t>
      </w:r>
    </w:p>
    <w:p w:rsidR="007732A0" w:rsidRPr="00AF5C88" w:rsidRDefault="007732A0" w:rsidP="001B29BC">
      <w:pPr>
        <w:pStyle w:val="ConsPlusNormal"/>
        <w:spacing w:line="240" w:lineRule="auto"/>
        <w:ind w:firstLine="709"/>
        <w:jc w:val="center"/>
        <w:rPr>
          <w:rFonts w:ascii="Times New Roman" w:hAnsi="Times New Roman" w:cs="Times New Roman"/>
          <w:sz w:val="24"/>
          <w:szCs w:val="24"/>
        </w:rPr>
      </w:pPr>
      <w:r w:rsidRPr="00AF5C88">
        <w:rPr>
          <w:rFonts w:ascii="Times New Roman" w:hAnsi="Times New Roman" w:cs="Times New Roman"/>
          <w:sz w:val="24"/>
          <w:szCs w:val="24"/>
        </w:rPr>
        <w:t>корреспондирует со счетами:</w:t>
      </w:r>
    </w:p>
    <w:tbl>
      <w:tblPr>
        <w:tblStyle w:val="af2"/>
        <w:tblW w:w="9629" w:type="dxa"/>
        <w:tblInd w:w="569" w:type="dxa"/>
        <w:tblLook w:val="04A0" w:firstRow="1" w:lastRow="0" w:firstColumn="1" w:lastColumn="0" w:noHBand="0" w:noVBand="1"/>
      </w:tblPr>
      <w:tblGrid>
        <w:gridCol w:w="4814"/>
        <w:gridCol w:w="4815"/>
      </w:tblGrid>
      <w:tr w:rsidR="005C30BF" w:rsidRPr="00AB3C59" w:rsidTr="00DE6D80">
        <w:tc>
          <w:tcPr>
            <w:tcW w:w="4814" w:type="dxa"/>
          </w:tcPr>
          <w:p w:rsidR="005C30BF" w:rsidRPr="00DF08E8" w:rsidRDefault="005C30BF" w:rsidP="005C30BF">
            <w:pPr>
              <w:pStyle w:val="ConsPlusNormal"/>
              <w:spacing w:line="240" w:lineRule="auto"/>
              <w:ind w:firstLine="0"/>
              <w:jc w:val="center"/>
              <w:rPr>
                <w:rFonts w:ascii="Times New Roman" w:hAnsi="Times New Roman" w:cs="Times New Roman"/>
              </w:rPr>
            </w:pPr>
            <w:r>
              <w:rPr>
                <w:rFonts w:ascii="Times New Roman" w:hAnsi="Times New Roman" w:cs="Times New Roman"/>
              </w:rPr>
              <w:t>Д</w:t>
            </w:r>
            <w:r w:rsidRPr="00DF08E8">
              <w:rPr>
                <w:rFonts w:ascii="Times New Roman" w:hAnsi="Times New Roman" w:cs="Times New Roman"/>
              </w:rPr>
              <w:t>ебет</w:t>
            </w:r>
          </w:p>
        </w:tc>
        <w:tc>
          <w:tcPr>
            <w:tcW w:w="4815" w:type="dxa"/>
          </w:tcPr>
          <w:p w:rsidR="005C30BF" w:rsidRPr="00DF08E8" w:rsidRDefault="005C30BF" w:rsidP="005C30BF">
            <w:pPr>
              <w:pStyle w:val="ConsPlusNormal"/>
              <w:spacing w:line="240" w:lineRule="auto"/>
              <w:ind w:firstLine="0"/>
              <w:jc w:val="center"/>
              <w:rPr>
                <w:rFonts w:ascii="Times New Roman" w:hAnsi="Times New Roman" w:cs="Times New Roman"/>
              </w:rPr>
            </w:pPr>
            <w:r>
              <w:rPr>
                <w:rFonts w:ascii="Times New Roman" w:hAnsi="Times New Roman" w:cs="Times New Roman"/>
              </w:rPr>
              <w:t>К</w:t>
            </w:r>
            <w:r w:rsidRPr="00DF08E8">
              <w:rPr>
                <w:rFonts w:ascii="Times New Roman" w:hAnsi="Times New Roman" w:cs="Times New Roman"/>
              </w:rPr>
              <w:t>редит</w:t>
            </w:r>
          </w:p>
        </w:tc>
      </w:tr>
      <w:tr w:rsidR="007732A0" w:rsidRPr="00AB3C59" w:rsidTr="00DE6D80">
        <w:tc>
          <w:tcPr>
            <w:tcW w:w="4814"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50 Касса</w:t>
            </w: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 xml:space="preserve">08 Вложения во </w:t>
            </w:r>
            <w:proofErr w:type="spellStart"/>
            <w:r w:rsidRPr="00AB3C59">
              <w:rPr>
                <w:rFonts w:ascii="Times New Roman" w:hAnsi="Times New Roman" w:cs="Times New Roman"/>
              </w:rPr>
              <w:t>внеоборотные</w:t>
            </w:r>
            <w:proofErr w:type="spellEnd"/>
            <w:r w:rsidRPr="00AB3C59">
              <w:rPr>
                <w:rFonts w:ascii="Times New Roman" w:hAnsi="Times New Roman" w:cs="Times New Roman"/>
              </w:rPr>
              <w:t xml:space="preserve"> активы</w:t>
            </w:r>
          </w:p>
        </w:tc>
      </w:tr>
      <w:tr w:rsidR="007732A0" w:rsidRPr="00AB3C59" w:rsidTr="00DE6D80">
        <w:tc>
          <w:tcPr>
            <w:tcW w:w="4814"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51 Расчетные счета</w:t>
            </w: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20 Основное производство</w:t>
            </w:r>
          </w:p>
        </w:tc>
      </w:tr>
      <w:tr w:rsidR="007732A0" w:rsidRPr="00AB3C59" w:rsidTr="00DE6D80">
        <w:tc>
          <w:tcPr>
            <w:tcW w:w="4814"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52 Валютные счета</w:t>
            </w: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23 Вспомогательные</w:t>
            </w:r>
          </w:p>
        </w:tc>
      </w:tr>
      <w:tr w:rsidR="007732A0" w:rsidRPr="00AB3C59" w:rsidTr="00DE6D80">
        <w:tc>
          <w:tcPr>
            <w:tcW w:w="4814"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55 Специальные счета в банках</w:t>
            </w: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производства</w:t>
            </w:r>
          </w:p>
        </w:tc>
      </w:tr>
      <w:tr w:rsidR="007732A0" w:rsidRPr="00AB3C59" w:rsidTr="00DE6D80">
        <w:tc>
          <w:tcPr>
            <w:tcW w:w="4814" w:type="dxa"/>
            <w:vMerge w:val="restart"/>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70 Расчеты с персоналом по оплате труда</w:t>
            </w: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25 Общепроизводственные расходы</w:t>
            </w:r>
          </w:p>
        </w:tc>
      </w:tr>
      <w:tr w:rsidR="007732A0" w:rsidRPr="00AB3C59" w:rsidTr="00DE6D80">
        <w:tc>
          <w:tcPr>
            <w:tcW w:w="4814" w:type="dxa"/>
            <w:vMerge/>
          </w:tcPr>
          <w:p w:rsidR="007732A0" w:rsidRPr="00AB3C59" w:rsidRDefault="007732A0" w:rsidP="005C30BF">
            <w:pPr>
              <w:pStyle w:val="ConsPlusNonformat"/>
              <w:jc w:val="both"/>
              <w:rPr>
                <w:rFonts w:ascii="Times New Roman" w:hAnsi="Times New Roman" w:cs="Times New Roman"/>
              </w:rPr>
            </w:pP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26 Общехозяйственные расходы</w:t>
            </w:r>
          </w:p>
        </w:tc>
      </w:tr>
      <w:tr w:rsidR="007732A0" w:rsidRPr="00AB3C59" w:rsidTr="00DE6D80">
        <w:tc>
          <w:tcPr>
            <w:tcW w:w="4814" w:type="dxa"/>
            <w:vMerge/>
          </w:tcPr>
          <w:p w:rsidR="007732A0" w:rsidRPr="00AB3C59" w:rsidRDefault="007732A0" w:rsidP="005C30BF">
            <w:pPr>
              <w:pStyle w:val="ConsPlusNonformat"/>
              <w:jc w:val="both"/>
              <w:rPr>
                <w:rFonts w:ascii="Times New Roman" w:hAnsi="Times New Roman" w:cs="Times New Roman"/>
              </w:rPr>
            </w:pP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28 Брак в производстве</w:t>
            </w:r>
          </w:p>
        </w:tc>
      </w:tr>
      <w:tr w:rsidR="007732A0" w:rsidRPr="00AB3C59" w:rsidTr="00DE6D80">
        <w:tc>
          <w:tcPr>
            <w:tcW w:w="4814" w:type="dxa"/>
            <w:vMerge/>
          </w:tcPr>
          <w:p w:rsidR="007732A0" w:rsidRPr="00AB3C59" w:rsidRDefault="007732A0" w:rsidP="005C30BF">
            <w:pPr>
              <w:pStyle w:val="ConsPlusNonformat"/>
              <w:jc w:val="both"/>
              <w:rPr>
                <w:rFonts w:ascii="Times New Roman" w:hAnsi="Times New Roman" w:cs="Times New Roman"/>
              </w:rPr>
            </w:pP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29 Обслуживающие производства и хозяйства</w:t>
            </w:r>
          </w:p>
        </w:tc>
      </w:tr>
      <w:tr w:rsidR="007732A0" w:rsidRPr="00AB3C59" w:rsidTr="00DE6D80">
        <w:tc>
          <w:tcPr>
            <w:tcW w:w="4814" w:type="dxa"/>
            <w:vMerge/>
          </w:tcPr>
          <w:p w:rsidR="007732A0" w:rsidRPr="00AB3C59" w:rsidRDefault="007732A0" w:rsidP="005C30BF">
            <w:pPr>
              <w:pStyle w:val="ConsPlusNonformat"/>
              <w:jc w:val="both"/>
              <w:rPr>
                <w:rFonts w:ascii="Times New Roman" w:hAnsi="Times New Roman" w:cs="Times New Roman"/>
              </w:rPr>
            </w:pP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44 Расходы на продажу</w:t>
            </w:r>
          </w:p>
        </w:tc>
      </w:tr>
      <w:tr w:rsidR="007732A0" w:rsidRPr="00AB3C59" w:rsidTr="00DE6D80">
        <w:tc>
          <w:tcPr>
            <w:tcW w:w="4814" w:type="dxa"/>
            <w:vMerge/>
          </w:tcPr>
          <w:p w:rsidR="007732A0" w:rsidRPr="00AB3C59" w:rsidRDefault="007732A0" w:rsidP="005C30BF">
            <w:pPr>
              <w:pStyle w:val="ConsPlusNonformat"/>
              <w:jc w:val="both"/>
              <w:rPr>
                <w:rFonts w:ascii="Times New Roman" w:hAnsi="Times New Roman" w:cs="Times New Roman"/>
              </w:rPr>
            </w:pP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51 Расчетные счета</w:t>
            </w:r>
          </w:p>
        </w:tc>
      </w:tr>
      <w:tr w:rsidR="007732A0" w:rsidRPr="00AB3C59" w:rsidTr="00DE6D80">
        <w:tc>
          <w:tcPr>
            <w:tcW w:w="4814" w:type="dxa"/>
            <w:vMerge/>
          </w:tcPr>
          <w:p w:rsidR="007732A0" w:rsidRPr="00AB3C59" w:rsidRDefault="007732A0" w:rsidP="005C30BF">
            <w:pPr>
              <w:pStyle w:val="ConsPlusNonformat"/>
              <w:jc w:val="both"/>
              <w:rPr>
                <w:rFonts w:ascii="Times New Roman" w:hAnsi="Times New Roman" w:cs="Times New Roman"/>
              </w:rPr>
            </w:pP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52 Валютные счета</w:t>
            </w:r>
          </w:p>
        </w:tc>
      </w:tr>
      <w:tr w:rsidR="007732A0" w:rsidRPr="00AB3C59" w:rsidTr="00DE6D80">
        <w:tc>
          <w:tcPr>
            <w:tcW w:w="4814" w:type="dxa"/>
            <w:vMerge/>
          </w:tcPr>
          <w:p w:rsidR="007732A0" w:rsidRPr="00AB3C59" w:rsidRDefault="007732A0" w:rsidP="005C30BF">
            <w:pPr>
              <w:pStyle w:val="ConsPlusNonformat"/>
              <w:jc w:val="both"/>
              <w:rPr>
                <w:rFonts w:ascii="Times New Roman" w:hAnsi="Times New Roman" w:cs="Times New Roman"/>
              </w:rPr>
            </w:pP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70 Расчеты с персоналом по оплате труда</w:t>
            </w:r>
          </w:p>
        </w:tc>
      </w:tr>
      <w:tr w:rsidR="007732A0" w:rsidRPr="00AB3C59" w:rsidTr="00DE6D80">
        <w:tc>
          <w:tcPr>
            <w:tcW w:w="4814" w:type="dxa"/>
            <w:vMerge/>
          </w:tcPr>
          <w:p w:rsidR="007732A0" w:rsidRPr="00AB3C59" w:rsidRDefault="007732A0" w:rsidP="005C30BF">
            <w:pPr>
              <w:pStyle w:val="ConsPlusNonformat"/>
              <w:jc w:val="both"/>
              <w:rPr>
                <w:rFonts w:ascii="Times New Roman" w:hAnsi="Times New Roman" w:cs="Times New Roman"/>
              </w:rPr>
            </w:pP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73 Расчеты с персоналом по прочим операциям</w:t>
            </w:r>
          </w:p>
        </w:tc>
      </w:tr>
      <w:tr w:rsidR="007732A0" w:rsidRPr="00AB3C59" w:rsidTr="00DE6D80">
        <w:tc>
          <w:tcPr>
            <w:tcW w:w="4814" w:type="dxa"/>
            <w:vMerge/>
          </w:tcPr>
          <w:p w:rsidR="007732A0" w:rsidRPr="00AB3C59" w:rsidRDefault="007732A0" w:rsidP="005C30BF">
            <w:pPr>
              <w:pStyle w:val="ConsPlusNonformat"/>
              <w:jc w:val="both"/>
              <w:rPr>
                <w:rFonts w:ascii="Times New Roman" w:hAnsi="Times New Roman" w:cs="Times New Roman"/>
              </w:rPr>
            </w:pP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91 Прочие доходы и расходы</w:t>
            </w:r>
          </w:p>
        </w:tc>
      </w:tr>
      <w:tr w:rsidR="007732A0" w:rsidRPr="00AB3C59" w:rsidTr="00DE6D80">
        <w:tc>
          <w:tcPr>
            <w:tcW w:w="4814" w:type="dxa"/>
            <w:vMerge/>
          </w:tcPr>
          <w:p w:rsidR="007732A0" w:rsidRPr="00AB3C59" w:rsidRDefault="007732A0" w:rsidP="005C30BF">
            <w:pPr>
              <w:pStyle w:val="ConsPlusNonformat"/>
              <w:jc w:val="both"/>
              <w:rPr>
                <w:rFonts w:ascii="Times New Roman" w:hAnsi="Times New Roman" w:cs="Times New Roman"/>
              </w:rPr>
            </w:pP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96 Резервы предстоящих расходов</w:t>
            </w:r>
          </w:p>
        </w:tc>
      </w:tr>
      <w:tr w:rsidR="007732A0" w:rsidRPr="00AB3C59" w:rsidTr="00DE6D80">
        <w:tc>
          <w:tcPr>
            <w:tcW w:w="4814" w:type="dxa"/>
            <w:vMerge/>
          </w:tcPr>
          <w:p w:rsidR="007732A0" w:rsidRPr="00AB3C59" w:rsidRDefault="007732A0" w:rsidP="005C30BF">
            <w:pPr>
              <w:pStyle w:val="ConsPlusNonformat"/>
              <w:jc w:val="both"/>
              <w:rPr>
                <w:rFonts w:ascii="Times New Roman" w:hAnsi="Times New Roman" w:cs="Times New Roman"/>
              </w:rPr>
            </w:pP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97 Расходы будущих периодов</w:t>
            </w:r>
          </w:p>
        </w:tc>
      </w:tr>
      <w:tr w:rsidR="007732A0" w:rsidRPr="00AB3C59" w:rsidTr="00DE6D80">
        <w:tc>
          <w:tcPr>
            <w:tcW w:w="4814" w:type="dxa"/>
            <w:vMerge/>
          </w:tcPr>
          <w:p w:rsidR="007732A0" w:rsidRPr="00AB3C59" w:rsidRDefault="007732A0" w:rsidP="005C30BF">
            <w:pPr>
              <w:pStyle w:val="ConsPlusNonformat"/>
              <w:jc w:val="both"/>
              <w:rPr>
                <w:rFonts w:ascii="Times New Roman" w:hAnsi="Times New Roman" w:cs="Times New Roman"/>
              </w:rPr>
            </w:pP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99 Прибыли и убытки</w:t>
            </w:r>
          </w:p>
        </w:tc>
      </w:tr>
    </w:tbl>
    <w:p w:rsidR="007732A0" w:rsidRPr="00AF5C88" w:rsidRDefault="007732A0" w:rsidP="005C30BF">
      <w:pPr>
        <w:pStyle w:val="ConsPlusNormal"/>
        <w:spacing w:line="240" w:lineRule="auto"/>
        <w:ind w:firstLine="709"/>
        <w:rPr>
          <w:rFonts w:ascii="Times New Roman" w:hAnsi="Times New Roman" w:cs="Times New Roman"/>
          <w:sz w:val="24"/>
          <w:szCs w:val="24"/>
        </w:rPr>
      </w:pPr>
      <w:r w:rsidRPr="00DE6D80">
        <w:rPr>
          <w:rFonts w:ascii="Times New Roman" w:hAnsi="Times New Roman" w:cs="Times New Roman"/>
          <w:b/>
          <w:sz w:val="24"/>
          <w:szCs w:val="24"/>
        </w:rPr>
        <w:t>Счет 90 «Продажи»</w:t>
      </w:r>
      <w:r w:rsidRPr="00AF5C88">
        <w:rPr>
          <w:rFonts w:ascii="Times New Roman" w:hAnsi="Times New Roman" w:cs="Times New Roman"/>
          <w:sz w:val="24"/>
          <w:szCs w:val="24"/>
        </w:rPr>
        <w:t xml:space="preserve"> предназначен 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 На этом счете отражаются, в частности, выручка и себестоимость по:</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готовой продукции и полуфабрикатам собственного производства;</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работам и услугам промышленного характера;</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работам и услугам непромышленного характера;</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покупным изделиям (приобретенным для комплектации);</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строительным, монтажным, проектно-изыскательским, геологоразведочным, научно-исследовательским и т.п. работам;</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товарам;</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услугам по перевозке грузов и пассажиров;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транспортно-экспедиционным и погрузочно-разгрузочным операциям;</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услугам связи;</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предоставлению за плату во временное пользование (временное владение и пользование) своих активов по договору аренды (когда это является предметом деятельности организации);</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предоставлению за плату прав, возникающих из патентов на изобретения, промышленные образцы и других видов интеллектуальной собственности (когда это является предметом деятельности организации);</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участию в уставных капиталах других организаций (когда это является предметом деятельности организации) и т.п.</w:t>
      </w:r>
    </w:p>
    <w:p w:rsidR="007732A0" w:rsidRPr="00083AF5"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При признании в бухгалтерском учете сумма выручки от продажи товаров, продукции, выполнения работ, оказания услуг и др. отражается по кредиту счета 90 </w:t>
      </w:r>
      <w:r>
        <w:rPr>
          <w:rFonts w:ascii="Times New Roman" w:hAnsi="Times New Roman" w:cs="Times New Roman"/>
          <w:sz w:val="24"/>
          <w:szCs w:val="24"/>
        </w:rPr>
        <w:t>«</w:t>
      </w:r>
      <w:r w:rsidRPr="00AF5C88">
        <w:rPr>
          <w:rFonts w:ascii="Times New Roman" w:hAnsi="Times New Roman" w:cs="Times New Roman"/>
          <w:sz w:val="24"/>
          <w:szCs w:val="24"/>
        </w:rPr>
        <w:t>Продажи</w:t>
      </w:r>
      <w:r w:rsidRPr="00083AF5">
        <w:rPr>
          <w:rFonts w:ascii="Times New Roman" w:hAnsi="Times New Roman" w:cs="Times New Roman"/>
          <w:sz w:val="24"/>
          <w:szCs w:val="24"/>
        </w:rPr>
        <w:t>» и дебету счета 62 «Расчеты с покупателями и заказчиками». Одновременно себестоимость проданных товаров, продукции, работ, услуг и др. списывается с кредита счетов 43 «Готовая продукция», 41 «Товары», 44 «Расходы на продажу», 20 «Основное производство» и др. в дебет счета 90 «Продажи».</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083AF5">
        <w:rPr>
          <w:rFonts w:ascii="Times New Roman" w:hAnsi="Times New Roman" w:cs="Times New Roman"/>
          <w:sz w:val="24"/>
          <w:szCs w:val="24"/>
        </w:rPr>
        <w:t>В организациях, занятых производством сельскохозяйственной продукции, по кредиту счета 90 «Продажи» отражается выручка от продажи продукции (в корреспонденции со счетом 62 «Расчеты</w:t>
      </w:r>
      <w:r w:rsidRPr="00AF5C88">
        <w:rPr>
          <w:rFonts w:ascii="Times New Roman" w:hAnsi="Times New Roman" w:cs="Times New Roman"/>
          <w:sz w:val="24"/>
          <w:szCs w:val="24"/>
        </w:rPr>
        <w:t xml:space="preserve"> с покупателями и заказчиками</w:t>
      </w:r>
      <w:r>
        <w:rPr>
          <w:rFonts w:ascii="Times New Roman" w:hAnsi="Times New Roman" w:cs="Times New Roman"/>
          <w:sz w:val="24"/>
          <w:szCs w:val="24"/>
        </w:rPr>
        <w:t>»</w:t>
      </w:r>
      <w:r w:rsidRPr="00AF5C88">
        <w:rPr>
          <w:rFonts w:ascii="Times New Roman" w:hAnsi="Times New Roman" w:cs="Times New Roman"/>
          <w:sz w:val="24"/>
          <w:szCs w:val="24"/>
        </w:rPr>
        <w:t>), а по дебету</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 xml:space="preserve">плановая себестоимость ее (в течение года, когда фактическая себестоимость не выявлена) и разница между плановой и фактической себестоимостью проданной продукции (в конце года). Плановая себестоимость проданной </w:t>
      </w:r>
      <w:r w:rsidRPr="00AF5C88">
        <w:rPr>
          <w:rFonts w:ascii="Times New Roman" w:hAnsi="Times New Roman" w:cs="Times New Roman"/>
          <w:sz w:val="24"/>
          <w:szCs w:val="24"/>
        </w:rPr>
        <w:lastRenderedPageBreak/>
        <w:t xml:space="preserve">продукции, а также суммы разниц списываются в дебет счета 90 </w:t>
      </w:r>
      <w:r>
        <w:rPr>
          <w:rFonts w:ascii="Times New Roman" w:hAnsi="Times New Roman" w:cs="Times New Roman"/>
          <w:sz w:val="24"/>
          <w:szCs w:val="24"/>
        </w:rPr>
        <w:t>«</w:t>
      </w:r>
      <w:r w:rsidRPr="00AF5C88">
        <w:rPr>
          <w:rFonts w:ascii="Times New Roman" w:hAnsi="Times New Roman" w:cs="Times New Roman"/>
          <w:sz w:val="24"/>
          <w:szCs w:val="24"/>
        </w:rPr>
        <w:t>Продажи</w:t>
      </w:r>
      <w:r>
        <w:rPr>
          <w:rFonts w:ascii="Times New Roman" w:hAnsi="Times New Roman" w:cs="Times New Roman"/>
          <w:sz w:val="24"/>
          <w:szCs w:val="24"/>
        </w:rPr>
        <w:t>»</w:t>
      </w:r>
      <w:r w:rsidRPr="00AF5C88">
        <w:rPr>
          <w:rFonts w:ascii="Times New Roman" w:hAnsi="Times New Roman" w:cs="Times New Roman"/>
          <w:sz w:val="24"/>
          <w:szCs w:val="24"/>
        </w:rPr>
        <w:t xml:space="preserve"> (или сторнируются) в корреспонденции с теми счетами, на которых учитывалась эта продукция.</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В организациях, осуществляющих розничную торговлю и ведущих учет товаров по продажным ценам, по кредиту счета 90</w:t>
      </w:r>
      <w:r>
        <w:rPr>
          <w:rFonts w:ascii="Times New Roman" w:hAnsi="Times New Roman" w:cs="Times New Roman"/>
          <w:sz w:val="24"/>
          <w:szCs w:val="24"/>
        </w:rPr>
        <w:t> «</w:t>
      </w:r>
      <w:r w:rsidRPr="00AF5C88">
        <w:rPr>
          <w:rFonts w:ascii="Times New Roman" w:hAnsi="Times New Roman" w:cs="Times New Roman"/>
          <w:sz w:val="24"/>
          <w:szCs w:val="24"/>
        </w:rPr>
        <w:t>Продажи</w:t>
      </w:r>
      <w:r>
        <w:rPr>
          <w:rFonts w:ascii="Times New Roman" w:hAnsi="Times New Roman" w:cs="Times New Roman"/>
          <w:sz w:val="24"/>
          <w:szCs w:val="24"/>
        </w:rPr>
        <w:t>»</w:t>
      </w:r>
      <w:r w:rsidRPr="00AF5C88">
        <w:rPr>
          <w:rFonts w:ascii="Times New Roman" w:hAnsi="Times New Roman" w:cs="Times New Roman"/>
          <w:sz w:val="24"/>
          <w:szCs w:val="24"/>
        </w:rPr>
        <w:t xml:space="preserve"> отражается продажная стоимость проданных товаров (в корреспонденции со </w:t>
      </w:r>
      <w:r w:rsidRPr="00083AF5">
        <w:rPr>
          <w:rFonts w:ascii="Times New Roman" w:hAnsi="Times New Roman" w:cs="Times New Roman"/>
          <w:sz w:val="24"/>
          <w:szCs w:val="24"/>
        </w:rPr>
        <w:t>счетами учета денежных средств и расчетов), а по дебету - их учетная стоимость (в корреспонденции со счетом 41 «Товары») с одновременным сторнированием сумм скидок (накидок), относящихся к проданным товарам (в корреспонденции со счетом 42 «Торговая наценка</w:t>
      </w:r>
      <w:r>
        <w:rPr>
          <w:rFonts w:ascii="Times New Roman" w:hAnsi="Times New Roman" w:cs="Times New Roman"/>
          <w:sz w:val="24"/>
          <w:szCs w:val="24"/>
        </w:rPr>
        <w:t>»</w:t>
      </w:r>
      <w:r w:rsidRPr="00AF5C88">
        <w:rPr>
          <w:rFonts w:ascii="Times New Roman" w:hAnsi="Times New Roman" w:cs="Times New Roman"/>
          <w:sz w:val="24"/>
          <w:szCs w:val="24"/>
        </w:rPr>
        <w:t>).</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К счету 90</w:t>
      </w:r>
      <w:r>
        <w:rPr>
          <w:rFonts w:ascii="Times New Roman" w:hAnsi="Times New Roman" w:cs="Times New Roman"/>
          <w:sz w:val="24"/>
          <w:szCs w:val="24"/>
        </w:rPr>
        <w:t> «</w:t>
      </w:r>
      <w:r w:rsidRPr="00AF5C88">
        <w:rPr>
          <w:rFonts w:ascii="Times New Roman" w:hAnsi="Times New Roman" w:cs="Times New Roman"/>
          <w:sz w:val="24"/>
          <w:szCs w:val="24"/>
        </w:rPr>
        <w:t>Продажи</w:t>
      </w:r>
      <w:r>
        <w:rPr>
          <w:rFonts w:ascii="Times New Roman" w:hAnsi="Times New Roman" w:cs="Times New Roman"/>
          <w:sz w:val="24"/>
          <w:szCs w:val="24"/>
        </w:rPr>
        <w:t>»</w:t>
      </w:r>
      <w:r w:rsidRPr="00AF5C88">
        <w:rPr>
          <w:rFonts w:ascii="Times New Roman" w:hAnsi="Times New Roman" w:cs="Times New Roman"/>
          <w:sz w:val="24"/>
          <w:szCs w:val="24"/>
        </w:rPr>
        <w:t xml:space="preserve"> могут быть открыты субсчета:</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90-1 </w:t>
      </w:r>
      <w:r>
        <w:rPr>
          <w:rFonts w:ascii="Times New Roman" w:hAnsi="Times New Roman" w:cs="Times New Roman"/>
          <w:sz w:val="24"/>
          <w:szCs w:val="24"/>
        </w:rPr>
        <w:t>«</w:t>
      </w:r>
      <w:r w:rsidRPr="00AF5C88">
        <w:rPr>
          <w:rFonts w:ascii="Times New Roman" w:hAnsi="Times New Roman" w:cs="Times New Roman"/>
          <w:sz w:val="24"/>
          <w:szCs w:val="24"/>
        </w:rPr>
        <w:t>Выручка</w:t>
      </w:r>
      <w:r>
        <w:rPr>
          <w:rFonts w:ascii="Times New Roman" w:hAnsi="Times New Roman" w:cs="Times New Roman"/>
          <w:sz w:val="24"/>
          <w:szCs w:val="24"/>
        </w:rPr>
        <w:t>»</w:t>
      </w:r>
      <w:r w:rsidRPr="00AF5C88">
        <w:rPr>
          <w:rFonts w:ascii="Times New Roman" w:hAnsi="Times New Roman" w:cs="Times New Roman"/>
          <w:sz w:val="24"/>
          <w:szCs w:val="24"/>
        </w:rPr>
        <w:t>;</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90-2 </w:t>
      </w:r>
      <w:r>
        <w:rPr>
          <w:rFonts w:ascii="Times New Roman" w:hAnsi="Times New Roman" w:cs="Times New Roman"/>
          <w:sz w:val="24"/>
          <w:szCs w:val="24"/>
        </w:rPr>
        <w:t>«</w:t>
      </w:r>
      <w:r w:rsidRPr="00AF5C88">
        <w:rPr>
          <w:rFonts w:ascii="Times New Roman" w:hAnsi="Times New Roman" w:cs="Times New Roman"/>
          <w:sz w:val="24"/>
          <w:szCs w:val="24"/>
        </w:rPr>
        <w:t>Себестоимость продаж</w:t>
      </w:r>
      <w:r>
        <w:rPr>
          <w:rFonts w:ascii="Times New Roman" w:hAnsi="Times New Roman" w:cs="Times New Roman"/>
          <w:sz w:val="24"/>
          <w:szCs w:val="24"/>
        </w:rPr>
        <w:t>»</w:t>
      </w:r>
      <w:r w:rsidRPr="00AF5C88">
        <w:rPr>
          <w:rFonts w:ascii="Times New Roman" w:hAnsi="Times New Roman" w:cs="Times New Roman"/>
          <w:sz w:val="24"/>
          <w:szCs w:val="24"/>
        </w:rPr>
        <w:t>;</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90-3 </w:t>
      </w:r>
      <w:r>
        <w:rPr>
          <w:rFonts w:ascii="Times New Roman" w:hAnsi="Times New Roman" w:cs="Times New Roman"/>
          <w:sz w:val="24"/>
          <w:szCs w:val="24"/>
        </w:rPr>
        <w:t>«</w:t>
      </w:r>
      <w:r w:rsidRPr="00AF5C88">
        <w:rPr>
          <w:rFonts w:ascii="Times New Roman" w:hAnsi="Times New Roman" w:cs="Times New Roman"/>
          <w:sz w:val="24"/>
          <w:szCs w:val="24"/>
        </w:rPr>
        <w:t>Налог на добавленную стоимость</w:t>
      </w:r>
      <w:r>
        <w:rPr>
          <w:rFonts w:ascii="Times New Roman" w:hAnsi="Times New Roman" w:cs="Times New Roman"/>
          <w:sz w:val="24"/>
          <w:szCs w:val="24"/>
        </w:rPr>
        <w:t>»</w:t>
      </w:r>
      <w:r w:rsidRPr="00AF5C88">
        <w:rPr>
          <w:rFonts w:ascii="Times New Roman" w:hAnsi="Times New Roman" w:cs="Times New Roman"/>
          <w:sz w:val="24"/>
          <w:szCs w:val="24"/>
        </w:rPr>
        <w:t>;</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90-4 </w:t>
      </w:r>
      <w:r>
        <w:rPr>
          <w:rFonts w:ascii="Times New Roman" w:hAnsi="Times New Roman" w:cs="Times New Roman"/>
          <w:sz w:val="24"/>
          <w:szCs w:val="24"/>
        </w:rPr>
        <w:t>«</w:t>
      </w:r>
      <w:r w:rsidRPr="00AF5C88">
        <w:rPr>
          <w:rFonts w:ascii="Times New Roman" w:hAnsi="Times New Roman" w:cs="Times New Roman"/>
          <w:sz w:val="24"/>
          <w:szCs w:val="24"/>
        </w:rPr>
        <w:t>Акцизы</w:t>
      </w:r>
      <w:r>
        <w:rPr>
          <w:rFonts w:ascii="Times New Roman" w:hAnsi="Times New Roman" w:cs="Times New Roman"/>
          <w:sz w:val="24"/>
          <w:szCs w:val="24"/>
        </w:rPr>
        <w:t>»</w:t>
      </w:r>
      <w:r w:rsidRPr="00AF5C88">
        <w:rPr>
          <w:rFonts w:ascii="Times New Roman" w:hAnsi="Times New Roman" w:cs="Times New Roman"/>
          <w:sz w:val="24"/>
          <w:szCs w:val="24"/>
        </w:rPr>
        <w:t>;</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90-9 </w:t>
      </w:r>
      <w:r>
        <w:rPr>
          <w:rFonts w:ascii="Times New Roman" w:hAnsi="Times New Roman" w:cs="Times New Roman"/>
          <w:sz w:val="24"/>
          <w:szCs w:val="24"/>
        </w:rPr>
        <w:t>«</w:t>
      </w:r>
      <w:r w:rsidRPr="00AF5C88">
        <w:rPr>
          <w:rFonts w:ascii="Times New Roman" w:hAnsi="Times New Roman" w:cs="Times New Roman"/>
          <w:sz w:val="24"/>
          <w:szCs w:val="24"/>
        </w:rPr>
        <w:t>Прибыль / убыток от продаж</w:t>
      </w:r>
      <w:r>
        <w:rPr>
          <w:rFonts w:ascii="Times New Roman" w:hAnsi="Times New Roman" w:cs="Times New Roman"/>
          <w:sz w:val="24"/>
          <w:szCs w:val="24"/>
        </w:rPr>
        <w:t>»</w:t>
      </w:r>
      <w:r w:rsidRPr="00AF5C88">
        <w:rPr>
          <w:rFonts w:ascii="Times New Roman" w:hAnsi="Times New Roman" w:cs="Times New Roman"/>
          <w:sz w:val="24"/>
          <w:szCs w:val="24"/>
        </w:rPr>
        <w:t>.</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На субсчете 90-1 </w:t>
      </w:r>
      <w:r>
        <w:rPr>
          <w:rFonts w:ascii="Times New Roman" w:hAnsi="Times New Roman" w:cs="Times New Roman"/>
          <w:sz w:val="24"/>
          <w:szCs w:val="24"/>
        </w:rPr>
        <w:t>«</w:t>
      </w:r>
      <w:r w:rsidRPr="00AF5C88">
        <w:rPr>
          <w:rFonts w:ascii="Times New Roman" w:hAnsi="Times New Roman" w:cs="Times New Roman"/>
          <w:sz w:val="24"/>
          <w:szCs w:val="24"/>
        </w:rPr>
        <w:t>Выручка</w:t>
      </w:r>
      <w:r>
        <w:rPr>
          <w:rFonts w:ascii="Times New Roman" w:hAnsi="Times New Roman" w:cs="Times New Roman"/>
          <w:sz w:val="24"/>
          <w:szCs w:val="24"/>
        </w:rPr>
        <w:t>»</w:t>
      </w:r>
      <w:r w:rsidRPr="00AF5C88">
        <w:rPr>
          <w:rFonts w:ascii="Times New Roman" w:hAnsi="Times New Roman" w:cs="Times New Roman"/>
          <w:sz w:val="24"/>
          <w:szCs w:val="24"/>
        </w:rPr>
        <w:t xml:space="preserve"> учитываются поступления активов, признаваемые выручкой.</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На субсчете 90-2 </w:t>
      </w:r>
      <w:r>
        <w:rPr>
          <w:rFonts w:ascii="Times New Roman" w:hAnsi="Times New Roman" w:cs="Times New Roman"/>
          <w:sz w:val="24"/>
          <w:szCs w:val="24"/>
        </w:rPr>
        <w:t>«</w:t>
      </w:r>
      <w:r w:rsidRPr="00AF5C88">
        <w:rPr>
          <w:rFonts w:ascii="Times New Roman" w:hAnsi="Times New Roman" w:cs="Times New Roman"/>
          <w:sz w:val="24"/>
          <w:szCs w:val="24"/>
        </w:rPr>
        <w:t>Себестоимость продаж</w:t>
      </w:r>
      <w:r>
        <w:rPr>
          <w:rFonts w:ascii="Times New Roman" w:hAnsi="Times New Roman" w:cs="Times New Roman"/>
          <w:sz w:val="24"/>
          <w:szCs w:val="24"/>
        </w:rPr>
        <w:t>»</w:t>
      </w:r>
      <w:r w:rsidRPr="00AF5C88">
        <w:rPr>
          <w:rFonts w:ascii="Times New Roman" w:hAnsi="Times New Roman" w:cs="Times New Roman"/>
          <w:sz w:val="24"/>
          <w:szCs w:val="24"/>
        </w:rPr>
        <w:t xml:space="preserve"> учитывается себестоимость продаж, по которым на субсчете 90-1 </w:t>
      </w:r>
      <w:r>
        <w:rPr>
          <w:rFonts w:ascii="Times New Roman" w:hAnsi="Times New Roman" w:cs="Times New Roman"/>
          <w:sz w:val="24"/>
          <w:szCs w:val="24"/>
        </w:rPr>
        <w:t>«</w:t>
      </w:r>
      <w:r w:rsidRPr="00AF5C88">
        <w:rPr>
          <w:rFonts w:ascii="Times New Roman" w:hAnsi="Times New Roman" w:cs="Times New Roman"/>
          <w:sz w:val="24"/>
          <w:szCs w:val="24"/>
        </w:rPr>
        <w:t>Выручка</w:t>
      </w:r>
      <w:r>
        <w:rPr>
          <w:rFonts w:ascii="Times New Roman" w:hAnsi="Times New Roman" w:cs="Times New Roman"/>
          <w:sz w:val="24"/>
          <w:szCs w:val="24"/>
        </w:rPr>
        <w:t>»</w:t>
      </w:r>
      <w:r w:rsidRPr="00AF5C88">
        <w:rPr>
          <w:rFonts w:ascii="Times New Roman" w:hAnsi="Times New Roman" w:cs="Times New Roman"/>
          <w:sz w:val="24"/>
          <w:szCs w:val="24"/>
        </w:rPr>
        <w:t xml:space="preserve"> признана выручка.</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На субсчете 90-3 </w:t>
      </w:r>
      <w:r>
        <w:rPr>
          <w:rFonts w:ascii="Times New Roman" w:hAnsi="Times New Roman" w:cs="Times New Roman"/>
          <w:sz w:val="24"/>
          <w:szCs w:val="24"/>
        </w:rPr>
        <w:t>«</w:t>
      </w:r>
      <w:r w:rsidRPr="00AF5C88">
        <w:rPr>
          <w:rFonts w:ascii="Times New Roman" w:hAnsi="Times New Roman" w:cs="Times New Roman"/>
          <w:sz w:val="24"/>
          <w:szCs w:val="24"/>
        </w:rPr>
        <w:t>Налог на добавленную стоимость</w:t>
      </w:r>
      <w:r>
        <w:rPr>
          <w:rFonts w:ascii="Times New Roman" w:hAnsi="Times New Roman" w:cs="Times New Roman"/>
          <w:sz w:val="24"/>
          <w:szCs w:val="24"/>
        </w:rPr>
        <w:t>»</w:t>
      </w:r>
      <w:r w:rsidRPr="00AF5C88">
        <w:rPr>
          <w:rFonts w:ascii="Times New Roman" w:hAnsi="Times New Roman" w:cs="Times New Roman"/>
          <w:sz w:val="24"/>
          <w:szCs w:val="24"/>
        </w:rPr>
        <w:t xml:space="preserve"> учитываются суммы налога на добавленную стоимость, причитающиеся к получению от покупателя (заказчика).</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На субсчете 90-4 </w:t>
      </w:r>
      <w:r>
        <w:rPr>
          <w:rFonts w:ascii="Times New Roman" w:hAnsi="Times New Roman" w:cs="Times New Roman"/>
          <w:sz w:val="24"/>
          <w:szCs w:val="24"/>
        </w:rPr>
        <w:t>«</w:t>
      </w:r>
      <w:r w:rsidRPr="00AF5C88">
        <w:rPr>
          <w:rFonts w:ascii="Times New Roman" w:hAnsi="Times New Roman" w:cs="Times New Roman"/>
          <w:sz w:val="24"/>
          <w:szCs w:val="24"/>
        </w:rPr>
        <w:t>Акцизы</w:t>
      </w:r>
      <w:r>
        <w:rPr>
          <w:rFonts w:ascii="Times New Roman" w:hAnsi="Times New Roman" w:cs="Times New Roman"/>
          <w:sz w:val="24"/>
          <w:szCs w:val="24"/>
        </w:rPr>
        <w:t>»</w:t>
      </w:r>
      <w:r w:rsidRPr="00AF5C88">
        <w:rPr>
          <w:rFonts w:ascii="Times New Roman" w:hAnsi="Times New Roman" w:cs="Times New Roman"/>
          <w:sz w:val="24"/>
          <w:szCs w:val="24"/>
        </w:rPr>
        <w:t xml:space="preserve"> учитываются суммы акцизов, включенных в цену проданной продукции (товаров).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Организации</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 xml:space="preserve">плательщики экспортных пошлин могут открывать к счету 90 </w:t>
      </w:r>
      <w:r>
        <w:rPr>
          <w:rFonts w:ascii="Times New Roman" w:hAnsi="Times New Roman" w:cs="Times New Roman"/>
          <w:sz w:val="24"/>
          <w:szCs w:val="24"/>
        </w:rPr>
        <w:t>«</w:t>
      </w:r>
      <w:proofErr w:type="spellStart"/>
      <w:r w:rsidRPr="00AF5C88">
        <w:rPr>
          <w:rFonts w:ascii="Times New Roman" w:hAnsi="Times New Roman" w:cs="Times New Roman"/>
          <w:sz w:val="24"/>
          <w:szCs w:val="24"/>
        </w:rPr>
        <w:t>Продажи</w:t>
      </w:r>
      <w:r>
        <w:rPr>
          <w:rFonts w:ascii="Times New Roman" w:hAnsi="Times New Roman" w:cs="Times New Roman"/>
          <w:sz w:val="24"/>
          <w:szCs w:val="24"/>
        </w:rPr>
        <w:t>»</w:t>
      </w:r>
      <w:r w:rsidRPr="00AF5C88">
        <w:rPr>
          <w:rFonts w:ascii="Times New Roman" w:hAnsi="Times New Roman" w:cs="Times New Roman"/>
          <w:sz w:val="24"/>
          <w:szCs w:val="24"/>
        </w:rPr>
        <w:t>субсчет</w:t>
      </w:r>
      <w:proofErr w:type="spellEnd"/>
      <w:r w:rsidRPr="00AF5C88">
        <w:rPr>
          <w:rFonts w:ascii="Times New Roman" w:hAnsi="Times New Roman" w:cs="Times New Roman"/>
          <w:sz w:val="24"/>
          <w:szCs w:val="24"/>
        </w:rPr>
        <w:t xml:space="preserve"> 90-5 </w:t>
      </w:r>
      <w:r>
        <w:rPr>
          <w:rFonts w:ascii="Times New Roman" w:hAnsi="Times New Roman" w:cs="Times New Roman"/>
          <w:sz w:val="24"/>
          <w:szCs w:val="24"/>
        </w:rPr>
        <w:t>«</w:t>
      </w:r>
      <w:r w:rsidRPr="00AF5C88">
        <w:rPr>
          <w:rFonts w:ascii="Times New Roman" w:hAnsi="Times New Roman" w:cs="Times New Roman"/>
          <w:sz w:val="24"/>
          <w:szCs w:val="24"/>
        </w:rPr>
        <w:t>Экспортные пошлины</w:t>
      </w:r>
      <w:r>
        <w:rPr>
          <w:rFonts w:ascii="Times New Roman" w:hAnsi="Times New Roman" w:cs="Times New Roman"/>
          <w:sz w:val="24"/>
          <w:szCs w:val="24"/>
        </w:rPr>
        <w:t>»</w:t>
      </w:r>
      <w:r w:rsidRPr="00AF5C88">
        <w:rPr>
          <w:rFonts w:ascii="Times New Roman" w:hAnsi="Times New Roman" w:cs="Times New Roman"/>
          <w:sz w:val="24"/>
          <w:szCs w:val="24"/>
        </w:rPr>
        <w:t xml:space="preserve"> для учета сумм экспортных пошлин.</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Субсчет 90-9 </w:t>
      </w:r>
      <w:r>
        <w:rPr>
          <w:rFonts w:ascii="Times New Roman" w:hAnsi="Times New Roman" w:cs="Times New Roman"/>
          <w:sz w:val="24"/>
          <w:szCs w:val="24"/>
        </w:rPr>
        <w:t>«</w:t>
      </w:r>
      <w:r w:rsidRPr="00AF5C88">
        <w:rPr>
          <w:rFonts w:ascii="Times New Roman" w:hAnsi="Times New Roman" w:cs="Times New Roman"/>
          <w:sz w:val="24"/>
          <w:szCs w:val="24"/>
        </w:rPr>
        <w:t>Прибыль/убыток от продаж</w:t>
      </w:r>
      <w:r>
        <w:rPr>
          <w:rFonts w:ascii="Times New Roman" w:hAnsi="Times New Roman" w:cs="Times New Roman"/>
          <w:sz w:val="24"/>
          <w:szCs w:val="24"/>
        </w:rPr>
        <w:t>»</w:t>
      </w:r>
      <w:r w:rsidRPr="00AF5C88">
        <w:rPr>
          <w:rFonts w:ascii="Times New Roman" w:hAnsi="Times New Roman" w:cs="Times New Roman"/>
          <w:sz w:val="24"/>
          <w:szCs w:val="24"/>
        </w:rPr>
        <w:t xml:space="preserve"> предназначен для выявления финансового результата (прибыль или убыток) от продаж за отчетный месяц.</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Записи по субсчетам 90-1 </w:t>
      </w:r>
      <w:r>
        <w:rPr>
          <w:rFonts w:ascii="Times New Roman" w:hAnsi="Times New Roman" w:cs="Times New Roman"/>
          <w:sz w:val="24"/>
          <w:szCs w:val="24"/>
        </w:rPr>
        <w:t>«</w:t>
      </w:r>
      <w:r w:rsidRPr="00AF5C88">
        <w:rPr>
          <w:rFonts w:ascii="Times New Roman" w:hAnsi="Times New Roman" w:cs="Times New Roman"/>
          <w:sz w:val="24"/>
          <w:szCs w:val="24"/>
        </w:rPr>
        <w:t>Выручка</w:t>
      </w:r>
      <w:r>
        <w:rPr>
          <w:rFonts w:ascii="Times New Roman" w:hAnsi="Times New Roman" w:cs="Times New Roman"/>
          <w:sz w:val="24"/>
          <w:szCs w:val="24"/>
        </w:rPr>
        <w:t>»</w:t>
      </w:r>
      <w:r w:rsidRPr="00AF5C88">
        <w:rPr>
          <w:rFonts w:ascii="Times New Roman" w:hAnsi="Times New Roman" w:cs="Times New Roman"/>
          <w:sz w:val="24"/>
          <w:szCs w:val="24"/>
        </w:rPr>
        <w:t xml:space="preserve">, 90-2 </w:t>
      </w:r>
      <w:r>
        <w:rPr>
          <w:rFonts w:ascii="Times New Roman" w:hAnsi="Times New Roman" w:cs="Times New Roman"/>
          <w:sz w:val="24"/>
          <w:szCs w:val="24"/>
        </w:rPr>
        <w:t>«</w:t>
      </w:r>
      <w:r w:rsidRPr="00AF5C88">
        <w:rPr>
          <w:rFonts w:ascii="Times New Roman" w:hAnsi="Times New Roman" w:cs="Times New Roman"/>
          <w:sz w:val="24"/>
          <w:szCs w:val="24"/>
        </w:rPr>
        <w:t>Себестоимость продаж</w:t>
      </w:r>
      <w:r>
        <w:rPr>
          <w:rFonts w:ascii="Times New Roman" w:hAnsi="Times New Roman" w:cs="Times New Roman"/>
          <w:sz w:val="24"/>
          <w:szCs w:val="24"/>
        </w:rPr>
        <w:t>»</w:t>
      </w:r>
      <w:r w:rsidRPr="00AF5C88">
        <w:rPr>
          <w:rFonts w:ascii="Times New Roman" w:hAnsi="Times New Roman" w:cs="Times New Roman"/>
          <w:sz w:val="24"/>
          <w:szCs w:val="24"/>
        </w:rPr>
        <w:t xml:space="preserve">, 90-3 </w:t>
      </w:r>
      <w:r>
        <w:rPr>
          <w:rFonts w:ascii="Times New Roman" w:hAnsi="Times New Roman" w:cs="Times New Roman"/>
          <w:sz w:val="24"/>
          <w:szCs w:val="24"/>
        </w:rPr>
        <w:t>«</w:t>
      </w:r>
      <w:r w:rsidRPr="00AF5C88">
        <w:rPr>
          <w:rFonts w:ascii="Times New Roman" w:hAnsi="Times New Roman" w:cs="Times New Roman"/>
          <w:sz w:val="24"/>
          <w:szCs w:val="24"/>
        </w:rPr>
        <w:t>Налог на добавленную стоимость</w:t>
      </w:r>
      <w:r>
        <w:rPr>
          <w:rFonts w:ascii="Times New Roman" w:hAnsi="Times New Roman" w:cs="Times New Roman"/>
          <w:sz w:val="24"/>
          <w:szCs w:val="24"/>
        </w:rPr>
        <w:t>»</w:t>
      </w:r>
      <w:r w:rsidRPr="00AF5C88">
        <w:rPr>
          <w:rFonts w:ascii="Times New Roman" w:hAnsi="Times New Roman" w:cs="Times New Roman"/>
          <w:sz w:val="24"/>
          <w:szCs w:val="24"/>
        </w:rPr>
        <w:t xml:space="preserve">, 90-4 </w:t>
      </w:r>
      <w:r>
        <w:rPr>
          <w:rFonts w:ascii="Times New Roman" w:hAnsi="Times New Roman" w:cs="Times New Roman"/>
          <w:sz w:val="24"/>
          <w:szCs w:val="24"/>
        </w:rPr>
        <w:t>«</w:t>
      </w:r>
      <w:r w:rsidRPr="00AF5C88">
        <w:rPr>
          <w:rFonts w:ascii="Times New Roman" w:hAnsi="Times New Roman" w:cs="Times New Roman"/>
          <w:sz w:val="24"/>
          <w:szCs w:val="24"/>
        </w:rPr>
        <w:t>Акцизы</w:t>
      </w:r>
      <w:r>
        <w:rPr>
          <w:rFonts w:ascii="Times New Roman" w:hAnsi="Times New Roman" w:cs="Times New Roman"/>
          <w:sz w:val="24"/>
          <w:szCs w:val="24"/>
        </w:rPr>
        <w:t>»</w:t>
      </w:r>
      <w:r w:rsidRPr="00AF5C88">
        <w:rPr>
          <w:rFonts w:ascii="Times New Roman" w:hAnsi="Times New Roman" w:cs="Times New Roman"/>
          <w:sz w:val="24"/>
          <w:szCs w:val="24"/>
        </w:rPr>
        <w:t xml:space="preserve"> производятся </w:t>
      </w:r>
      <w:proofErr w:type="spellStart"/>
      <w:r w:rsidRPr="00AF5C88">
        <w:rPr>
          <w:rFonts w:ascii="Times New Roman" w:hAnsi="Times New Roman" w:cs="Times New Roman"/>
          <w:sz w:val="24"/>
          <w:szCs w:val="24"/>
        </w:rPr>
        <w:t>накопительно</w:t>
      </w:r>
      <w:proofErr w:type="spellEnd"/>
      <w:r w:rsidRPr="00AF5C88">
        <w:rPr>
          <w:rFonts w:ascii="Times New Roman" w:hAnsi="Times New Roman" w:cs="Times New Roman"/>
          <w:sz w:val="24"/>
          <w:szCs w:val="24"/>
        </w:rPr>
        <w:t xml:space="preserve"> в течение отчетного года. Ежемесячно сопоставлением совокупного дебетового оборота по субсчетам 90-2 </w:t>
      </w:r>
      <w:r>
        <w:rPr>
          <w:rFonts w:ascii="Times New Roman" w:hAnsi="Times New Roman" w:cs="Times New Roman"/>
          <w:sz w:val="24"/>
          <w:szCs w:val="24"/>
        </w:rPr>
        <w:t>«</w:t>
      </w:r>
      <w:r w:rsidRPr="00AF5C88">
        <w:rPr>
          <w:rFonts w:ascii="Times New Roman" w:hAnsi="Times New Roman" w:cs="Times New Roman"/>
          <w:sz w:val="24"/>
          <w:szCs w:val="24"/>
        </w:rPr>
        <w:t>Себестоимость продаж</w:t>
      </w:r>
      <w:r>
        <w:rPr>
          <w:rFonts w:ascii="Times New Roman" w:hAnsi="Times New Roman" w:cs="Times New Roman"/>
          <w:sz w:val="24"/>
          <w:szCs w:val="24"/>
        </w:rPr>
        <w:t>»</w:t>
      </w:r>
      <w:r w:rsidRPr="00AF5C88">
        <w:rPr>
          <w:rFonts w:ascii="Times New Roman" w:hAnsi="Times New Roman" w:cs="Times New Roman"/>
          <w:sz w:val="24"/>
          <w:szCs w:val="24"/>
        </w:rPr>
        <w:t xml:space="preserve">, 90-3 </w:t>
      </w:r>
      <w:r>
        <w:rPr>
          <w:rFonts w:ascii="Times New Roman" w:hAnsi="Times New Roman" w:cs="Times New Roman"/>
          <w:sz w:val="24"/>
          <w:szCs w:val="24"/>
        </w:rPr>
        <w:t>«</w:t>
      </w:r>
      <w:r w:rsidRPr="00AF5C88">
        <w:rPr>
          <w:rFonts w:ascii="Times New Roman" w:hAnsi="Times New Roman" w:cs="Times New Roman"/>
          <w:sz w:val="24"/>
          <w:szCs w:val="24"/>
        </w:rPr>
        <w:t>Налог на добавленную стоимость</w:t>
      </w:r>
      <w:r>
        <w:rPr>
          <w:rFonts w:ascii="Times New Roman" w:hAnsi="Times New Roman" w:cs="Times New Roman"/>
          <w:sz w:val="24"/>
          <w:szCs w:val="24"/>
        </w:rPr>
        <w:t>»</w:t>
      </w:r>
      <w:r w:rsidRPr="00AF5C88">
        <w:rPr>
          <w:rFonts w:ascii="Times New Roman" w:hAnsi="Times New Roman" w:cs="Times New Roman"/>
          <w:sz w:val="24"/>
          <w:szCs w:val="24"/>
        </w:rPr>
        <w:t xml:space="preserve">, 90-4 </w:t>
      </w:r>
      <w:r>
        <w:rPr>
          <w:rFonts w:ascii="Times New Roman" w:hAnsi="Times New Roman" w:cs="Times New Roman"/>
          <w:sz w:val="24"/>
          <w:szCs w:val="24"/>
        </w:rPr>
        <w:t>«</w:t>
      </w:r>
      <w:r w:rsidRPr="00AF5C88">
        <w:rPr>
          <w:rFonts w:ascii="Times New Roman" w:hAnsi="Times New Roman" w:cs="Times New Roman"/>
          <w:sz w:val="24"/>
          <w:szCs w:val="24"/>
        </w:rPr>
        <w:t>Акцизы</w:t>
      </w:r>
      <w:r>
        <w:rPr>
          <w:rFonts w:ascii="Times New Roman" w:hAnsi="Times New Roman" w:cs="Times New Roman"/>
          <w:sz w:val="24"/>
          <w:szCs w:val="24"/>
        </w:rPr>
        <w:t>»</w:t>
      </w:r>
      <w:r w:rsidRPr="00AF5C88">
        <w:rPr>
          <w:rFonts w:ascii="Times New Roman" w:hAnsi="Times New Roman" w:cs="Times New Roman"/>
          <w:sz w:val="24"/>
          <w:szCs w:val="24"/>
        </w:rPr>
        <w:t xml:space="preserve"> и кредитового оборота по субсчету 90-1 </w:t>
      </w:r>
      <w:r>
        <w:rPr>
          <w:rFonts w:ascii="Times New Roman" w:hAnsi="Times New Roman" w:cs="Times New Roman"/>
          <w:sz w:val="24"/>
          <w:szCs w:val="24"/>
        </w:rPr>
        <w:t>«</w:t>
      </w:r>
      <w:r w:rsidRPr="00AF5C88">
        <w:rPr>
          <w:rFonts w:ascii="Times New Roman" w:hAnsi="Times New Roman" w:cs="Times New Roman"/>
          <w:sz w:val="24"/>
          <w:szCs w:val="24"/>
        </w:rPr>
        <w:t>Выручка</w:t>
      </w:r>
      <w:r>
        <w:rPr>
          <w:rFonts w:ascii="Times New Roman" w:hAnsi="Times New Roman" w:cs="Times New Roman"/>
          <w:sz w:val="24"/>
          <w:szCs w:val="24"/>
        </w:rPr>
        <w:t>»</w:t>
      </w:r>
      <w:r w:rsidRPr="00AF5C88">
        <w:rPr>
          <w:rFonts w:ascii="Times New Roman" w:hAnsi="Times New Roman" w:cs="Times New Roman"/>
          <w:sz w:val="24"/>
          <w:szCs w:val="24"/>
        </w:rPr>
        <w:t xml:space="preserve"> определяется финансовый результат (прибыль или убыток) от продаж за отчетный месяц. Этот финансовый результат ежемесячно (заключительными оборотами) списывается с субсчета 90-9 </w:t>
      </w:r>
      <w:r>
        <w:rPr>
          <w:rFonts w:ascii="Times New Roman" w:hAnsi="Times New Roman" w:cs="Times New Roman"/>
          <w:sz w:val="24"/>
          <w:szCs w:val="24"/>
        </w:rPr>
        <w:t>«</w:t>
      </w:r>
      <w:r w:rsidRPr="00AF5C88">
        <w:rPr>
          <w:rFonts w:ascii="Times New Roman" w:hAnsi="Times New Roman" w:cs="Times New Roman"/>
          <w:sz w:val="24"/>
          <w:szCs w:val="24"/>
        </w:rPr>
        <w:t>Прибыль / убыток от продаж</w:t>
      </w:r>
      <w:r>
        <w:rPr>
          <w:rFonts w:ascii="Times New Roman" w:hAnsi="Times New Roman" w:cs="Times New Roman"/>
          <w:sz w:val="24"/>
          <w:szCs w:val="24"/>
        </w:rPr>
        <w:t>»</w:t>
      </w:r>
      <w:r w:rsidRPr="00AF5C88">
        <w:rPr>
          <w:rFonts w:ascii="Times New Roman" w:hAnsi="Times New Roman" w:cs="Times New Roman"/>
          <w:sz w:val="24"/>
          <w:szCs w:val="24"/>
        </w:rPr>
        <w:t xml:space="preserve"> </w:t>
      </w:r>
      <w:r w:rsidRPr="00083AF5">
        <w:rPr>
          <w:rFonts w:ascii="Times New Roman" w:hAnsi="Times New Roman" w:cs="Times New Roman"/>
          <w:sz w:val="24"/>
          <w:szCs w:val="24"/>
        </w:rPr>
        <w:t>на счет 99 «Прибыли</w:t>
      </w:r>
      <w:r w:rsidRPr="00AF5C88">
        <w:rPr>
          <w:rFonts w:ascii="Times New Roman" w:hAnsi="Times New Roman" w:cs="Times New Roman"/>
          <w:sz w:val="24"/>
          <w:szCs w:val="24"/>
        </w:rPr>
        <w:t xml:space="preserve"> и убытки</w:t>
      </w:r>
      <w:r>
        <w:rPr>
          <w:rFonts w:ascii="Times New Roman" w:hAnsi="Times New Roman" w:cs="Times New Roman"/>
          <w:sz w:val="24"/>
          <w:szCs w:val="24"/>
        </w:rPr>
        <w:t>»</w:t>
      </w:r>
      <w:r w:rsidRPr="00AF5C88">
        <w:rPr>
          <w:rFonts w:ascii="Times New Roman" w:hAnsi="Times New Roman" w:cs="Times New Roman"/>
          <w:sz w:val="24"/>
          <w:szCs w:val="24"/>
        </w:rPr>
        <w:t xml:space="preserve">. Таким образом, синтетический счет 90 </w:t>
      </w:r>
      <w:r>
        <w:rPr>
          <w:rFonts w:ascii="Times New Roman" w:hAnsi="Times New Roman" w:cs="Times New Roman"/>
          <w:sz w:val="24"/>
          <w:szCs w:val="24"/>
        </w:rPr>
        <w:t>«</w:t>
      </w:r>
      <w:r w:rsidRPr="00AF5C88">
        <w:rPr>
          <w:rFonts w:ascii="Times New Roman" w:hAnsi="Times New Roman" w:cs="Times New Roman"/>
          <w:sz w:val="24"/>
          <w:szCs w:val="24"/>
        </w:rPr>
        <w:t>Продажи</w:t>
      </w:r>
      <w:r>
        <w:rPr>
          <w:rFonts w:ascii="Times New Roman" w:hAnsi="Times New Roman" w:cs="Times New Roman"/>
          <w:sz w:val="24"/>
          <w:szCs w:val="24"/>
        </w:rPr>
        <w:t>»</w:t>
      </w:r>
      <w:r w:rsidRPr="00AF5C88">
        <w:rPr>
          <w:rFonts w:ascii="Times New Roman" w:hAnsi="Times New Roman" w:cs="Times New Roman"/>
          <w:sz w:val="24"/>
          <w:szCs w:val="24"/>
        </w:rPr>
        <w:t xml:space="preserve"> сальдо на отчетную дату не имеет.</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По окончании отчетного года все субсчета, открытые к счету 90 </w:t>
      </w:r>
      <w:r>
        <w:rPr>
          <w:rFonts w:ascii="Times New Roman" w:hAnsi="Times New Roman" w:cs="Times New Roman"/>
          <w:sz w:val="24"/>
          <w:szCs w:val="24"/>
        </w:rPr>
        <w:t>«</w:t>
      </w:r>
      <w:r w:rsidRPr="00AF5C88">
        <w:rPr>
          <w:rFonts w:ascii="Times New Roman" w:hAnsi="Times New Roman" w:cs="Times New Roman"/>
          <w:sz w:val="24"/>
          <w:szCs w:val="24"/>
        </w:rPr>
        <w:t>Продажи</w:t>
      </w:r>
      <w:r>
        <w:rPr>
          <w:rFonts w:ascii="Times New Roman" w:hAnsi="Times New Roman" w:cs="Times New Roman"/>
          <w:sz w:val="24"/>
          <w:szCs w:val="24"/>
        </w:rPr>
        <w:t>»</w:t>
      </w:r>
      <w:r w:rsidRPr="00AF5C88">
        <w:rPr>
          <w:rFonts w:ascii="Times New Roman" w:hAnsi="Times New Roman" w:cs="Times New Roman"/>
          <w:sz w:val="24"/>
          <w:szCs w:val="24"/>
        </w:rPr>
        <w:t xml:space="preserve"> (кроме субсчета 90-9 </w:t>
      </w:r>
      <w:r>
        <w:rPr>
          <w:rFonts w:ascii="Times New Roman" w:hAnsi="Times New Roman" w:cs="Times New Roman"/>
          <w:sz w:val="24"/>
          <w:szCs w:val="24"/>
        </w:rPr>
        <w:t>«</w:t>
      </w:r>
      <w:r w:rsidRPr="00AF5C88">
        <w:rPr>
          <w:rFonts w:ascii="Times New Roman" w:hAnsi="Times New Roman" w:cs="Times New Roman"/>
          <w:sz w:val="24"/>
          <w:szCs w:val="24"/>
        </w:rPr>
        <w:t>Прибыль / убыток от продаж</w:t>
      </w:r>
      <w:r>
        <w:rPr>
          <w:rFonts w:ascii="Times New Roman" w:hAnsi="Times New Roman" w:cs="Times New Roman"/>
          <w:sz w:val="24"/>
          <w:szCs w:val="24"/>
        </w:rPr>
        <w:t>»</w:t>
      </w:r>
      <w:r w:rsidRPr="00AF5C88">
        <w:rPr>
          <w:rFonts w:ascii="Times New Roman" w:hAnsi="Times New Roman" w:cs="Times New Roman"/>
          <w:sz w:val="24"/>
          <w:szCs w:val="24"/>
        </w:rPr>
        <w:t xml:space="preserve">), закрываются внутренними записями на субсчет 90-9 </w:t>
      </w:r>
      <w:r>
        <w:rPr>
          <w:rFonts w:ascii="Times New Roman" w:hAnsi="Times New Roman" w:cs="Times New Roman"/>
          <w:sz w:val="24"/>
          <w:szCs w:val="24"/>
        </w:rPr>
        <w:t>«</w:t>
      </w:r>
      <w:r w:rsidRPr="00AF5C88">
        <w:rPr>
          <w:rFonts w:ascii="Times New Roman" w:hAnsi="Times New Roman" w:cs="Times New Roman"/>
          <w:sz w:val="24"/>
          <w:szCs w:val="24"/>
        </w:rPr>
        <w:t>Прибыль / убыток от продаж</w:t>
      </w:r>
      <w:r>
        <w:rPr>
          <w:rFonts w:ascii="Times New Roman" w:hAnsi="Times New Roman" w:cs="Times New Roman"/>
          <w:sz w:val="24"/>
          <w:szCs w:val="24"/>
        </w:rPr>
        <w:t>»</w:t>
      </w:r>
      <w:r w:rsidRPr="00AF5C88">
        <w:rPr>
          <w:rFonts w:ascii="Times New Roman" w:hAnsi="Times New Roman" w:cs="Times New Roman"/>
          <w:sz w:val="24"/>
          <w:szCs w:val="24"/>
        </w:rPr>
        <w:t>.</w:t>
      </w:r>
    </w:p>
    <w:p w:rsidR="007732A0" w:rsidRPr="00AF5C88" w:rsidRDefault="007732A0" w:rsidP="00DE6D80">
      <w:pPr>
        <w:pStyle w:val="ConsPlusNormal"/>
        <w:spacing w:line="240" w:lineRule="auto"/>
        <w:ind w:firstLine="0"/>
        <w:rPr>
          <w:rFonts w:ascii="Times New Roman" w:hAnsi="Times New Roman" w:cs="Times New Roman"/>
          <w:sz w:val="24"/>
          <w:szCs w:val="24"/>
        </w:rPr>
      </w:pPr>
      <w:r w:rsidRPr="00AF5C88">
        <w:rPr>
          <w:rFonts w:ascii="Times New Roman" w:hAnsi="Times New Roman" w:cs="Times New Roman"/>
          <w:sz w:val="24"/>
          <w:szCs w:val="24"/>
        </w:rPr>
        <w:t xml:space="preserve">Аналитический учет по счету 90 </w:t>
      </w:r>
      <w:r>
        <w:rPr>
          <w:rFonts w:ascii="Times New Roman" w:hAnsi="Times New Roman" w:cs="Times New Roman"/>
          <w:sz w:val="24"/>
          <w:szCs w:val="24"/>
        </w:rPr>
        <w:t>«</w:t>
      </w:r>
      <w:r w:rsidRPr="00AF5C88">
        <w:rPr>
          <w:rFonts w:ascii="Times New Roman" w:hAnsi="Times New Roman" w:cs="Times New Roman"/>
          <w:sz w:val="24"/>
          <w:szCs w:val="24"/>
        </w:rPr>
        <w:t>Продажи</w:t>
      </w:r>
      <w:r>
        <w:rPr>
          <w:rFonts w:ascii="Times New Roman" w:hAnsi="Times New Roman" w:cs="Times New Roman"/>
          <w:sz w:val="24"/>
          <w:szCs w:val="24"/>
        </w:rPr>
        <w:t>»</w:t>
      </w:r>
      <w:r w:rsidRPr="00AF5C88">
        <w:rPr>
          <w:rFonts w:ascii="Times New Roman" w:hAnsi="Times New Roman" w:cs="Times New Roman"/>
          <w:sz w:val="24"/>
          <w:szCs w:val="24"/>
        </w:rPr>
        <w:t xml:space="preserve"> ведется по каждому виду проданных товаров, продукции, выполняемых работ, оказываемых услуг и др. Кроме того, аналитический учет по этому счету может вестись по регионам продаж и другим направлениям, необходимым для управления организацией.</w:t>
      </w:r>
    </w:p>
    <w:p w:rsidR="007732A0" w:rsidRPr="00083AF5" w:rsidRDefault="007732A0" w:rsidP="00DE6D80">
      <w:pPr>
        <w:spacing w:line="240" w:lineRule="auto"/>
        <w:ind w:firstLine="0"/>
        <w:jc w:val="center"/>
      </w:pPr>
      <w:r w:rsidRPr="00083AF5">
        <w:t>Счет 90 «Продажи»</w:t>
      </w:r>
    </w:p>
    <w:p w:rsidR="007732A0" w:rsidRPr="00083AF5" w:rsidRDefault="007732A0" w:rsidP="005C30BF">
      <w:pPr>
        <w:spacing w:line="240" w:lineRule="auto"/>
        <w:ind w:firstLine="0"/>
        <w:jc w:val="center"/>
      </w:pPr>
      <w:r w:rsidRPr="00083AF5">
        <w:t>корреспондирует со счетами:</w:t>
      </w:r>
    </w:p>
    <w:tbl>
      <w:tblPr>
        <w:tblStyle w:val="af2"/>
        <w:tblW w:w="9629" w:type="dxa"/>
        <w:tblInd w:w="569" w:type="dxa"/>
        <w:tblLook w:val="04A0" w:firstRow="1" w:lastRow="0" w:firstColumn="1" w:lastColumn="0" w:noHBand="0" w:noVBand="1"/>
      </w:tblPr>
      <w:tblGrid>
        <w:gridCol w:w="4814"/>
        <w:gridCol w:w="4815"/>
      </w:tblGrid>
      <w:tr w:rsidR="005C30BF" w:rsidTr="00DE6D80">
        <w:trPr>
          <w:tblHeader/>
        </w:trPr>
        <w:tc>
          <w:tcPr>
            <w:tcW w:w="4814" w:type="dxa"/>
          </w:tcPr>
          <w:p w:rsidR="005C30BF" w:rsidRPr="00DF08E8" w:rsidRDefault="005C30BF" w:rsidP="005C30BF">
            <w:pPr>
              <w:pStyle w:val="ConsPlusNormal"/>
              <w:spacing w:line="240" w:lineRule="auto"/>
              <w:ind w:firstLine="0"/>
              <w:jc w:val="center"/>
              <w:rPr>
                <w:rFonts w:ascii="Times New Roman" w:hAnsi="Times New Roman" w:cs="Times New Roman"/>
              </w:rPr>
            </w:pPr>
            <w:r>
              <w:rPr>
                <w:rFonts w:ascii="Times New Roman" w:hAnsi="Times New Roman" w:cs="Times New Roman"/>
              </w:rPr>
              <w:t>Д</w:t>
            </w:r>
            <w:r w:rsidRPr="00DF08E8">
              <w:rPr>
                <w:rFonts w:ascii="Times New Roman" w:hAnsi="Times New Roman" w:cs="Times New Roman"/>
              </w:rPr>
              <w:t>ебет</w:t>
            </w:r>
          </w:p>
        </w:tc>
        <w:tc>
          <w:tcPr>
            <w:tcW w:w="4815" w:type="dxa"/>
          </w:tcPr>
          <w:p w:rsidR="005C30BF" w:rsidRPr="00DF08E8" w:rsidRDefault="005C30BF" w:rsidP="005C30BF">
            <w:pPr>
              <w:pStyle w:val="ConsPlusNormal"/>
              <w:spacing w:line="240" w:lineRule="auto"/>
              <w:ind w:firstLine="0"/>
              <w:jc w:val="center"/>
              <w:rPr>
                <w:rFonts w:ascii="Times New Roman" w:hAnsi="Times New Roman" w:cs="Times New Roman"/>
              </w:rPr>
            </w:pPr>
            <w:r>
              <w:rPr>
                <w:rFonts w:ascii="Times New Roman" w:hAnsi="Times New Roman" w:cs="Times New Roman"/>
              </w:rPr>
              <w:t>К</w:t>
            </w:r>
            <w:r w:rsidRPr="00DF08E8">
              <w:rPr>
                <w:rFonts w:ascii="Times New Roman" w:hAnsi="Times New Roman" w:cs="Times New Roman"/>
              </w:rPr>
              <w:t>редит</w:t>
            </w:r>
          </w:p>
        </w:tc>
      </w:tr>
      <w:tr w:rsidR="007732A0" w:rsidTr="00DE6D80">
        <w:tc>
          <w:tcPr>
            <w:tcW w:w="4814" w:type="dxa"/>
          </w:tcPr>
          <w:p w:rsidR="007732A0" w:rsidRPr="00AB3C59" w:rsidRDefault="007732A0" w:rsidP="005C30BF">
            <w:pPr>
              <w:pStyle w:val="ConsPlusNormal"/>
              <w:spacing w:line="240" w:lineRule="auto"/>
              <w:ind w:firstLine="0"/>
              <w:jc w:val="left"/>
              <w:rPr>
                <w:rFonts w:ascii="Times New Roman" w:hAnsi="Times New Roman" w:cs="Times New Roman"/>
              </w:rPr>
            </w:pPr>
            <w:r w:rsidRPr="00AB3C59">
              <w:rPr>
                <w:rFonts w:ascii="Times New Roman" w:hAnsi="Times New Roman" w:cs="Times New Roman"/>
              </w:rPr>
              <w:t>11 Животные на выращивании и откорме</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46 Выполненные этапы по незавершенным работам</w:t>
            </w: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20 Основное производство</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50 Касса</w:t>
            </w:r>
          </w:p>
        </w:tc>
      </w:tr>
      <w:tr w:rsidR="007732A0" w:rsidTr="00DE6D80">
        <w:tc>
          <w:tcPr>
            <w:tcW w:w="4814" w:type="dxa"/>
          </w:tcPr>
          <w:p w:rsidR="007732A0" w:rsidRPr="00AB3C59" w:rsidRDefault="007732A0" w:rsidP="005C30BF">
            <w:pPr>
              <w:pStyle w:val="ConsPlusNormal"/>
              <w:spacing w:line="240" w:lineRule="auto"/>
              <w:ind w:firstLine="0"/>
              <w:jc w:val="left"/>
              <w:rPr>
                <w:rFonts w:ascii="Times New Roman" w:hAnsi="Times New Roman" w:cs="Times New Roman"/>
              </w:rPr>
            </w:pPr>
            <w:r w:rsidRPr="00AB3C59">
              <w:rPr>
                <w:rFonts w:ascii="Times New Roman" w:hAnsi="Times New Roman" w:cs="Times New Roman"/>
              </w:rPr>
              <w:t>21 Полуфабрикаты собственного производства</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51 Расчетные счета</w:t>
            </w:r>
          </w:p>
        </w:tc>
      </w:tr>
      <w:tr w:rsidR="007732A0" w:rsidTr="00DE6D80">
        <w:tc>
          <w:tcPr>
            <w:tcW w:w="4814" w:type="dxa"/>
          </w:tcPr>
          <w:p w:rsidR="007732A0" w:rsidRPr="00AB3C59" w:rsidRDefault="007732A0" w:rsidP="005C30BF">
            <w:pPr>
              <w:pStyle w:val="ConsPlusNormal"/>
              <w:spacing w:line="240" w:lineRule="auto"/>
              <w:ind w:firstLine="0"/>
              <w:jc w:val="left"/>
              <w:rPr>
                <w:rFonts w:ascii="Times New Roman" w:hAnsi="Times New Roman" w:cs="Times New Roman"/>
              </w:rPr>
            </w:pPr>
            <w:r w:rsidRPr="00AB3C59">
              <w:rPr>
                <w:rFonts w:ascii="Times New Roman" w:hAnsi="Times New Roman" w:cs="Times New Roman"/>
              </w:rPr>
              <w:t>23 Вспомогательные производства</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52 Валютные счета</w:t>
            </w:r>
          </w:p>
        </w:tc>
      </w:tr>
      <w:tr w:rsidR="007732A0" w:rsidTr="00DE6D80">
        <w:tc>
          <w:tcPr>
            <w:tcW w:w="4814" w:type="dxa"/>
          </w:tcPr>
          <w:p w:rsidR="007732A0" w:rsidRPr="00AB3C59" w:rsidRDefault="007732A0" w:rsidP="005C30BF">
            <w:pPr>
              <w:pStyle w:val="ConsPlusNormal"/>
              <w:spacing w:line="240" w:lineRule="auto"/>
              <w:ind w:firstLine="0"/>
              <w:jc w:val="left"/>
              <w:rPr>
                <w:rFonts w:ascii="Times New Roman" w:hAnsi="Times New Roman" w:cs="Times New Roman"/>
              </w:rPr>
            </w:pPr>
            <w:r w:rsidRPr="00AB3C59">
              <w:rPr>
                <w:rFonts w:ascii="Times New Roman" w:hAnsi="Times New Roman" w:cs="Times New Roman"/>
              </w:rPr>
              <w:t>26 Общехозяйственные расходы</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57 Переводы в пути</w:t>
            </w:r>
          </w:p>
        </w:tc>
      </w:tr>
      <w:tr w:rsidR="007732A0" w:rsidTr="00DE6D80">
        <w:tc>
          <w:tcPr>
            <w:tcW w:w="4814" w:type="dxa"/>
          </w:tcPr>
          <w:p w:rsidR="007732A0" w:rsidRPr="00AB3C59" w:rsidRDefault="007732A0" w:rsidP="005C30BF">
            <w:pPr>
              <w:pStyle w:val="ConsPlusNormal"/>
              <w:spacing w:line="240" w:lineRule="auto"/>
              <w:ind w:firstLine="0"/>
              <w:jc w:val="left"/>
              <w:rPr>
                <w:rFonts w:ascii="Times New Roman" w:hAnsi="Times New Roman" w:cs="Times New Roman"/>
              </w:rPr>
            </w:pPr>
            <w:r w:rsidRPr="00AB3C59">
              <w:rPr>
                <w:rFonts w:ascii="Times New Roman" w:hAnsi="Times New Roman" w:cs="Times New Roman"/>
              </w:rPr>
              <w:t>29 Обслуживающие производства и хозяйства</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62 Расчеты с покупателями и заказчиками</w:t>
            </w:r>
          </w:p>
        </w:tc>
      </w:tr>
      <w:tr w:rsidR="007732A0" w:rsidTr="00DE6D80">
        <w:tc>
          <w:tcPr>
            <w:tcW w:w="4814" w:type="dxa"/>
          </w:tcPr>
          <w:p w:rsidR="007732A0" w:rsidRPr="00AB3C59" w:rsidRDefault="007732A0" w:rsidP="005C30BF">
            <w:pPr>
              <w:pStyle w:val="ConsPlusNormal"/>
              <w:spacing w:line="240" w:lineRule="auto"/>
              <w:ind w:firstLine="0"/>
              <w:jc w:val="left"/>
              <w:rPr>
                <w:rFonts w:ascii="Times New Roman" w:hAnsi="Times New Roman" w:cs="Times New Roman"/>
              </w:rPr>
            </w:pPr>
            <w:r w:rsidRPr="00AB3C59">
              <w:rPr>
                <w:rFonts w:ascii="Times New Roman" w:hAnsi="Times New Roman" w:cs="Times New Roman"/>
              </w:rPr>
              <w:t>40 Выпуск продукции (работ, услуг)</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76 Расчеты с разными дебиторами и кредиторами</w:t>
            </w:r>
          </w:p>
        </w:tc>
      </w:tr>
      <w:tr w:rsidR="007732A0" w:rsidTr="00DE6D80">
        <w:tc>
          <w:tcPr>
            <w:tcW w:w="4814" w:type="dxa"/>
          </w:tcPr>
          <w:p w:rsidR="007732A0" w:rsidRPr="00AB3C59" w:rsidRDefault="007732A0" w:rsidP="005C30BF">
            <w:pPr>
              <w:pStyle w:val="ConsPlusNormal"/>
              <w:spacing w:line="240" w:lineRule="auto"/>
              <w:ind w:firstLine="0"/>
              <w:jc w:val="left"/>
              <w:rPr>
                <w:rFonts w:ascii="Times New Roman" w:hAnsi="Times New Roman" w:cs="Times New Roman"/>
              </w:rPr>
            </w:pPr>
            <w:r w:rsidRPr="00AB3C59">
              <w:rPr>
                <w:rFonts w:ascii="Times New Roman" w:hAnsi="Times New Roman" w:cs="Times New Roman"/>
              </w:rPr>
              <w:t>41 Товары</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79 Внутрихозяйственные расчеты</w:t>
            </w:r>
          </w:p>
        </w:tc>
      </w:tr>
      <w:tr w:rsidR="007732A0" w:rsidTr="00DE6D80">
        <w:tc>
          <w:tcPr>
            <w:tcW w:w="4814" w:type="dxa"/>
          </w:tcPr>
          <w:p w:rsidR="007732A0" w:rsidRPr="00AB3C59" w:rsidRDefault="007732A0" w:rsidP="005C30BF">
            <w:pPr>
              <w:pStyle w:val="ConsPlusNormal"/>
              <w:spacing w:line="240" w:lineRule="auto"/>
              <w:ind w:firstLine="0"/>
              <w:jc w:val="left"/>
              <w:rPr>
                <w:rFonts w:ascii="Times New Roman" w:hAnsi="Times New Roman" w:cs="Times New Roman"/>
              </w:rPr>
            </w:pPr>
            <w:r w:rsidRPr="00AB3C59">
              <w:rPr>
                <w:rFonts w:ascii="Times New Roman" w:hAnsi="Times New Roman" w:cs="Times New Roman"/>
              </w:rPr>
              <w:t>42 Торговая наценка</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98 Доходы будущих периодов</w:t>
            </w: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lastRenderedPageBreak/>
              <w:t>43 Готовая продукция</w:t>
            </w:r>
          </w:p>
        </w:tc>
        <w:tc>
          <w:tcPr>
            <w:tcW w:w="4815" w:type="dxa"/>
            <w:vMerge w:val="restart"/>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99 Прибыли и убытки</w:t>
            </w: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44 Расходы на продажу</w:t>
            </w:r>
          </w:p>
        </w:tc>
        <w:tc>
          <w:tcPr>
            <w:tcW w:w="4815" w:type="dxa"/>
            <w:vMerge/>
          </w:tcPr>
          <w:p w:rsidR="007732A0" w:rsidRPr="00AB3C59" w:rsidRDefault="007732A0" w:rsidP="005C30BF">
            <w:pPr>
              <w:pStyle w:val="ConsPlusNormal"/>
              <w:rPr>
                <w:rFonts w:ascii="Times New Roman" w:hAnsi="Times New Roman" w:cs="Times New Roman"/>
              </w:rPr>
            </w:pP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45 Товары отгруженные</w:t>
            </w:r>
          </w:p>
        </w:tc>
        <w:tc>
          <w:tcPr>
            <w:tcW w:w="4815" w:type="dxa"/>
            <w:vMerge/>
          </w:tcPr>
          <w:p w:rsidR="007732A0" w:rsidRPr="00AB3C59" w:rsidRDefault="007732A0" w:rsidP="005C30BF">
            <w:pPr>
              <w:pStyle w:val="ConsPlusNormal"/>
              <w:rPr>
                <w:rFonts w:ascii="Times New Roman" w:hAnsi="Times New Roman" w:cs="Times New Roman"/>
              </w:rPr>
            </w:pP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58 Финансовые вложения</w:t>
            </w:r>
          </w:p>
        </w:tc>
        <w:tc>
          <w:tcPr>
            <w:tcW w:w="4815" w:type="dxa"/>
            <w:vMerge/>
          </w:tcPr>
          <w:p w:rsidR="007732A0" w:rsidRPr="00AB3C59" w:rsidRDefault="007732A0" w:rsidP="005C30BF">
            <w:pPr>
              <w:pStyle w:val="ConsPlusNormal"/>
              <w:rPr>
                <w:rFonts w:ascii="Times New Roman" w:hAnsi="Times New Roman" w:cs="Times New Roman"/>
              </w:rPr>
            </w:pP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68 Расчеты по налогам и сборам</w:t>
            </w:r>
          </w:p>
        </w:tc>
        <w:tc>
          <w:tcPr>
            <w:tcW w:w="4815" w:type="dxa"/>
            <w:vMerge/>
          </w:tcPr>
          <w:p w:rsidR="007732A0" w:rsidRPr="00AB3C59" w:rsidRDefault="007732A0" w:rsidP="005C30BF">
            <w:pPr>
              <w:pStyle w:val="ConsPlusNormal"/>
              <w:rPr>
                <w:rFonts w:ascii="Times New Roman" w:hAnsi="Times New Roman" w:cs="Times New Roman"/>
              </w:rPr>
            </w:pP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79 Внутрихозяйственные расчеты</w:t>
            </w:r>
          </w:p>
        </w:tc>
        <w:tc>
          <w:tcPr>
            <w:tcW w:w="4815" w:type="dxa"/>
            <w:vMerge/>
          </w:tcPr>
          <w:p w:rsidR="007732A0" w:rsidRPr="00AB3C59" w:rsidRDefault="007732A0" w:rsidP="005C30BF">
            <w:pPr>
              <w:pStyle w:val="ConsPlusNormal"/>
              <w:rPr>
                <w:rFonts w:ascii="Times New Roman" w:hAnsi="Times New Roman" w:cs="Times New Roman"/>
              </w:rPr>
            </w:pP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99 Прибыли и убытки</w:t>
            </w:r>
          </w:p>
        </w:tc>
        <w:tc>
          <w:tcPr>
            <w:tcW w:w="4815" w:type="dxa"/>
            <w:vMerge/>
          </w:tcPr>
          <w:p w:rsidR="007732A0" w:rsidRPr="00AB3C59" w:rsidRDefault="007732A0" w:rsidP="005C30BF">
            <w:pPr>
              <w:pStyle w:val="ConsPlusNormal"/>
              <w:rPr>
                <w:rFonts w:ascii="Times New Roman" w:hAnsi="Times New Roman" w:cs="Times New Roman"/>
              </w:rPr>
            </w:pPr>
          </w:p>
        </w:tc>
      </w:tr>
    </w:tbl>
    <w:p w:rsidR="007732A0" w:rsidRPr="00AF5C88" w:rsidRDefault="007732A0" w:rsidP="005C30BF">
      <w:pPr>
        <w:pStyle w:val="ConsPlusNormal"/>
        <w:spacing w:line="240" w:lineRule="auto"/>
        <w:ind w:firstLine="709"/>
        <w:rPr>
          <w:rFonts w:ascii="Times New Roman" w:hAnsi="Times New Roman" w:cs="Times New Roman"/>
          <w:sz w:val="24"/>
          <w:szCs w:val="24"/>
        </w:rPr>
      </w:pPr>
      <w:r w:rsidRPr="00DE6D80">
        <w:rPr>
          <w:rFonts w:ascii="Times New Roman" w:hAnsi="Times New Roman" w:cs="Times New Roman"/>
          <w:b/>
          <w:sz w:val="24"/>
          <w:szCs w:val="24"/>
        </w:rPr>
        <w:t>Счет 91 «Прочие доходы и расходы»</w:t>
      </w:r>
      <w:r w:rsidRPr="00AF5C88">
        <w:rPr>
          <w:rFonts w:ascii="Times New Roman" w:hAnsi="Times New Roman" w:cs="Times New Roman"/>
          <w:sz w:val="24"/>
          <w:szCs w:val="24"/>
        </w:rPr>
        <w:t xml:space="preserve"> предназначен для обобщения информации о прочих доходах и расходах отчетного периода.</w:t>
      </w:r>
    </w:p>
    <w:p w:rsidR="007732A0" w:rsidRPr="00AF5C88" w:rsidRDefault="007732A0" w:rsidP="005C30BF">
      <w:pPr>
        <w:pStyle w:val="ConsPlusNormal"/>
        <w:spacing w:line="240" w:lineRule="auto"/>
        <w:ind w:firstLine="709"/>
        <w:rPr>
          <w:rFonts w:ascii="Times New Roman" w:hAnsi="Times New Roman" w:cs="Times New Roman"/>
          <w:sz w:val="24"/>
          <w:szCs w:val="24"/>
        </w:rPr>
      </w:pPr>
      <w:r>
        <w:rPr>
          <w:rFonts w:ascii="Times New Roman" w:hAnsi="Times New Roman" w:cs="Times New Roman"/>
          <w:sz w:val="24"/>
          <w:szCs w:val="24"/>
        </w:rPr>
        <w:t>По кредиту счета 91 «</w:t>
      </w:r>
      <w:r w:rsidRPr="00AF5C88">
        <w:rPr>
          <w:rFonts w:ascii="Times New Roman" w:hAnsi="Times New Roman" w:cs="Times New Roman"/>
          <w:sz w:val="24"/>
          <w:szCs w:val="24"/>
        </w:rPr>
        <w:t>Прочие доходы и расходы</w:t>
      </w:r>
      <w:r>
        <w:rPr>
          <w:rFonts w:ascii="Times New Roman" w:hAnsi="Times New Roman" w:cs="Times New Roman"/>
          <w:sz w:val="24"/>
          <w:szCs w:val="24"/>
        </w:rPr>
        <w:t>»</w:t>
      </w:r>
      <w:r w:rsidRPr="00AF5C88">
        <w:rPr>
          <w:rFonts w:ascii="Times New Roman" w:hAnsi="Times New Roman" w:cs="Times New Roman"/>
          <w:sz w:val="24"/>
          <w:szCs w:val="24"/>
        </w:rPr>
        <w:t xml:space="preserve"> в течение отчетного периода находят отражение:</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поступления, связанные с предоставлением за плату во временное пользование (временное владение и пользование) активов организации</w:t>
      </w:r>
      <w:r>
        <w:rPr>
          <w:rFonts w:ascii="Times New Roman" w:hAnsi="Times New Roman" w:cs="Times New Roman"/>
          <w:sz w:val="24"/>
          <w:szCs w:val="24"/>
        </w:rPr>
        <w:t> – </w:t>
      </w:r>
      <w:r w:rsidRPr="00AF5C88">
        <w:rPr>
          <w:rFonts w:ascii="Times New Roman" w:hAnsi="Times New Roman" w:cs="Times New Roman"/>
          <w:sz w:val="24"/>
          <w:szCs w:val="24"/>
        </w:rPr>
        <w:t>в корреспонденции со счетами учета расчетов или денежных средств;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расчетов или денежных средств;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поступления, связанные с участием в уставных капиталах других организаций, а также проценты и иные доходы по ценным бумагам</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расчетов;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прибыль, полученная организацией по договору простого товарищества,</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 xml:space="preserve">в корреспонденции со </w:t>
      </w:r>
      <w:r w:rsidRPr="00083AF5">
        <w:rPr>
          <w:rFonts w:ascii="Times New Roman" w:hAnsi="Times New Roman" w:cs="Times New Roman"/>
          <w:sz w:val="24"/>
          <w:szCs w:val="24"/>
        </w:rPr>
        <w:t>счетом 76 «</w:t>
      </w:r>
      <w:r w:rsidRPr="00AF5C88">
        <w:rPr>
          <w:rFonts w:ascii="Times New Roman" w:hAnsi="Times New Roman" w:cs="Times New Roman"/>
          <w:sz w:val="24"/>
          <w:szCs w:val="24"/>
        </w:rPr>
        <w:t>Расчеты с разными дебиторами и кредиторами</w:t>
      </w:r>
      <w:r>
        <w:rPr>
          <w:rFonts w:ascii="Times New Roman" w:hAnsi="Times New Roman" w:cs="Times New Roman"/>
          <w:sz w:val="24"/>
          <w:szCs w:val="24"/>
        </w:rPr>
        <w:t>»</w:t>
      </w:r>
      <w:r w:rsidRPr="00AF5C88">
        <w:rPr>
          <w:rFonts w:ascii="Times New Roman" w:hAnsi="Times New Roman" w:cs="Times New Roman"/>
          <w:sz w:val="24"/>
          <w:szCs w:val="24"/>
        </w:rPr>
        <w:t xml:space="preserve"> (субсчет</w:t>
      </w:r>
      <w:r>
        <w:rPr>
          <w:rFonts w:ascii="Times New Roman" w:hAnsi="Times New Roman" w:cs="Times New Roman"/>
          <w:sz w:val="24"/>
          <w:szCs w:val="24"/>
        </w:rPr>
        <w:t> «</w:t>
      </w:r>
      <w:r w:rsidRPr="00AF5C88">
        <w:rPr>
          <w:rFonts w:ascii="Times New Roman" w:hAnsi="Times New Roman" w:cs="Times New Roman"/>
          <w:sz w:val="24"/>
          <w:szCs w:val="24"/>
        </w:rPr>
        <w:t>Расчеты по причитающимся дивидендам и другим доходам</w:t>
      </w:r>
      <w:r>
        <w:rPr>
          <w:rFonts w:ascii="Times New Roman" w:hAnsi="Times New Roman" w:cs="Times New Roman"/>
          <w:sz w:val="24"/>
          <w:szCs w:val="24"/>
        </w:rPr>
        <w:t>»</w:t>
      </w:r>
      <w:r w:rsidRPr="00AF5C88">
        <w:rPr>
          <w:rFonts w:ascii="Times New Roman" w:hAnsi="Times New Roman" w:cs="Times New Roman"/>
          <w:sz w:val="24"/>
          <w:szCs w:val="24"/>
        </w:rPr>
        <w:t>);</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поступления, связанные с продажей и прочим списанием основных средств и иных активов, отличных от денежных средств в российской валюте, продукции, товаров</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расчетов или денежных средств;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поступления от операций с тарой</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тары и расчетов;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проценты, полученные (подлежащие получению) за предоставление в пользование денежных средств организации, а также проценты за использование кредитной организацией денежных средств, находящихся на счете организации в этой кредитной организации,</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финансовых вложений или денежных средств;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штрафы, пени, неустойки за нарушение условий договоров, полученные или признанные к получению,</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расчетов или денежных средств;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поступления, связанные с безв</w:t>
      </w:r>
      <w:r>
        <w:rPr>
          <w:rFonts w:ascii="Times New Roman" w:hAnsi="Times New Roman" w:cs="Times New Roman"/>
          <w:sz w:val="24"/>
          <w:szCs w:val="24"/>
        </w:rPr>
        <w:t>озмездным получением активов,</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счетом учета доходов будущих периодов;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поступления в возмещение пр</w:t>
      </w:r>
      <w:r>
        <w:rPr>
          <w:rFonts w:ascii="Times New Roman" w:hAnsi="Times New Roman" w:cs="Times New Roman"/>
          <w:sz w:val="24"/>
          <w:szCs w:val="24"/>
        </w:rPr>
        <w:t>ичиненных организации убытков</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расчетов;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прибыль прошлых лет</w:t>
      </w:r>
      <w:r>
        <w:rPr>
          <w:rFonts w:ascii="Times New Roman" w:hAnsi="Times New Roman" w:cs="Times New Roman"/>
          <w:sz w:val="24"/>
          <w:szCs w:val="24"/>
        </w:rPr>
        <w:t>, выявленная в отчетном году,</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расчетов;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суммы кредиторской задолженности, по которым</w:t>
      </w:r>
      <w:r>
        <w:rPr>
          <w:rFonts w:ascii="Times New Roman" w:hAnsi="Times New Roman" w:cs="Times New Roman"/>
          <w:sz w:val="24"/>
          <w:szCs w:val="24"/>
        </w:rPr>
        <w:t xml:space="preserve"> истек срок исковой давности,</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кредиторской задолженности;</w:t>
      </w:r>
    </w:p>
    <w:p w:rsidR="007732A0" w:rsidRPr="00AF5C88" w:rsidRDefault="007732A0" w:rsidP="005C30BF">
      <w:pPr>
        <w:pStyle w:val="ConsPlusNormal"/>
        <w:spacing w:line="240" w:lineRule="auto"/>
        <w:ind w:firstLine="709"/>
        <w:rPr>
          <w:rFonts w:ascii="Times New Roman" w:hAnsi="Times New Roman" w:cs="Times New Roman"/>
          <w:sz w:val="24"/>
          <w:szCs w:val="24"/>
        </w:rPr>
      </w:pPr>
      <w:r>
        <w:rPr>
          <w:rFonts w:ascii="Times New Roman" w:hAnsi="Times New Roman" w:cs="Times New Roman"/>
          <w:sz w:val="24"/>
          <w:szCs w:val="24"/>
        </w:rPr>
        <w:t>курсовые разницы</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денежных средств, финансовых вложений, расчетов и др.;</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прочие доходы.</w:t>
      </w:r>
    </w:p>
    <w:p w:rsidR="007732A0" w:rsidRPr="00AF5C88" w:rsidRDefault="007732A0" w:rsidP="005C30BF">
      <w:pPr>
        <w:pStyle w:val="ConsPlusNormal"/>
        <w:spacing w:line="240" w:lineRule="auto"/>
        <w:ind w:firstLine="709"/>
        <w:rPr>
          <w:rFonts w:ascii="Times New Roman" w:hAnsi="Times New Roman" w:cs="Times New Roman"/>
          <w:sz w:val="24"/>
          <w:szCs w:val="24"/>
        </w:rPr>
      </w:pPr>
      <w:r>
        <w:rPr>
          <w:rFonts w:ascii="Times New Roman" w:hAnsi="Times New Roman" w:cs="Times New Roman"/>
          <w:sz w:val="24"/>
          <w:szCs w:val="24"/>
        </w:rPr>
        <w:t>По дебету счета 91 «</w:t>
      </w:r>
      <w:r w:rsidRPr="00AF5C88">
        <w:rPr>
          <w:rFonts w:ascii="Times New Roman" w:hAnsi="Times New Roman" w:cs="Times New Roman"/>
          <w:sz w:val="24"/>
          <w:szCs w:val="24"/>
        </w:rPr>
        <w:t>Прочие доходы и расходы</w:t>
      </w:r>
      <w:r>
        <w:rPr>
          <w:rFonts w:ascii="Times New Roman" w:hAnsi="Times New Roman" w:cs="Times New Roman"/>
          <w:sz w:val="24"/>
          <w:szCs w:val="24"/>
        </w:rPr>
        <w:t>»</w:t>
      </w:r>
      <w:r w:rsidRPr="00AF5C88">
        <w:rPr>
          <w:rFonts w:ascii="Times New Roman" w:hAnsi="Times New Roman" w:cs="Times New Roman"/>
          <w:sz w:val="24"/>
          <w:szCs w:val="24"/>
        </w:rPr>
        <w:t xml:space="preserve"> в течение отчетного периода находят отражение:</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расходы, связанные с предоставлением за плату во временное пользование (временное владение и пользование) активов организации, прав, возникающих из патентов на изобретения, промышленные образцы и других видов интеллектуальной собственности, а также расходы, связанные с участием в уставных к</w:t>
      </w:r>
      <w:r>
        <w:rPr>
          <w:rFonts w:ascii="Times New Roman" w:hAnsi="Times New Roman" w:cs="Times New Roman"/>
          <w:sz w:val="24"/>
          <w:szCs w:val="24"/>
        </w:rPr>
        <w:t>апиталах других организаций,</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затрат;</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остаточная стоимость активов, по которым начисляется амортизация, и фактическая </w:t>
      </w:r>
      <w:r w:rsidRPr="00AF5C88">
        <w:rPr>
          <w:rFonts w:ascii="Times New Roman" w:hAnsi="Times New Roman" w:cs="Times New Roman"/>
          <w:sz w:val="24"/>
          <w:szCs w:val="24"/>
        </w:rPr>
        <w:lastRenderedPageBreak/>
        <w:t>себестоимость других активов, списываемых организацией,</w:t>
      </w:r>
      <w:r>
        <w:rPr>
          <w:rFonts w:ascii="Times New Roman" w:hAnsi="Times New Roman" w:cs="Times New Roman"/>
          <w:sz w:val="24"/>
          <w:szCs w:val="24"/>
        </w:rPr>
        <w:t> – </w:t>
      </w:r>
      <w:r w:rsidRPr="00AF5C88">
        <w:rPr>
          <w:rFonts w:ascii="Times New Roman" w:hAnsi="Times New Roman" w:cs="Times New Roman"/>
          <w:sz w:val="24"/>
          <w:szCs w:val="24"/>
        </w:rPr>
        <w:t>в корреспонденции со счетами учета соответствующих активов;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расходы, связанные с продажей, выбытием и прочим списанием основных средств и иных активов, отличных от денежных средств в российск</w:t>
      </w:r>
      <w:r>
        <w:rPr>
          <w:rFonts w:ascii="Times New Roman" w:hAnsi="Times New Roman" w:cs="Times New Roman"/>
          <w:sz w:val="24"/>
          <w:szCs w:val="24"/>
        </w:rPr>
        <w:t>ой валюте, товаров, продукции</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затрат;</w:t>
      </w:r>
    </w:p>
    <w:p w:rsidR="007732A0" w:rsidRPr="00AF5C88" w:rsidRDefault="007732A0" w:rsidP="005C30BF">
      <w:pPr>
        <w:pStyle w:val="ConsPlusNormal"/>
        <w:spacing w:line="240" w:lineRule="auto"/>
        <w:ind w:firstLine="709"/>
        <w:rPr>
          <w:rFonts w:ascii="Times New Roman" w:hAnsi="Times New Roman" w:cs="Times New Roman"/>
          <w:sz w:val="24"/>
          <w:szCs w:val="24"/>
        </w:rPr>
      </w:pPr>
      <w:r>
        <w:rPr>
          <w:rFonts w:ascii="Times New Roman" w:hAnsi="Times New Roman" w:cs="Times New Roman"/>
          <w:sz w:val="24"/>
          <w:szCs w:val="24"/>
        </w:rPr>
        <w:t>расходы по операциям с тарой</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затрат;</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проценты, уплачиваемые организацией за предоставление ей в пользование денежн</w:t>
      </w:r>
      <w:r>
        <w:rPr>
          <w:rFonts w:ascii="Times New Roman" w:hAnsi="Times New Roman" w:cs="Times New Roman"/>
          <w:sz w:val="24"/>
          <w:szCs w:val="24"/>
        </w:rPr>
        <w:t>ых средств (кредитов, займов)</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расчетов или денежных средств;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расходы, связанные с оплатой услуг, оказывае</w:t>
      </w:r>
      <w:r>
        <w:rPr>
          <w:rFonts w:ascii="Times New Roman" w:hAnsi="Times New Roman" w:cs="Times New Roman"/>
          <w:sz w:val="24"/>
          <w:szCs w:val="24"/>
        </w:rPr>
        <w:t>мых кредитными организациями,</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расчетов;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штрафы, пени, неустойки за нарушение условий договоров, уплаче</w:t>
      </w:r>
      <w:r>
        <w:rPr>
          <w:rFonts w:ascii="Times New Roman" w:hAnsi="Times New Roman" w:cs="Times New Roman"/>
          <w:sz w:val="24"/>
          <w:szCs w:val="24"/>
        </w:rPr>
        <w:t>нные или признанные к уплате,</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расчетов или денежных средств;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расходы на содержание производственных мощностей и объектов</w:t>
      </w:r>
      <w:r>
        <w:rPr>
          <w:rFonts w:ascii="Times New Roman" w:hAnsi="Times New Roman" w:cs="Times New Roman"/>
          <w:sz w:val="24"/>
          <w:szCs w:val="24"/>
        </w:rPr>
        <w:t>, находящихся на консервации,</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затрат;</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возмещение причиненных организацией убытков</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расчетов;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убытки прошлых лет, признанные в отчетном году,</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расчетов, начислений амортизации и др.;</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отчисления в резервы под обесценение вложений в ценные бумаги, под снижение стоимости материальных ценн</w:t>
      </w:r>
      <w:r>
        <w:rPr>
          <w:rFonts w:ascii="Times New Roman" w:hAnsi="Times New Roman" w:cs="Times New Roman"/>
          <w:sz w:val="24"/>
          <w:szCs w:val="24"/>
        </w:rPr>
        <w:t>остей, по сомнительным долгам</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этих резервов;</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суммы дебиторской задолженности, по которым истек срок исковой давности, других долг</w:t>
      </w:r>
      <w:r>
        <w:rPr>
          <w:rFonts w:ascii="Times New Roman" w:hAnsi="Times New Roman" w:cs="Times New Roman"/>
          <w:sz w:val="24"/>
          <w:szCs w:val="24"/>
        </w:rPr>
        <w:t>ов, нереальных для взыскания,</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дебиторской задолженности;</w:t>
      </w:r>
    </w:p>
    <w:p w:rsidR="007732A0" w:rsidRPr="00AF5C88" w:rsidRDefault="007732A0" w:rsidP="005C30BF">
      <w:pPr>
        <w:pStyle w:val="ConsPlusNormal"/>
        <w:spacing w:line="240" w:lineRule="auto"/>
        <w:ind w:firstLine="709"/>
        <w:rPr>
          <w:rFonts w:ascii="Times New Roman" w:hAnsi="Times New Roman" w:cs="Times New Roman"/>
          <w:sz w:val="24"/>
          <w:szCs w:val="24"/>
        </w:rPr>
      </w:pPr>
      <w:r>
        <w:rPr>
          <w:rFonts w:ascii="Times New Roman" w:hAnsi="Times New Roman" w:cs="Times New Roman"/>
          <w:sz w:val="24"/>
          <w:szCs w:val="24"/>
        </w:rPr>
        <w:t>курсовые разницы</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денежных средств, финансовых вложений, расчетов и др.;</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расходы, связанные с рассмотрением дел в судах,</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AF5C88">
        <w:rPr>
          <w:rFonts w:ascii="Times New Roman" w:hAnsi="Times New Roman" w:cs="Times New Roman"/>
          <w:sz w:val="24"/>
          <w:szCs w:val="24"/>
        </w:rPr>
        <w:t>в корреспонденции со счетами учета расчетов и др.;</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прочие расходы.</w:t>
      </w:r>
    </w:p>
    <w:p w:rsidR="007732A0" w:rsidRPr="00AF5C88" w:rsidRDefault="007732A0" w:rsidP="005C30BF">
      <w:pPr>
        <w:pStyle w:val="ConsPlusNormal"/>
        <w:spacing w:line="240" w:lineRule="auto"/>
        <w:ind w:firstLine="709"/>
        <w:rPr>
          <w:rFonts w:ascii="Times New Roman" w:hAnsi="Times New Roman" w:cs="Times New Roman"/>
          <w:sz w:val="24"/>
          <w:szCs w:val="24"/>
        </w:rPr>
      </w:pPr>
      <w:r>
        <w:rPr>
          <w:rFonts w:ascii="Times New Roman" w:hAnsi="Times New Roman" w:cs="Times New Roman"/>
          <w:sz w:val="24"/>
          <w:szCs w:val="24"/>
        </w:rPr>
        <w:t>К счету 91 «</w:t>
      </w:r>
      <w:r w:rsidRPr="00AF5C88">
        <w:rPr>
          <w:rFonts w:ascii="Times New Roman" w:hAnsi="Times New Roman" w:cs="Times New Roman"/>
          <w:sz w:val="24"/>
          <w:szCs w:val="24"/>
        </w:rPr>
        <w:t>Прочие доходы и расходы</w:t>
      </w:r>
      <w:r>
        <w:rPr>
          <w:rFonts w:ascii="Times New Roman" w:hAnsi="Times New Roman" w:cs="Times New Roman"/>
          <w:sz w:val="24"/>
          <w:szCs w:val="24"/>
        </w:rPr>
        <w:t>»</w:t>
      </w:r>
      <w:r w:rsidRPr="00AF5C88">
        <w:rPr>
          <w:rFonts w:ascii="Times New Roman" w:hAnsi="Times New Roman" w:cs="Times New Roman"/>
          <w:sz w:val="24"/>
          <w:szCs w:val="24"/>
        </w:rPr>
        <w:t xml:space="preserve"> могут быть открыты субсчета:</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91-1 </w:t>
      </w:r>
      <w:r>
        <w:rPr>
          <w:rFonts w:ascii="Times New Roman" w:hAnsi="Times New Roman" w:cs="Times New Roman"/>
          <w:sz w:val="24"/>
          <w:szCs w:val="24"/>
        </w:rPr>
        <w:t>«</w:t>
      </w:r>
      <w:r w:rsidRPr="00AF5C88">
        <w:rPr>
          <w:rFonts w:ascii="Times New Roman" w:hAnsi="Times New Roman" w:cs="Times New Roman"/>
          <w:sz w:val="24"/>
          <w:szCs w:val="24"/>
        </w:rPr>
        <w:t>Прочие доходы</w:t>
      </w:r>
      <w:r>
        <w:rPr>
          <w:rFonts w:ascii="Times New Roman" w:hAnsi="Times New Roman" w:cs="Times New Roman"/>
          <w:sz w:val="24"/>
          <w:szCs w:val="24"/>
        </w:rPr>
        <w:t>»</w:t>
      </w:r>
      <w:r w:rsidRPr="00AF5C88">
        <w:rPr>
          <w:rFonts w:ascii="Times New Roman" w:hAnsi="Times New Roman" w:cs="Times New Roman"/>
          <w:sz w:val="24"/>
          <w:szCs w:val="24"/>
        </w:rPr>
        <w:t>;</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91-2 </w:t>
      </w:r>
      <w:r>
        <w:rPr>
          <w:rFonts w:ascii="Times New Roman" w:hAnsi="Times New Roman" w:cs="Times New Roman"/>
          <w:sz w:val="24"/>
          <w:szCs w:val="24"/>
        </w:rPr>
        <w:t>«</w:t>
      </w:r>
      <w:r w:rsidRPr="00AF5C88">
        <w:rPr>
          <w:rFonts w:ascii="Times New Roman" w:hAnsi="Times New Roman" w:cs="Times New Roman"/>
          <w:sz w:val="24"/>
          <w:szCs w:val="24"/>
        </w:rPr>
        <w:t>Прочие расходы</w:t>
      </w:r>
      <w:r>
        <w:rPr>
          <w:rFonts w:ascii="Times New Roman" w:hAnsi="Times New Roman" w:cs="Times New Roman"/>
          <w:sz w:val="24"/>
          <w:szCs w:val="24"/>
        </w:rPr>
        <w:t>»</w:t>
      </w:r>
      <w:r w:rsidRPr="00AF5C88">
        <w:rPr>
          <w:rFonts w:ascii="Times New Roman" w:hAnsi="Times New Roman" w:cs="Times New Roman"/>
          <w:sz w:val="24"/>
          <w:szCs w:val="24"/>
        </w:rPr>
        <w:t>;</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91-9 </w:t>
      </w:r>
      <w:r>
        <w:rPr>
          <w:rFonts w:ascii="Times New Roman" w:hAnsi="Times New Roman" w:cs="Times New Roman"/>
          <w:sz w:val="24"/>
          <w:szCs w:val="24"/>
        </w:rPr>
        <w:t>«</w:t>
      </w:r>
      <w:r w:rsidRPr="00AF5C88">
        <w:rPr>
          <w:rFonts w:ascii="Times New Roman" w:hAnsi="Times New Roman" w:cs="Times New Roman"/>
          <w:sz w:val="24"/>
          <w:szCs w:val="24"/>
        </w:rPr>
        <w:t>Сальдо прочих доходов и расходов</w:t>
      </w:r>
      <w:r>
        <w:rPr>
          <w:rFonts w:ascii="Times New Roman" w:hAnsi="Times New Roman" w:cs="Times New Roman"/>
          <w:sz w:val="24"/>
          <w:szCs w:val="24"/>
        </w:rPr>
        <w:t>»</w:t>
      </w:r>
      <w:r w:rsidRPr="00AF5C88">
        <w:rPr>
          <w:rFonts w:ascii="Times New Roman" w:hAnsi="Times New Roman" w:cs="Times New Roman"/>
          <w:sz w:val="24"/>
          <w:szCs w:val="24"/>
        </w:rPr>
        <w:t>.</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На субсчете 91-1 </w:t>
      </w:r>
      <w:r>
        <w:rPr>
          <w:rFonts w:ascii="Times New Roman" w:hAnsi="Times New Roman" w:cs="Times New Roman"/>
          <w:sz w:val="24"/>
          <w:szCs w:val="24"/>
        </w:rPr>
        <w:t>«</w:t>
      </w:r>
      <w:r w:rsidRPr="00AF5C88">
        <w:rPr>
          <w:rFonts w:ascii="Times New Roman" w:hAnsi="Times New Roman" w:cs="Times New Roman"/>
          <w:sz w:val="24"/>
          <w:szCs w:val="24"/>
        </w:rPr>
        <w:t>Прочие доходы</w:t>
      </w:r>
      <w:r>
        <w:rPr>
          <w:rFonts w:ascii="Times New Roman" w:hAnsi="Times New Roman" w:cs="Times New Roman"/>
          <w:sz w:val="24"/>
          <w:szCs w:val="24"/>
        </w:rPr>
        <w:t>»</w:t>
      </w:r>
      <w:r w:rsidRPr="00AF5C88">
        <w:rPr>
          <w:rFonts w:ascii="Times New Roman" w:hAnsi="Times New Roman" w:cs="Times New Roman"/>
          <w:sz w:val="24"/>
          <w:szCs w:val="24"/>
        </w:rPr>
        <w:t xml:space="preserve"> учитываются поступления активов, признаваемые прочими доходами.</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На субсчете 91-2 </w:t>
      </w:r>
      <w:r>
        <w:rPr>
          <w:rFonts w:ascii="Times New Roman" w:hAnsi="Times New Roman" w:cs="Times New Roman"/>
          <w:sz w:val="24"/>
          <w:szCs w:val="24"/>
        </w:rPr>
        <w:t>«</w:t>
      </w:r>
      <w:r w:rsidRPr="00AF5C88">
        <w:rPr>
          <w:rFonts w:ascii="Times New Roman" w:hAnsi="Times New Roman" w:cs="Times New Roman"/>
          <w:sz w:val="24"/>
          <w:szCs w:val="24"/>
        </w:rPr>
        <w:t>Прочие расходы</w:t>
      </w:r>
      <w:r>
        <w:rPr>
          <w:rFonts w:ascii="Times New Roman" w:hAnsi="Times New Roman" w:cs="Times New Roman"/>
          <w:sz w:val="24"/>
          <w:szCs w:val="24"/>
        </w:rPr>
        <w:t>»</w:t>
      </w:r>
      <w:r w:rsidRPr="00AF5C88">
        <w:rPr>
          <w:rFonts w:ascii="Times New Roman" w:hAnsi="Times New Roman" w:cs="Times New Roman"/>
          <w:sz w:val="24"/>
          <w:szCs w:val="24"/>
        </w:rPr>
        <w:t xml:space="preserve"> учитываются прочие расходы.</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Субсчет 91-9 </w:t>
      </w:r>
      <w:r>
        <w:rPr>
          <w:rFonts w:ascii="Times New Roman" w:hAnsi="Times New Roman" w:cs="Times New Roman"/>
          <w:sz w:val="24"/>
          <w:szCs w:val="24"/>
        </w:rPr>
        <w:t>«</w:t>
      </w:r>
      <w:r w:rsidRPr="00AF5C88">
        <w:rPr>
          <w:rFonts w:ascii="Times New Roman" w:hAnsi="Times New Roman" w:cs="Times New Roman"/>
          <w:sz w:val="24"/>
          <w:szCs w:val="24"/>
        </w:rPr>
        <w:t>Сальдо прочих доходов и расходов</w:t>
      </w:r>
      <w:r>
        <w:rPr>
          <w:rFonts w:ascii="Times New Roman" w:hAnsi="Times New Roman" w:cs="Times New Roman"/>
          <w:sz w:val="24"/>
          <w:szCs w:val="24"/>
        </w:rPr>
        <w:t>»</w:t>
      </w:r>
      <w:r w:rsidRPr="00AF5C88">
        <w:rPr>
          <w:rFonts w:ascii="Times New Roman" w:hAnsi="Times New Roman" w:cs="Times New Roman"/>
          <w:sz w:val="24"/>
          <w:szCs w:val="24"/>
        </w:rPr>
        <w:t xml:space="preserve"> предназначен для выявления сальдо прочих доходов и расходов за отчетный месяц.</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Записи по субсчетам 91-1 </w:t>
      </w:r>
      <w:r>
        <w:rPr>
          <w:rFonts w:ascii="Times New Roman" w:hAnsi="Times New Roman" w:cs="Times New Roman"/>
          <w:sz w:val="24"/>
          <w:szCs w:val="24"/>
        </w:rPr>
        <w:t>«</w:t>
      </w:r>
      <w:r w:rsidRPr="00AF5C88">
        <w:rPr>
          <w:rFonts w:ascii="Times New Roman" w:hAnsi="Times New Roman" w:cs="Times New Roman"/>
          <w:sz w:val="24"/>
          <w:szCs w:val="24"/>
        </w:rPr>
        <w:t>Прочие доходы</w:t>
      </w:r>
      <w:r>
        <w:rPr>
          <w:rFonts w:ascii="Times New Roman" w:hAnsi="Times New Roman" w:cs="Times New Roman"/>
          <w:sz w:val="24"/>
          <w:szCs w:val="24"/>
        </w:rPr>
        <w:t>»</w:t>
      </w:r>
      <w:r w:rsidRPr="00AF5C88">
        <w:rPr>
          <w:rFonts w:ascii="Times New Roman" w:hAnsi="Times New Roman" w:cs="Times New Roman"/>
          <w:sz w:val="24"/>
          <w:szCs w:val="24"/>
        </w:rPr>
        <w:t xml:space="preserve"> и 91-2 </w:t>
      </w:r>
      <w:r>
        <w:rPr>
          <w:rFonts w:ascii="Times New Roman" w:hAnsi="Times New Roman" w:cs="Times New Roman"/>
          <w:sz w:val="24"/>
          <w:szCs w:val="24"/>
        </w:rPr>
        <w:t>«</w:t>
      </w:r>
      <w:r w:rsidRPr="00AF5C88">
        <w:rPr>
          <w:rFonts w:ascii="Times New Roman" w:hAnsi="Times New Roman" w:cs="Times New Roman"/>
          <w:sz w:val="24"/>
          <w:szCs w:val="24"/>
        </w:rPr>
        <w:t>Прочие расходы</w:t>
      </w:r>
      <w:r>
        <w:rPr>
          <w:rFonts w:ascii="Times New Roman" w:hAnsi="Times New Roman" w:cs="Times New Roman"/>
          <w:sz w:val="24"/>
          <w:szCs w:val="24"/>
        </w:rPr>
        <w:t>»</w:t>
      </w:r>
      <w:r w:rsidRPr="00AF5C88">
        <w:rPr>
          <w:rFonts w:ascii="Times New Roman" w:hAnsi="Times New Roman" w:cs="Times New Roman"/>
          <w:sz w:val="24"/>
          <w:szCs w:val="24"/>
        </w:rPr>
        <w:t xml:space="preserve"> производятся </w:t>
      </w:r>
      <w:proofErr w:type="spellStart"/>
      <w:r w:rsidRPr="00AF5C88">
        <w:rPr>
          <w:rFonts w:ascii="Times New Roman" w:hAnsi="Times New Roman" w:cs="Times New Roman"/>
          <w:sz w:val="24"/>
          <w:szCs w:val="24"/>
        </w:rPr>
        <w:t>накопительно</w:t>
      </w:r>
      <w:proofErr w:type="spellEnd"/>
      <w:r w:rsidRPr="00AF5C88">
        <w:rPr>
          <w:rFonts w:ascii="Times New Roman" w:hAnsi="Times New Roman" w:cs="Times New Roman"/>
          <w:sz w:val="24"/>
          <w:szCs w:val="24"/>
        </w:rPr>
        <w:t xml:space="preserve"> в течение отчетного года. Ежемесячно сопоставлением дебетового оборота по субсчету 91-2 </w:t>
      </w:r>
      <w:r>
        <w:rPr>
          <w:rFonts w:ascii="Times New Roman" w:hAnsi="Times New Roman" w:cs="Times New Roman"/>
          <w:sz w:val="24"/>
          <w:szCs w:val="24"/>
        </w:rPr>
        <w:t>«</w:t>
      </w:r>
      <w:r w:rsidRPr="00AF5C88">
        <w:rPr>
          <w:rFonts w:ascii="Times New Roman" w:hAnsi="Times New Roman" w:cs="Times New Roman"/>
          <w:sz w:val="24"/>
          <w:szCs w:val="24"/>
        </w:rPr>
        <w:t>Прочие расходы</w:t>
      </w:r>
      <w:r>
        <w:rPr>
          <w:rFonts w:ascii="Times New Roman" w:hAnsi="Times New Roman" w:cs="Times New Roman"/>
          <w:sz w:val="24"/>
          <w:szCs w:val="24"/>
        </w:rPr>
        <w:t>»</w:t>
      </w:r>
      <w:r w:rsidRPr="00AF5C88">
        <w:rPr>
          <w:rFonts w:ascii="Times New Roman" w:hAnsi="Times New Roman" w:cs="Times New Roman"/>
          <w:sz w:val="24"/>
          <w:szCs w:val="24"/>
        </w:rPr>
        <w:t xml:space="preserve"> и кредитового оборота по субсчету 91-1 </w:t>
      </w:r>
      <w:r>
        <w:rPr>
          <w:rFonts w:ascii="Times New Roman" w:hAnsi="Times New Roman" w:cs="Times New Roman"/>
          <w:sz w:val="24"/>
          <w:szCs w:val="24"/>
        </w:rPr>
        <w:t>«</w:t>
      </w:r>
      <w:r w:rsidRPr="00AF5C88">
        <w:rPr>
          <w:rFonts w:ascii="Times New Roman" w:hAnsi="Times New Roman" w:cs="Times New Roman"/>
          <w:sz w:val="24"/>
          <w:szCs w:val="24"/>
        </w:rPr>
        <w:t>Прочие доходы</w:t>
      </w:r>
      <w:r>
        <w:rPr>
          <w:rFonts w:ascii="Times New Roman" w:hAnsi="Times New Roman" w:cs="Times New Roman"/>
          <w:sz w:val="24"/>
          <w:szCs w:val="24"/>
        </w:rPr>
        <w:t>»</w:t>
      </w:r>
      <w:r w:rsidRPr="00AF5C88">
        <w:rPr>
          <w:rFonts w:ascii="Times New Roman" w:hAnsi="Times New Roman" w:cs="Times New Roman"/>
          <w:sz w:val="24"/>
          <w:szCs w:val="24"/>
        </w:rPr>
        <w:t xml:space="preserve"> определяется </w:t>
      </w:r>
      <w:r w:rsidRPr="00083AF5">
        <w:rPr>
          <w:rFonts w:ascii="Times New Roman" w:hAnsi="Times New Roman" w:cs="Times New Roman"/>
          <w:sz w:val="24"/>
          <w:szCs w:val="24"/>
        </w:rPr>
        <w:t>сальдо прочих доходов и расходов за отчетный месяц. Это сальдо ежемесячно (заключительными оборотами) списывается с субсчета 91-9 «Сальдо прочих доходов и расходов» на счет 99 «Прибыли</w:t>
      </w:r>
      <w:r w:rsidRPr="00AF5C88">
        <w:rPr>
          <w:rFonts w:ascii="Times New Roman" w:hAnsi="Times New Roman" w:cs="Times New Roman"/>
          <w:sz w:val="24"/>
          <w:szCs w:val="24"/>
        </w:rPr>
        <w:t xml:space="preserve"> и убытки</w:t>
      </w:r>
      <w:r>
        <w:rPr>
          <w:rFonts w:ascii="Times New Roman" w:hAnsi="Times New Roman" w:cs="Times New Roman"/>
          <w:sz w:val="24"/>
          <w:szCs w:val="24"/>
        </w:rPr>
        <w:t>»</w:t>
      </w:r>
      <w:r w:rsidRPr="00AF5C88">
        <w:rPr>
          <w:rFonts w:ascii="Times New Roman" w:hAnsi="Times New Roman" w:cs="Times New Roman"/>
          <w:sz w:val="24"/>
          <w:szCs w:val="24"/>
        </w:rPr>
        <w:t xml:space="preserve">. Таким образом, синтетический счет 91 </w:t>
      </w:r>
      <w:r>
        <w:rPr>
          <w:rFonts w:ascii="Times New Roman" w:hAnsi="Times New Roman" w:cs="Times New Roman"/>
          <w:sz w:val="24"/>
          <w:szCs w:val="24"/>
        </w:rPr>
        <w:t>«</w:t>
      </w:r>
      <w:r w:rsidRPr="00AF5C88">
        <w:rPr>
          <w:rFonts w:ascii="Times New Roman" w:hAnsi="Times New Roman" w:cs="Times New Roman"/>
          <w:sz w:val="24"/>
          <w:szCs w:val="24"/>
        </w:rPr>
        <w:t>Прочие доходы и расходы</w:t>
      </w:r>
      <w:r>
        <w:rPr>
          <w:rFonts w:ascii="Times New Roman" w:hAnsi="Times New Roman" w:cs="Times New Roman"/>
          <w:sz w:val="24"/>
          <w:szCs w:val="24"/>
        </w:rPr>
        <w:t>»</w:t>
      </w:r>
      <w:r w:rsidRPr="00AF5C88">
        <w:rPr>
          <w:rFonts w:ascii="Times New Roman" w:hAnsi="Times New Roman" w:cs="Times New Roman"/>
          <w:sz w:val="24"/>
          <w:szCs w:val="24"/>
        </w:rPr>
        <w:t xml:space="preserve"> сальдо на отчетную дату не имеет.</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По окончании отчетного года все субсчета, открытые к счету 91 </w:t>
      </w:r>
      <w:r>
        <w:rPr>
          <w:rFonts w:ascii="Times New Roman" w:hAnsi="Times New Roman" w:cs="Times New Roman"/>
          <w:sz w:val="24"/>
          <w:szCs w:val="24"/>
        </w:rPr>
        <w:t>«</w:t>
      </w:r>
      <w:r w:rsidRPr="00AF5C88">
        <w:rPr>
          <w:rFonts w:ascii="Times New Roman" w:hAnsi="Times New Roman" w:cs="Times New Roman"/>
          <w:sz w:val="24"/>
          <w:szCs w:val="24"/>
        </w:rPr>
        <w:t>Прочие доходы и расходы</w:t>
      </w:r>
      <w:r>
        <w:rPr>
          <w:rFonts w:ascii="Times New Roman" w:hAnsi="Times New Roman" w:cs="Times New Roman"/>
          <w:sz w:val="24"/>
          <w:szCs w:val="24"/>
        </w:rPr>
        <w:t>»</w:t>
      </w:r>
      <w:r w:rsidRPr="00AF5C88">
        <w:rPr>
          <w:rFonts w:ascii="Times New Roman" w:hAnsi="Times New Roman" w:cs="Times New Roman"/>
          <w:sz w:val="24"/>
          <w:szCs w:val="24"/>
        </w:rPr>
        <w:t xml:space="preserve"> (кроме субсчета 91-9 </w:t>
      </w:r>
      <w:r>
        <w:rPr>
          <w:rFonts w:ascii="Times New Roman" w:hAnsi="Times New Roman" w:cs="Times New Roman"/>
          <w:sz w:val="24"/>
          <w:szCs w:val="24"/>
        </w:rPr>
        <w:t>«</w:t>
      </w:r>
      <w:r w:rsidRPr="00AF5C88">
        <w:rPr>
          <w:rFonts w:ascii="Times New Roman" w:hAnsi="Times New Roman" w:cs="Times New Roman"/>
          <w:sz w:val="24"/>
          <w:szCs w:val="24"/>
        </w:rPr>
        <w:t>Сальдо прочих доходов и расходов</w:t>
      </w:r>
      <w:r>
        <w:rPr>
          <w:rFonts w:ascii="Times New Roman" w:hAnsi="Times New Roman" w:cs="Times New Roman"/>
          <w:sz w:val="24"/>
          <w:szCs w:val="24"/>
        </w:rPr>
        <w:t>»</w:t>
      </w:r>
      <w:r w:rsidRPr="00AF5C88">
        <w:rPr>
          <w:rFonts w:ascii="Times New Roman" w:hAnsi="Times New Roman" w:cs="Times New Roman"/>
          <w:sz w:val="24"/>
          <w:szCs w:val="24"/>
        </w:rPr>
        <w:t xml:space="preserve">), закрываются внутренними записями на субсчет 91-9 </w:t>
      </w:r>
      <w:r>
        <w:rPr>
          <w:rFonts w:ascii="Times New Roman" w:hAnsi="Times New Roman" w:cs="Times New Roman"/>
          <w:sz w:val="24"/>
          <w:szCs w:val="24"/>
        </w:rPr>
        <w:t>«</w:t>
      </w:r>
      <w:r w:rsidRPr="00AF5C88">
        <w:rPr>
          <w:rFonts w:ascii="Times New Roman" w:hAnsi="Times New Roman" w:cs="Times New Roman"/>
          <w:sz w:val="24"/>
          <w:szCs w:val="24"/>
        </w:rPr>
        <w:t>Сальдо прочих доходов и расходов</w:t>
      </w:r>
      <w:r>
        <w:rPr>
          <w:rFonts w:ascii="Times New Roman" w:hAnsi="Times New Roman" w:cs="Times New Roman"/>
          <w:sz w:val="24"/>
          <w:szCs w:val="24"/>
        </w:rPr>
        <w:t>»</w:t>
      </w:r>
      <w:r w:rsidRPr="00AF5C88">
        <w:rPr>
          <w:rFonts w:ascii="Times New Roman" w:hAnsi="Times New Roman" w:cs="Times New Roman"/>
          <w:sz w:val="24"/>
          <w:szCs w:val="24"/>
        </w:rPr>
        <w:t>.</w:t>
      </w:r>
    </w:p>
    <w:p w:rsidR="007732A0" w:rsidRPr="00AF5C88" w:rsidRDefault="007732A0" w:rsidP="005C30BF">
      <w:pPr>
        <w:pStyle w:val="ConsPlusNormal"/>
        <w:spacing w:line="240" w:lineRule="auto"/>
        <w:ind w:firstLine="709"/>
        <w:rPr>
          <w:rFonts w:ascii="Times New Roman" w:hAnsi="Times New Roman" w:cs="Times New Roman"/>
          <w:sz w:val="24"/>
          <w:szCs w:val="24"/>
        </w:rPr>
      </w:pPr>
      <w:r w:rsidRPr="00AF5C88">
        <w:rPr>
          <w:rFonts w:ascii="Times New Roman" w:hAnsi="Times New Roman" w:cs="Times New Roman"/>
          <w:sz w:val="24"/>
          <w:szCs w:val="24"/>
        </w:rPr>
        <w:t xml:space="preserve">Аналитический учет по счету 91 </w:t>
      </w:r>
      <w:r>
        <w:rPr>
          <w:rFonts w:ascii="Times New Roman" w:hAnsi="Times New Roman" w:cs="Times New Roman"/>
          <w:sz w:val="24"/>
          <w:szCs w:val="24"/>
        </w:rPr>
        <w:t>«</w:t>
      </w:r>
      <w:r w:rsidRPr="00AF5C88">
        <w:rPr>
          <w:rFonts w:ascii="Times New Roman" w:hAnsi="Times New Roman" w:cs="Times New Roman"/>
          <w:sz w:val="24"/>
          <w:szCs w:val="24"/>
        </w:rPr>
        <w:t>Прочие доходы и расходы</w:t>
      </w:r>
      <w:r>
        <w:rPr>
          <w:rFonts w:ascii="Times New Roman" w:hAnsi="Times New Roman" w:cs="Times New Roman"/>
          <w:sz w:val="24"/>
          <w:szCs w:val="24"/>
        </w:rPr>
        <w:t>»</w:t>
      </w:r>
      <w:r w:rsidRPr="00AF5C88">
        <w:rPr>
          <w:rFonts w:ascii="Times New Roman" w:hAnsi="Times New Roman" w:cs="Times New Roman"/>
          <w:sz w:val="24"/>
          <w:szCs w:val="24"/>
        </w:rPr>
        <w:t xml:space="preserve"> ведется по каждому виду прочих доходов и расходов. При этом построение аналитического учета по прочим доходам и расходам, относящимся к одной и той же финансовой, хозяйственной операции, должно </w:t>
      </w:r>
      <w:r w:rsidRPr="00AF5C88">
        <w:rPr>
          <w:rFonts w:ascii="Times New Roman" w:hAnsi="Times New Roman" w:cs="Times New Roman"/>
          <w:sz w:val="24"/>
          <w:szCs w:val="24"/>
        </w:rPr>
        <w:lastRenderedPageBreak/>
        <w:t>обеспечивать возможность выявления финансового результата по каждой операции.</w:t>
      </w:r>
    </w:p>
    <w:p w:rsidR="007732A0" w:rsidRPr="00AF5C88" w:rsidRDefault="007732A0" w:rsidP="00DE6D80">
      <w:pPr>
        <w:pStyle w:val="ConsPlusNormal"/>
        <w:spacing w:line="240" w:lineRule="auto"/>
        <w:ind w:firstLine="0"/>
        <w:jc w:val="center"/>
        <w:rPr>
          <w:rFonts w:ascii="Times New Roman" w:hAnsi="Times New Roman" w:cs="Times New Roman"/>
          <w:sz w:val="24"/>
          <w:szCs w:val="24"/>
        </w:rPr>
      </w:pPr>
      <w:r w:rsidRPr="00AF5C88">
        <w:rPr>
          <w:rFonts w:ascii="Times New Roman" w:hAnsi="Times New Roman" w:cs="Times New Roman"/>
          <w:sz w:val="24"/>
          <w:szCs w:val="24"/>
        </w:rPr>
        <w:t xml:space="preserve">Счет 91 </w:t>
      </w:r>
      <w:r>
        <w:rPr>
          <w:rFonts w:ascii="Times New Roman" w:hAnsi="Times New Roman" w:cs="Times New Roman"/>
          <w:sz w:val="24"/>
          <w:szCs w:val="24"/>
        </w:rPr>
        <w:t>«</w:t>
      </w:r>
      <w:r w:rsidRPr="00AF5C88">
        <w:rPr>
          <w:rFonts w:ascii="Times New Roman" w:hAnsi="Times New Roman" w:cs="Times New Roman"/>
          <w:sz w:val="24"/>
          <w:szCs w:val="24"/>
        </w:rPr>
        <w:t>Прочие доходы и расходы</w:t>
      </w:r>
      <w:r>
        <w:rPr>
          <w:rFonts w:ascii="Times New Roman" w:hAnsi="Times New Roman" w:cs="Times New Roman"/>
          <w:sz w:val="24"/>
          <w:szCs w:val="24"/>
        </w:rPr>
        <w:t>»</w:t>
      </w:r>
    </w:p>
    <w:p w:rsidR="007732A0" w:rsidRPr="00AF5C88" w:rsidRDefault="007732A0" w:rsidP="00DE6D80">
      <w:pPr>
        <w:pStyle w:val="ConsPlusNormal"/>
        <w:spacing w:line="240" w:lineRule="auto"/>
        <w:ind w:firstLine="0"/>
        <w:jc w:val="center"/>
        <w:rPr>
          <w:rFonts w:ascii="Times New Roman" w:hAnsi="Times New Roman" w:cs="Times New Roman"/>
          <w:sz w:val="24"/>
          <w:szCs w:val="24"/>
        </w:rPr>
      </w:pPr>
      <w:r w:rsidRPr="00AF5C88">
        <w:rPr>
          <w:rFonts w:ascii="Times New Roman" w:hAnsi="Times New Roman" w:cs="Times New Roman"/>
          <w:sz w:val="24"/>
          <w:szCs w:val="24"/>
        </w:rPr>
        <w:t>корреспондирует со счетами:</w:t>
      </w:r>
    </w:p>
    <w:tbl>
      <w:tblPr>
        <w:tblStyle w:val="af2"/>
        <w:tblW w:w="0" w:type="auto"/>
        <w:tblLook w:val="04A0" w:firstRow="1" w:lastRow="0" w:firstColumn="1" w:lastColumn="0" w:noHBand="0" w:noVBand="1"/>
      </w:tblPr>
      <w:tblGrid>
        <w:gridCol w:w="4814"/>
        <w:gridCol w:w="4815"/>
      </w:tblGrid>
      <w:tr w:rsidR="005C30BF" w:rsidTr="005C30BF">
        <w:trPr>
          <w:tblHeader/>
        </w:trPr>
        <w:tc>
          <w:tcPr>
            <w:tcW w:w="4814" w:type="dxa"/>
          </w:tcPr>
          <w:p w:rsidR="005C30BF" w:rsidRPr="00DF08E8" w:rsidRDefault="005C30BF" w:rsidP="005C30BF">
            <w:pPr>
              <w:pStyle w:val="ConsPlusNormal"/>
              <w:spacing w:line="240" w:lineRule="auto"/>
              <w:ind w:firstLine="0"/>
              <w:jc w:val="center"/>
              <w:rPr>
                <w:rFonts w:ascii="Times New Roman" w:hAnsi="Times New Roman" w:cs="Times New Roman"/>
              </w:rPr>
            </w:pPr>
            <w:r>
              <w:rPr>
                <w:rFonts w:ascii="Times New Roman" w:hAnsi="Times New Roman" w:cs="Times New Roman"/>
              </w:rPr>
              <w:t>Д</w:t>
            </w:r>
            <w:r w:rsidRPr="00DF08E8">
              <w:rPr>
                <w:rFonts w:ascii="Times New Roman" w:hAnsi="Times New Roman" w:cs="Times New Roman"/>
              </w:rPr>
              <w:t>ебет</w:t>
            </w:r>
          </w:p>
        </w:tc>
        <w:tc>
          <w:tcPr>
            <w:tcW w:w="4815" w:type="dxa"/>
          </w:tcPr>
          <w:p w:rsidR="005C30BF" w:rsidRPr="00DF08E8" w:rsidRDefault="005C30BF" w:rsidP="005C30BF">
            <w:pPr>
              <w:pStyle w:val="ConsPlusNormal"/>
              <w:spacing w:line="240" w:lineRule="auto"/>
              <w:ind w:firstLine="0"/>
              <w:jc w:val="center"/>
              <w:rPr>
                <w:rFonts w:ascii="Times New Roman" w:hAnsi="Times New Roman" w:cs="Times New Roman"/>
              </w:rPr>
            </w:pPr>
            <w:r>
              <w:rPr>
                <w:rFonts w:ascii="Times New Roman" w:hAnsi="Times New Roman" w:cs="Times New Roman"/>
              </w:rPr>
              <w:t>К</w:t>
            </w:r>
            <w:r w:rsidRPr="00DF08E8">
              <w:rPr>
                <w:rFonts w:ascii="Times New Roman" w:hAnsi="Times New Roman" w:cs="Times New Roman"/>
              </w:rPr>
              <w:t>редит</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01 Основные средства</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07 Оборудование к установке</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02 Амортизация основных средств</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 xml:space="preserve">08 Вложения во </w:t>
            </w:r>
            <w:proofErr w:type="spellStart"/>
            <w:r w:rsidRPr="00AB3C59">
              <w:rPr>
                <w:rFonts w:ascii="Times New Roman" w:hAnsi="Times New Roman" w:cs="Times New Roman"/>
              </w:rPr>
              <w:t>внеоборотные</w:t>
            </w:r>
            <w:proofErr w:type="spellEnd"/>
            <w:r w:rsidRPr="00AB3C59">
              <w:rPr>
                <w:rFonts w:ascii="Times New Roman" w:hAnsi="Times New Roman" w:cs="Times New Roman"/>
              </w:rPr>
              <w:t xml:space="preserve"> активы</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03 Доходные вложения в материальные ценности</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10 Материалы</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04 Нематериальные активы</w:t>
            </w: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11 Животные на выращивании и откорме</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07 Оборудование к установке</w:t>
            </w: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14 Резервы под снижение стоимости материальных ценностей</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 xml:space="preserve">08 Вложения во </w:t>
            </w:r>
            <w:proofErr w:type="spellStart"/>
            <w:r w:rsidRPr="00AB3C59">
              <w:rPr>
                <w:rFonts w:ascii="Times New Roman" w:hAnsi="Times New Roman" w:cs="Times New Roman"/>
              </w:rPr>
              <w:t>внеоборотные</w:t>
            </w:r>
            <w:proofErr w:type="spellEnd"/>
            <w:r w:rsidRPr="00AB3C59">
              <w:rPr>
                <w:rFonts w:ascii="Times New Roman" w:hAnsi="Times New Roman" w:cs="Times New Roman"/>
              </w:rPr>
              <w:t xml:space="preserve"> активы</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15 Заготовление и приобретение материальных ценностей</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10 Материалы</w:t>
            </w:r>
          </w:p>
        </w:tc>
        <w:tc>
          <w:tcPr>
            <w:tcW w:w="4815"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20 Основное производство</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11 Животные на выращивании и откорме</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21 Полуфабрикаты собственного производства</w:t>
            </w:r>
          </w:p>
        </w:tc>
      </w:tr>
      <w:tr w:rsidR="007732A0" w:rsidTr="005C30BF">
        <w:tc>
          <w:tcPr>
            <w:tcW w:w="4814"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14 Резервы под снижение стоимости материальных ценностей</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23 Вспомогательные производства</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15 Заготовление и приобретение материальных ценностей</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28 Брак в производстве</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16 Отклонение в стоимости материальных ценностей</w:t>
            </w: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29 Обслуживающие производства и хозяйства</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19 Налог на добавленную стоимость по приобретенным ценностям</w:t>
            </w: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41 Товары</w:t>
            </w:r>
          </w:p>
        </w:tc>
      </w:tr>
      <w:tr w:rsidR="007732A0" w:rsidTr="005C30BF">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20 Основное производство</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43 Готовая продукция</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21 Полуфабрикаты собственного производства</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45 Товары отгруженные</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23 Вспомогательные производства</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50 Касса</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28 Брак в производстве</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51 Расчетные счета</w:t>
            </w:r>
          </w:p>
        </w:tc>
      </w:tr>
      <w:tr w:rsidR="007732A0" w:rsidTr="005C30BF">
        <w:tc>
          <w:tcPr>
            <w:tcW w:w="4814"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29 Обслуживающие производства и хозяйства</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52 Валютные счета</w:t>
            </w:r>
          </w:p>
        </w:tc>
      </w:tr>
      <w:tr w:rsidR="007732A0" w:rsidTr="005C30BF">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58 Финансовые вложения</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55 Специальные счета в банках</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59 Резервы под обесценение вложений в ценные бумаги</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59 Резервы под обесценение вложений в ценные бумаги</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60 Расчеты с поставщиками и подрядчиками</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60 Расчеты с поставщиками и подрядчиками</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63 Резервы по сомнительным долгам</w:t>
            </w: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62 Расчеты с покупателями и заказчиками</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66 Расчеты по краткосрочным кредитам и займам</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63 Резервы по сомнительным долгам</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67 Расчеты по долгосрочным кредитам и займам</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66 Расчеты по краткосрочным кредитам и займам</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68 Расчеты с бюджетом</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67 Расчеты по долгосрочным кредитам и займам</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69 Расчеты по социальному страхованию и обеспечению</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71 Расчеты с подотчетными лицами</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70 Расчеты с персоналом по оплате труда</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73 Расчеты с персоналом по прочим операциям</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71 Расчеты с подотчетными лицами</w:t>
            </w: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75 Расчеты с учредителями</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73 Расчеты с персоналом по прочим операциям</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76 Расчеты с разными дебиторами и кредиторами</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76 Расчеты с разными дебиторами и кредиторами</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79 Внутрихозяйственные расчеты</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79 Внутрихозяйственные расчеты</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81 Собственные акции (доли)</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81 Собственные акции (доли)</w:t>
            </w:r>
          </w:p>
        </w:tc>
        <w:tc>
          <w:tcPr>
            <w:tcW w:w="4815"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96 Резервы предстоящих расходов</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94 Недостачи и потери от порчи ценностей</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98 Доходы будущих периодов</w:t>
            </w:r>
          </w:p>
        </w:tc>
      </w:tr>
      <w:tr w:rsidR="007732A0" w:rsidTr="005C30BF">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98 Доходы будущих периодов</w:t>
            </w:r>
          </w:p>
        </w:tc>
        <w:tc>
          <w:tcPr>
            <w:tcW w:w="4815" w:type="dxa"/>
            <w:vMerge w:val="restart"/>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99 Прибыли и убытки</w:t>
            </w:r>
          </w:p>
        </w:tc>
      </w:tr>
      <w:tr w:rsidR="007732A0" w:rsidTr="005C30BF">
        <w:tc>
          <w:tcPr>
            <w:tcW w:w="4814" w:type="dxa"/>
          </w:tcPr>
          <w:p w:rsidR="007732A0" w:rsidRPr="00AB3C59" w:rsidRDefault="007732A0" w:rsidP="005C30BF">
            <w:pPr>
              <w:pStyle w:val="ConsPlusNonformat"/>
              <w:jc w:val="both"/>
              <w:rPr>
                <w:rFonts w:ascii="Times New Roman" w:hAnsi="Times New Roman" w:cs="Times New Roman"/>
              </w:rPr>
            </w:pPr>
            <w:r w:rsidRPr="00AB3C59">
              <w:rPr>
                <w:rFonts w:ascii="Times New Roman" w:hAnsi="Times New Roman" w:cs="Times New Roman"/>
              </w:rPr>
              <w:t>99 Прибыли и убытки</w:t>
            </w:r>
          </w:p>
        </w:tc>
        <w:tc>
          <w:tcPr>
            <w:tcW w:w="4815" w:type="dxa"/>
            <w:vMerge/>
          </w:tcPr>
          <w:p w:rsidR="007732A0" w:rsidRDefault="007732A0" w:rsidP="005C30BF">
            <w:pPr>
              <w:pStyle w:val="ConsPlusNormal"/>
            </w:pPr>
          </w:p>
        </w:tc>
      </w:tr>
    </w:tbl>
    <w:p w:rsidR="00CE2692" w:rsidRDefault="00CE2692" w:rsidP="005C30BF">
      <w:pPr>
        <w:pStyle w:val="ConsPlusNormal"/>
        <w:spacing w:line="240" w:lineRule="auto"/>
        <w:ind w:firstLine="709"/>
        <w:rPr>
          <w:rFonts w:ascii="Times New Roman" w:hAnsi="Times New Roman" w:cs="Times New Roman"/>
          <w:b/>
          <w:sz w:val="24"/>
          <w:szCs w:val="24"/>
        </w:rPr>
      </w:pPr>
    </w:p>
    <w:p w:rsidR="007732A0" w:rsidRPr="000F7490" w:rsidRDefault="007732A0" w:rsidP="005C30BF">
      <w:pPr>
        <w:pStyle w:val="ConsPlusNormal"/>
        <w:spacing w:line="240" w:lineRule="auto"/>
        <w:ind w:firstLine="709"/>
        <w:rPr>
          <w:rFonts w:ascii="Times New Roman" w:hAnsi="Times New Roman" w:cs="Times New Roman"/>
          <w:sz w:val="24"/>
          <w:szCs w:val="24"/>
        </w:rPr>
      </w:pPr>
      <w:r w:rsidRPr="00DE6D80">
        <w:rPr>
          <w:rFonts w:ascii="Times New Roman" w:hAnsi="Times New Roman" w:cs="Times New Roman"/>
          <w:b/>
          <w:sz w:val="24"/>
          <w:szCs w:val="24"/>
        </w:rPr>
        <w:t>Счет 99 «Прибыли и убытки»</w:t>
      </w:r>
      <w:r w:rsidRPr="000F7490">
        <w:rPr>
          <w:rFonts w:ascii="Times New Roman" w:hAnsi="Times New Roman" w:cs="Times New Roman"/>
          <w:sz w:val="24"/>
          <w:szCs w:val="24"/>
        </w:rPr>
        <w:t xml:space="preserve"> предназначен для обобщения информации о формировании конечного финансового результата деятельности организации в отчетном году.</w:t>
      </w:r>
    </w:p>
    <w:p w:rsidR="007732A0" w:rsidRPr="00083AF5" w:rsidRDefault="007732A0" w:rsidP="005C30BF">
      <w:pPr>
        <w:pStyle w:val="ConsPlusNormal"/>
        <w:spacing w:line="240" w:lineRule="auto"/>
        <w:ind w:firstLine="709"/>
        <w:rPr>
          <w:rFonts w:ascii="Times New Roman" w:hAnsi="Times New Roman" w:cs="Times New Roman"/>
          <w:sz w:val="24"/>
          <w:szCs w:val="24"/>
        </w:rPr>
      </w:pPr>
      <w:r w:rsidRPr="000F7490">
        <w:rPr>
          <w:rFonts w:ascii="Times New Roman" w:hAnsi="Times New Roman" w:cs="Times New Roman"/>
          <w:sz w:val="24"/>
          <w:szCs w:val="24"/>
        </w:rPr>
        <w:t>Конечный финансовый результат (чистая прибыль или чистый убыток) слагается из финансового результата от обычных видов деятельности, а также прочих доходов и расходов. По дебету счета 99 «Прибыли и убытки» отражаются убытки (потери, расходы), а по кредиту</w:t>
      </w:r>
      <w:r>
        <w:rPr>
          <w:rFonts w:ascii="Times New Roman" w:hAnsi="Times New Roman" w:cs="Times New Roman"/>
          <w:sz w:val="24"/>
          <w:szCs w:val="24"/>
          <w:lang w:val="en-US"/>
        </w:rPr>
        <w:t> </w:t>
      </w:r>
      <w:r w:rsidRPr="000F7490">
        <w:rPr>
          <w:rFonts w:ascii="Times New Roman" w:hAnsi="Times New Roman" w:cs="Times New Roman"/>
          <w:sz w:val="24"/>
          <w:szCs w:val="24"/>
        </w:rPr>
        <w:t>–</w:t>
      </w:r>
      <w:r>
        <w:rPr>
          <w:rFonts w:ascii="Times New Roman" w:hAnsi="Times New Roman" w:cs="Times New Roman"/>
          <w:sz w:val="24"/>
          <w:szCs w:val="24"/>
          <w:lang w:val="en-US"/>
        </w:rPr>
        <w:t> </w:t>
      </w:r>
      <w:r w:rsidRPr="000F7490">
        <w:rPr>
          <w:rFonts w:ascii="Times New Roman" w:hAnsi="Times New Roman" w:cs="Times New Roman"/>
          <w:sz w:val="24"/>
          <w:szCs w:val="24"/>
        </w:rPr>
        <w:t xml:space="preserve">прибыли (доходы) </w:t>
      </w:r>
      <w:r w:rsidRPr="00083AF5">
        <w:rPr>
          <w:rFonts w:ascii="Times New Roman" w:hAnsi="Times New Roman" w:cs="Times New Roman"/>
          <w:sz w:val="24"/>
          <w:szCs w:val="24"/>
        </w:rPr>
        <w:t>организации. Сопоставление дебетового и кредитового оборотов за отчетный период показывает конечный финансовый результат отчетного периода.</w:t>
      </w:r>
    </w:p>
    <w:p w:rsidR="007732A0" w:rsidRPr="00083AF5" w:rsidRDefault="007732A0" w:rsidP="005C30BF">
      <w:pPr>
        <w:pStyle w:val="ConsPlusNormal"/>
        <w:spacing w:line="240" w:lineRule="auto"/>
        <w:ind w:firstLine="709"/>
        <w:rPr>
          <w:rFonts w:ascii="Times New Roman" w:hAnsi="Times New Roman" w:cs="Times New Roman"/>
          <w:sz w:val="24"/>
          <w:szCs w:val="24"/>
        </w:rPr>
      </w:pPr>
      <w:r w:rsidRPr="00083AF5">
        <w:rPr>
          <w:rFonts w:ascii="Times New Roman" w:hAnsi="Times New Roman" w:cs="Times New Roman"/>
          <w:sz w:val="24"/>
          <w:szCs w:val="24"/>
        </w:rPr>
        <w:t>На счете 99 «Прибыли и убытки» в течение отчетного года отражаются:</w:t>
      </w:r>
    </w:p>
    <w:p w:rsidR="007732A0" w:rsidRPr="00083AF5" w:rsidRDefault="007732A0" w:rsidP="005C30BF">
      <w:pPr>
        <w:pStyle w:val="ConsPlusNormal"/>
        <w:spacing w:line="240" w:lineRule="auto"/>
        <w:ind w:firstLine="709"/>
        <w:rPr>
          <w:rFonts w:ascii="Times New Roman" w:hAnsi="Times New Roman" w:cs="Times New Roman"/>
          <w:sz w:val="24"/>
          <w:szCs w:val="24"/>
        </w:rPr>
      </w:pPr>
      <w:r w:rsidRPr="00083AF5">
        <w:rPr>
          <w:rFonts w:ascii="Times New Roman" w:hAnsi="Times New Roman" w:cs="Times New Roman"/>
          <w:sz w:val="24"/>
          <w:szCs w:val="24"/>
        </w:rPr>
        <w:t>прибыль или убыток от обычных видов деятельности</w:t>
      </w:r>
      <w:r w:rsidRPr="00083AF5">
        <w:rPr>
          <w:rFonts w:ascii="Times New Roman" w:hAnsi="Times New Roman" w:cs="Times New Roman"/>
          <w:sz w:val="24"/>
          <w:szCs w:val="24"/>
          <w:lang w:val="en-US"/>
        </w:rPr>
        <w:t> </w:t>
      </w:r>
      <w:r w:rsidRPr="00083AF5">
        <w:rPr>
          <w:rFonts w:ascii="Times New Roman" w:hAnsi="Times New Roman" w:cs="Times New Roman"/>
          <w:sz w:val="24"/>
          <w:szCs w:val="24"/>
        </w:rPr>
        <w:t>–</w:t>
      </w:r>
      <w:r w:rsidRPr="00083AF5">
        <w:rPr>
          <w:rFonts w:ascii="Times New Roman" w:hAnsi="Times New Roman" w:cs="Times New Roman"/>
          <w:sz w:val="24"/>
          <w:szCs w:val="24"/>
          <w:lang w:val="en-US"/>
        </w:rPr>
        <w:t> </w:t>
      </w:r>
      <w:r w:rsidRPr="00083AF5">
        <w:rPr>
          <w:rFonts w:ascii="Times New Roman" w:hAnsi="Times New Roman" w:cs="Times New Roman"/>
          <w:sz w:val="24"/>
          <w:szCs w:val="24"/>
        </w:rPr>
        <w:t>в корреспонденции со счетом 90 «Продажи»;</w:t>
      </w:r>
    </w:p>
    <w:p w:rsidR="007732A0" w:rsidRPr="00083AF5" w:rsidRDefault="007732A0" w:rsidP="005C30BF">
      <w:pPr>
        <w:pStyle w:val="ConsPlusNormal"/>
        <w:spacing w:line="240" w:lineRule="auto"/>
        <w:ind w:firstLine="709"/>
        <w:rPr>
          <w:rFonts w:ascii="Times New Roman" w:hAnsi="Times New Roman" w:cs="Times New Roman"/>
          <w:sz w:val="24"/>
          <w:szCs w:val="24"/>
        </w:rPr>
      </w:pPr>
      <w:r w:rsidRPr="00083AF5">
        <w:rPr>
          <w:rFonts w:ascii="Times New Roman" w:hAnsi="Times New Roman" w:cs="Times New Roman"/>
          <w:sz w:val="24"/>
          <w:szCs w:val="24"/>
        </w:rPr>
        <w:t>сальдо прочих доходов и расходов за отчетный месяц</w:t>
      </w:r>
      <w:r w:rsidRPr="00083AF5">
        <w:rPr>
          <w:rFonts w:ascii="Times New Roman" w:hAnsi="Times New Roman" w:cs="Times New Roman"/>
          <w:sz w:val="24"/>
          <w:szCs w:val="24"/>
          <w:lang w:val="en-US"/>
        </w:rPr>
        <w:t> </w:t>
      </w:r>
      <w:r w:rsidRPr="00083AF5">
        <w:rPr>
          <w:rFonts w:ascii="Times New Roman" w:hAnsi="Times New Roman" w:cs="Times New Roman"/>
          <w:sz w:val="24"/>
          <w:szCs w:val="24"/>
        </w:rPr>
        <w:t>–</w:t>
      </w:r>
      <w:r w:rsidRPr="00083AF5">
        <w:rPr>
          <w:rFonts w:ascii="Times New Roman" w:hAnsi="Times New Roman" w:cs="Times New Roman"/>
          <w:sz w:val="24"/>
          <w:szCs w:val="24"/>
          <w:lang w:val="en-US"/>
        </w:rPr>
        <w:t> </w:t>
      </w:r>
      <w:r w:rsidRPr="00083AF5">
        <w:rPr>
          <w:rFonts w:ascii="Times New Roman" w:hAnsi="Times New Roman" w:cs="Times New Roman"/>
          <w:sz w:val="24"/>
          <w:szCs w:val="24"/>
        </w:rPr>
        <w:t xml:space="preserve">в корреспонденции со счетом </w:t>
      </w:r>
      <w:r w:rsidRPr="00083AF5">
        <w:rPr>
          <w:rFonts w:ascii="Times New Roman" w:hAnsi="Times New Roman" w:cs="Times New Roman"/>
          <w:sz w:val="24"/>
          <w:szCs w:val="24"/>
        </w:rPr>
        <w:lastRenderedPageBreak/>
        <w:t>91 «Прочие доходы и расходы»;</w:t>
      </w:r>
    </w:p>
    <w:p w:rsidR="007732A0" w:rsidRPr="000F7490" w:rsidRDefault="007732A0" w:rsidP="005C30BF">
      <w:pPr>
        <w:pStyle w:val="ConsPlusNormal"/>
        <w:spacing w:line="240" w:lineRule="auto"/>
        <w:ind w:firstLine="709"/>
        <w:rPr>
          <w:rFonts w:ascii="Times New Roman" w:hAnsi="Times New Roman" w:cs="Times New Roman"/>
          <w:sz w:val="24"/>
          <w:szCs w:val="24"/>
        </w:rPr>
      </w:pPr>
      <w:r w:rsidRPr="00083AF5">
        <w:rPr>
          <w:rFonts w:ascii="Times New Roman" w:hAnsi="Times New Roman" w:cs="Times New Roman"/>
          <w:sz w:val="24"/>
          <w:szCs w:val="24"/>
        </w:rPr>
        <w:t>суммы начисленного условного расхода по налогу на прибыль, постоянных обязательств и платежи по перерасчетам по этому налогу из фактической прибыли, а также суммы причитающихся налоговых санкций</w:t>
      </w:r>
      <w:r w:rsidRPr="00083AF5">
        <w:rPr>
          <w:rFonts w:ascii="Times New Roman" w:hAnsi="Times New Roman" w:cs="Times New Roman"/>
          <w:sz w:val="24"/>
          <w:szCs w:val="24"/>
          <w:lang w:val="en-US"/>
        </w:rPr>
        <w:t> </w:t>
      </w:r>
      <w:r w:rsidRPr="00083AF5">
        <w:rPr>
          <w:rFonts w:ascii="Times New Roman" w:hAnsi="Times New Roman" w:cs="Times New Roman"/>
          <w:sz w:val="24"/>
          <w:szCs w:val="24"/>
        </w:rPr>
        <w:t>–</w:t>
      </w:r>
      <w:r w:rsidRPr="00083AF5">
        <w:rPr>
          <w:rFonts w:ascii="Times New Roman" w:hAnsi="Times New Roman" w:cs="Times New Roman"/>
          <w:sz w:val="24"/>
          <w:szCs w:val="24"/>
          <w:lang w:val="en-US"/>
        </w:rPr>
        <w:t> </w:t>
      </w:r>
      <w:r w:rsidRPr="00083AF5">
        <w:rPr>
          <w:rFonts w:ascii="Times New Roman" w:hAnsi="Times New Roman" w:cs="Times New Roman"/>
          <w:sz w:val="24"/>
          <w:szCs w:val="24"/>
        </w:rPr>
        <w:t>в корреспонденции со счетом 68</w:t>
      </w:r>
      <w:r w:rsidRPr="000F7490">
        <w:rPr>
          <w:rFonts w:ascii="Times New Roman" w:hAnsi="Times New Roman" w:cs="Times New Roman"/>
          <w:sz w:val="24"/>
          <w:szCs w:val="24"/>
        </w:rPr>
        <w:t xml:space="preserve"> «Расчеты по налогам и сборам».</w:t>
      </w:r>
    </w:p>
    <w:p w:rsidR="007732A0" w:rsidRPr="000F7490" w:rsidRDefault="007732A0" w:rsidP="005C30BF">
      <w:pPr>
        <w:pStyle w:val="ConsPlusNormal"/>
        <w:spacing w:line="240" w:lineRule="auto"/>
        <w:ind w:firstLine="709"/>
        <w:rPr>
          <w:rFonts w:ascii="Times New Roman" w:hAnsi="Times New Roman" w:cs="Times New Roman"/>
          <w:sz w:val="24"/>
          <w:szCs w:val="24"/>
        </w:rPr>
      </w:pPr>
      <w:r w:rsidRPr="000F7490">
        <w:rPr>
          <w:rFonts w:ascii="Times New Roman" w:hAnsi="Times New Roman" w:cs="Times New Roman"/>
          <w:sz w:val="24"/>
          <w:szCs w:val="24"/>
        </w:rPr>
        <w:t xml:space="preserve">По окончании отчетного года при составлении годовой бухгалтерской отчетности счет 99 «Прибыли и убытки» закрывается. При этом заключительной записью декабря сумма чистой </w:t>
      </w:r>
      <w:r w:rsidRPr="00083AF5">
        <w:rPr>
          <w:rFonts w:ascii="Times New Roman" w:hAnsi="Times New Roman" w:cs="Times New Roman"/>
          <w:sz w:val="24"/>
          <w:szCs w:val="24"/>
        </w:rPr>
        <w:t>прибыли (убытка) отчетного года списывается со счета 99 «Прибыли и убытки» в кредит (дебет) счета 84 «Нераспределенная</w:t>
      </w:r>
      <w:r w:rsidRPr="000F7490">
        <w:rPr>
          <w:rFonts w:ascii="Times New Roman" w:hAnsi="Times New Roman" w:cs="Times New Roman"/>
          <w:sz w:val="24"/>
          <w:szCs w:val="24"/>
        </w:rPr>
        <w:t xml:space="preserve"> прибыль (непокрытый убыток)».</w:t>
      </w:r>
    </w:p>
    <w:p w:rsidR="005C30BF" w:rsidRDefault="007732A0" w:rsidP="00DE6D80">
      <w:pPr>
        <w:pStyle w:val="ConsPlusNormal"/>
        <w:spacing w:line="240" w:lineRule="auto"/>
        <w:ind w:firstLine="709"/>
      </w:pPr>
      <w:r w:rsidRPr="000F7490">
        <w:rPr>
          <w:rFonts w:ascii="Times New Roman" w:hAnsi="Times New Roman" w:cs="Times New Roman"/>
          <w:sz w:val="24"/>
          <w:szCs w:val="24"/>
        </w:rPr>
        <w:t>Построение аналитического учета по счету 99 «Прибыли и убытки» должно обеспечивать формирование данных, необходимых для составления отчета о прибылях и убытках.</w:t>
      </w:r>
    </w:p>
    <w:p w:rsidR="007732A0" w:rsidRPr="00083AF5" w:rsidRDefault="007732A0" w:rsidP="00DE6D80">
      <w:pPr>
        <w:spacing w:line="240" w:lineRule="auto"/>
        <w:ind w:firstLine="0"/>
        <w:jc w:val="center"/>
      </w:pPr>
      <w:r w:rsidRPr="00083AF5">
        <w:t>Счет 99 «Прибыли и убытки»</w:t>
      </w:r>
    </w:p>
    <w:p w:rsidR="007732A0" w:rsidRPr="00083AF5" w:rsidRDefault="007732A0" w:rsidP="00DE6D80">
      <w:pPr>
        <w:spacing w:line="240" w:lineRule="auto"/>
        <w:ind w:firstLine="0"/>
        <w:jc w:val="center"/>
      </w:pPr>
      <w:r w:rsidRPr="00083AF5">
        <w:t>корреспондирует со счетами:</w:t>
      </w:r>
    </w:p>
    <w:tbl>
      <w:tblPr>
        <w:tblStyle w:val="af2"/>
        <w:tblW w:w="9629" w:type="dxa"/>
        <w:tblInd w:w="569" w:type="dxa"/>
        <w:tblLook w:val="04A0" w:firstRow="1" w:lastRow="0" w:firstColumn="1" w:lastColumn="0" w:noHBand="0" w:noVBand="1"/>
      </w:tblPr>
      <w:tblGrid>
        <w:gridCol w:w="4814"/>
        <w:gridCol w:w="4815"/>
      </w:tblGrid>
      <w:tr w:rsidR="005C30BF" w:rsidTr="00DE6D80">
        <w:trPr>
          <w:tblHeader/>
        </w:trPr>
        <w:tc>
          <w:tcPr>
            <w:tcW w:w="4814" w:type="dxa"/>
          </w:tcPr>
          <w:p w:rsidR="005C30BF" w:rsidRPr="00DF08E8" w:rsidRDefault="005C30BF" w:rsidP="005C30BF">
            <w:pPr>
              <w:pStyle w:val="ConsPlusNormal"/>
              <w:spacing w:line="240" w:lineRule="auto"/>
              <w:ind w:firstLine="0"/>
              <w:jc w:val="center"/>
              <w:rPr>
                <w:rFonts w:ascii="Times New Roman" w:hAnsi="Times New Roman" w:cs="Times New Roman"/>
              </w:rPr>
            </w:pPr>
            <w:r>
              <w:rPr>
                <w:rFonts w:ascii="Times New Roman" w:hAnsi="Times New Roman" w:cs="Times New Roman"/>
              </w:rPr>
              <w:t>Д</w:t>
            </w:r>
            <w:r w:rsidRPr="00DF08E8">
              <w:rPr>
                <w:rFonts w:ascii="Times New Roman" w:hAnsi="Times New Roman" w:cs="Times New Roman"/>
              </w:rPr>
              <w:t>ебет</w:t>
            </w:r>
          </w:p>
        </w:tc>
        <w:tc>
          <w:tcPr>
            <w:tcW w:w="4815" w:type="dxa"/>
          </w:tcPr>
          <w:p w:rsidR="005C30BF" w:rsidRPr="00DF08E8" w:rsidRDefault="005C30BF" w:rsidP="005C30BF">
            <w:pPr>
              <w:pStyle w:val="ConsPlusNormal"/>
              <w:spacing w:line="240" w:lineRule="auto"/>
              <w:ind w:firstLine="0"/>
              <w:jc w:val="center"/>
              <w:rPr>
                <w:rFonts w:ascii="Times New Roman" w:hAnsi="Times New Roman" w:cs="Times New Roman"/>
              </w:rPr>
            </w:pPr>
            <w:r>
              <w:rPr>
                <w:rFonts w:ascii="Times New Roman" w:hAnsi="Times New Roman" w:cs="Times New Roman"/>
              </w:rPr>
              <w:t>К</w:t>
            </w:r>
            <w:r w:rsidRPr="00DF08E8">
              <w:rPr>
                <w:rFonts w:ascii="Times New Roman" w:hAnsi="Times New Roman" w:cs="Times New Roman"/>
              </w:rPr>
              <w:t>редит</w:t>
            </w: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01 Основные средства</w:t>
            </w:r>
          </w:p>
        </w:tc>
        <w:tc>
          <w:tcPr>
            <w:tcW w:w="4815"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10 Материалы</w:t>
            </w: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03 Доходные вложения в материальные ценности</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50 Касса</w:t>
            </w: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07 Оборудование к установке</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51 Расчетные счета</w:t>
            </w: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 xml:space="preserve">08 Вложения во </w:t>
            </w:r>
            <w:proofErr w:type="spellStart"/>
            <w:r w:rsidRPr="00AB3C59">
              <w:rPr>
                <w:rFonts w:ascii="Times New Roman" w:hAnsi="Times New Roman" w:cs="Times New Roman"/>
              </w:rPr>
              <w:t>внеоборотные</w:t>
            </w:r>
            <w:proofErr w:type="spellEnd"/>
            <w:r w:rsidRPr="00AB3C59">
              <w:rPr>
                <w:rFonts w:ascii="Times New Roman" w:hAnsi="Times New Roman" w:cs="Times New Roman"/>
              </w:rPr>
              <w:t xml:space="preserve"> активы</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52 Валютные счета</w:t>
            </w: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10 Материалы</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55 Специальные счета в банках</w:t>
            </w: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11 Животные на выращивании и откорме</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60 Расчеты с поставщиками и подрядчиками</w:t>
            </w: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16 Отклонение в стоимости материальных ценностей</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73 Расчеты с персоналом по прочим операциям</w:t>
            </w: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19 Налог на добавленную стоимость по приобретенным ценностям</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76 Расчеты с разными дебиторами и кредиторами</w:t>
            </w: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20 Основное производство</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79 Внутрихозяйственные расчеты</w:t>
            </w: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21 Полуфабрикаты собственного производства</w:t>
            </w:r>
          </w:p>
        </w:tc>
        <w:tc>
          <w:tcPr>
            <w:tcW w:w="4815"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84 Нераспределенная прибыль (непокрытый убыток)</w:t>
            </w: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23 Вспомогательные производства</w:t>
            </w:r>
          </w:p>
        </w:tc>
        <w:tc>
          <w:tcPr>
            <w:tcW w:w="4815"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90 Продажи</w:t>
            </w: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25 Общепроизводственные расходы</w:t>
            </w:r>
          </w:p>
        </w:tc>
        <w:tc>
          <w:tcPr>
            <w:tcW w:w="4815"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91 Прочие доходы и расходы</w:t>
            </w: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26 Общехозяйственные расходы</w:t>
            </w:r>
          </w:p>
        </w:tc>
        <w:tc>
          <w:tcPr>
            <w:tcW w:w="4815"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94 Недостачи и потери от порчи ценностей</w:t>
            </w: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28 Брак в производстве</w:t>
            </w:r>
          </w:p>
        </w:tc>
        <w:tc>
          <w:tcPr>
            <w:tcW w:w="4815" w:type="dxa"/>
            <w:vMerge w:val="restart"/>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96 Резервы предстоящих расходов</w:t>
            </w: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29 Обслуживающие производства и хозяйства</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41 Товары</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43 Готовая продукция</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44 Расходы на продажу</w:t>
            </w:r>
          </w:p>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45 Товары отгруженные</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50 Касса</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51 Расчетные счета</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52 Валютные счета</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58 Финансовые вложения</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68 Расчеты с бюджетом</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69 Расчеты по социальному страхованию и обеспечению</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70 Расчеты с персоналом по оплате труда</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71 Расчеты с подотчетными лицами</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73 Расчеты с персоналом по прочим операциям</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76 Расчеты с разными дебиторами и кредиторами</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rmal"/>
              <w:spacing w:line="240" w:lineRule="auto"/>
              <w:ind w:firstLine="0"/>
              <w:rPr>
                <w:rFonts w:ascii="Times New Roman" w:hAnsi="Times New Roman" w:cs="Times New Roman"/>
              </w:rPr>
            </w:pPr>
            <w:r w:rsidRPr="00AB3C59">
              <w:rPr>
                <w:rFonts w:ascii="Times New Roman" w:hAnsi="Times New Roman" w:cs="Times New Roman"/>
              </w:rPr>
              <w:t>79 Внутрихозяйственные расчеты</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84 Нераспределенная прибыль (непокрытый убыток)</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90 Продажи</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91 Прочие доходы и расходы</w:t>
            </w:r>
          </w:p>
        </w:tc>
        <w:tc>
          <w:tcPr>
            <w:tcW w:w="4815" w:type="dxa"/>
            <w:vMerge/>
          </w:tcPr>
          <w:p w:rsidR="007732A0" w:rsidRPr="00AB3C59" w:rsidRDefault="007732A0" w:rsidP="005C30BF">
            <w:pPr>
              <w:pStyle w:val="ConsPlusNonformat"/>
              <w:rPr>
                <w:rFonts w:ascii="Times New Roman" w:hAnsi="Times New Roman" w:cs="Times New Roman"/>
              </w:rPr>
            </w:pPr>
          </w:p>
        </w:tc>
      </w:tr>
      <w:tr w:rsidR="007732A0" w:rsidTr="00DE6D80">
        <w:tc>
          <w:tcPr>
            <w:tcW w:w="4814" w:type="dxa"/>
          </w:tcPr>
          <w:p w:rsidR="007732A0" w:rsidRPr="00AB3C59" w:rsidRDefault="007732A0" w:rsidP="005C30BF">
            <w:pPr>
              <w:pStyle w:val="ConsPlusNonformat"/>
              <w:rPr>
                <w:rFonts w:ascii="Times New Roman" w:hAnsi="Times New Roman" w:cs="Times New Roman"/>
              </w:rPr>
            </w:pPr>
            <w:r w:rsidRPr="00AB3C59">
              <w:rPr>
                <w:rFonts w:ascii="Times New Roman" w:hAnsi="Times New Roman" w:cs="Times New Roman"/>
              </w:rPr>
              <w:t>97 Расходы будущих периодов</w:t>
            </w:r>
          </w:p>
        </w:tc>
        <w:tc>
          <w:tcPr>
            <w:tcW w:w="4815" w:type="dxa"/>
            <w:vMerge/>
          </w:tcPr>
          <w:p w:rsidR="007732A0" w:rsidRPr="00AB3C59" w:rsidRDefault="007732A0" w:rsidP="005C30BF">
            <w:pPr>
              <w:pStyle w:val="ConsPlusNonformat"/>
              <w:rPr>
                <w:rFonts w:ascii="Times New Roman" w:hAnsi="Times New Roman" w:cs="Times New Roman"/>
              </w:rPr>
            </w:pPr>
          </w:p>
        </w:tc>
      </w:tr>
    </w:tbl>
    <w:p w:rsidR="00CE2692" w:rsidRDefault="00CE2692" w:rsidP="005C30BF">
      <w:pPr>
        <w:spacing w:line="240" w:lineRule="auto"/>
        <w:rPr>
          <w:color w:val="000000"/>
        </w:rPr>
      </w:pPr>
    </w:p>
    <w:p w:rsidR="007732A0" w:rsidRPr="000B42FF" w:rsidRDefault="007732A0" w:rsidP="005C30BF">
      <w:pPr>
        <w:spacing w:line="240" w:lineRule="auto"/>
        <w:rPr>
          <w:color w:val="000000"/>
        </w:rPr>
      </w:pPr>
      <w:r w:rsidRPr="000B42FF">
        <w:rPr>
          <w:color w:val="000000"/>
        </w:rPr>
        <w:t xml:space="preserve">Аналитический учёт </w:t>
      </w:r>
      <w:r w:rsidRPr="00073B4E">
        <w:rPr>
          <w:b/>
          <w:color w:val="000000"/>
        </w:rPr>
        <w:t>по счёту 68 «Расчёты по налогам и сборам»</w:t>
      </w:r>
      <w:r w:rsidRPr="000B42FF">
        <w:rPr>
          <w:color w:val="000000"/>
        </w:rPr>
        <w:t xml:space="preserve"> ведется по видам налогов. Организация аналитического учёта расчётов с бюджетом должна строиться таким образом, чтобы получить необходимую информацию по каждому виду налогов в бюджет. Счёт 68 на конец отчетного месяца может иметь развернутое сальдо (дебетовое и кредитовое) по налоговым платежам. Каждый месяц на предприятии составляется оборотная ведомость по </w:t>
      </w:r>
      <w:r w:rsidRPr="000B42FF">
        <w:rPr>
          <w:color w:val="000000"/>
        </w:rPr>
        <w:lastRenderedPageBreak/>
        <w:t xml:space="preserve">аналитическим счётам счёта 68 </w:t>
      </w:r>
      <w:r>
        <w:rPr>
          <w:color w:val="000000"/>
        </w:rPr>
        <w:t>«</w:t>
      </w:r>
      <w:r w:rsidRPr="000B42FF">
        <w:rPr>
          <w:color w:val="000000"/>
        </w:rPr>
        <w:t>Расчёты по налогам и сборам</w:t>
      </w:r>
      <w:r>
        <w:rPr>
          <w:color w:val="000000"/>
        </w:rPr>
        <w:t>»</w:t>
      </w:r>
      <w:r w:rsidRPr="000B42FF">
        <w:rPr>
          <w:color w:val="000000"/>
        </w:rPr>
        <w:t>. При составлении баланса дебетовый остаток по счёту 68 отражается в активе баланса, а кредитовый</w:t>
      </w:r>
      <w:r>
        <w:rPr>
          <w:lang w:val="en-US"/>
        </w:rPr>
        <w:t> </w:t>
      </w:r>
      <w:r w:rsidRPr="000F7490">
        <w:t>–</w:t>
      </w:r>
      <w:r>
        <w:rPr>
          <w:lang w:val="en-US"/>
        </w:rPr>
        <w:t> </w:t>
      </w:r>
      <w:r w:rsidRPr="000B42FF">
        <w:rPr>
          <w:color w:val="000000"/>
        </w:rPr>
        <w:t>в пассиве.</w:t>
      </w:r>
    </w:p>
    <w:p w:rsidR="007732A0" w:rsidRPr="000B42FF" w:rsidRDefault="007732A0" w:rsidP="005C30BF">
      <w:pPr>
        <w:spacing w:line="240" w:lineRule="auto"/>
        <w:rPr>
          <w:color w:val="000000"/>
        </w:rPr>
      </w:pPr>
      <w:r w:rsidRPr="000B42FF">
        <w:rPr>
          <w:color w:val="000000"/>
        </w:rPr>
        <w:t xml:space="preserve">Счёт 68 </w:t>
      </w:r>
      <w:r>
        <w:rPr>
          <w:color w:val="000000"/>
        </w:rPr>
        <w:t>«</w:t>
      </w:r>
      <w:r w:rsidRPr="000B42FF">
        <w:rPr>
          <w:color w:val="000000"/>
        </w:rPr>
        <w:t>Расчёты по налогам и сборам</w:t>
      </w:r>
      <w:r>
        <w:rPr>
          <w:color w:val="000000"/>
        </w:rPr>
        <w:t>»</w:t>
      </w:r>
      <w:r w:rsidRPr="000B42FF">
        <w:rPr>
          <w:color w:val="000000"/>
        </w:rPr>
        <w:t xml:space="preserve"> предназначен для обобщения информации о расчётах с бюджетами по налогам и сборам, уплачиваемым организацией, и налогам с работниками этой организации.</w:t>
      </w:r>
    </w:p>
    <w:p w:rsidR="007732A0" w:rsidRPr="000B42FF" w:rsidRDefault="007732A0" w:rsidP="005C30BF">
      <w:pPr>
        <w:spacing w:line="240" w:lineRule="auto"/>
        <w:rPr>
          <w:color w:val="000000"/>
        </w:rPr>
      </w:pPr>
      <w:r w:rsidRPr="000B42FF">
        <w:rPr>
          <w:color w:val="000000"/>
        </w:rPr>
        <w:t xml:space="preserve">Счёт 68 </w:t>
      </w:r>
      <w:r>
        <w:rPr>
          <w:color w:val="000000"/>
        </w:rPr>
        <w:t>«</w:t>
      </w:r>
      <w:r w:rsidRPr="000B42FF">
        <w:rPr>
          <w:color w:val="000000"/>
        </w:rPr>
        <w:t>Расчёты по налогам и сборам</w:t>
      </w:r>
      <w:r>
        <w:rPr>
          <w:color w:val="000000"/>
        </w:rPr>
        <w:t>»</w:t>
      </w:r>
      <w:r w:rsidRPr="000B42FF">
        <w:rPr>
          <w:color w:val="000000"/>
        </w:rPr>
        <w:t xml:space="preserve"> кредитуется на суммы, причитающиеся по налоговым декларациям (расчётам) ко взносу в бюджеты (в корреспонденции со счётом 99</w:t>
      </w:r>
      <w:r>
        <w:rPr>
          <w:color w:val="000000"/>
        </w:rPr>
        <w:t> «</w:t>
      </w:r>
      <w:r w:rsidRPr="000B42FF">
        <w:rPr>
          <w:color w:val="000000"/>
        </w:rPr>
        <w:t>Прибыли и убытки</w:t>
      </w:r>
      <w:r>
        <w:rPr>
          <w:color w:val="000000"/>
        </w:rPr>
        <w:t>» – </w:t>
      </w:r>
      <w:r w:rsidRPr="000B42FF">
        <w:rPr>
          <w:color w:val="000000"/>
        </w:rPr>
        <w:t xml:space="preserve">на сумму </w:t>
      </w:r>
      <w:r>
        <w:rPr>
          <w:color w:val="000000"/>
        </w:rPr>
        <w:t>налога на прибыль, со счётом 70 «</w:t>
      </w:r>
      <w:r w:rsidRPr="000B42FF">
        <w:rPr>
          <w:color w:val="000000"/>
        </w:rPr>
        <w:t>Расчёты с персоналом по оплате труда</w:t>
      </w:r>
      <w:r>
        <w:rPr>
          <w:color w:val="000000"/>
        </w:rPr>
        <w:t>» – </w:t>
      </w:r>
      <w:r w:rsidRPr="000B42FF">
        <w:rPr>
          <w:color w:val="000000"/>
        </w:rPr>
        <w:t>на сумму подоходного налога).</w:t>
      </w:r>
    </w:p>
    <w:p w:rsidR="007732A0" w:rsidRPr="000B42FF" w:rsidRDefault="007732A0" w:rsidP="005C30BF">
      <w:pPr>
        <w:spacing w:line="240" w:lineRule="auto"/>
        <w:rPr>
          <w:color w:val="000000"/>
        </w:rPr>
      </w:pPr>
      <w:r>
        <w:rPr>
          <w:color w:val="000000"/>
        </w:rPr>
        <w:t>По дебету счёта 68 «</w:t>
      </w:r>
      <w:r w:rsidRPr="000B42FF">
        <w:rPr>
          <w:color w:val="000000"/>
        </w:rPr>
        <w:t>Расчёты по налогам и сборам</w:t>
      </w:r>
      <w:r>
        <w:rPr>
          <w:color w:val="000000"/>
        </w:rPr>
        <w:t>»</w:t>
      </w:r>
      <w:r w:rsidRPr="000B42FF">
        <w:rPr>
          <w:color w:val="000000"/>
        </w:rPr>
        <w:t xml:space="preserve"> отражаются суммы, фактически перечисленные в бюджет, а также суммы налога на добавленную с</w:t>
      </w:r>
      <w:r>
        <w:rPr>
          <w:color w:val="000000"/>
        </w:rPr>
        <w:t>тоимость, списанные со счёта 19 «</w:t>
      </w:r>
      <w:r w:rsidRPr="000B42FF">
        <w:rPr>
          <w:color w:val="000000"/>
        </w:rPr>
        <w:t>Налог на добавленную стоимость по приобретенным ценностям</w:t>
      </w:r>
      <w:r>
        <w:rPr>
          <w:color w:val="000000"/>
        </w:rPr>
        <w:t>»</w:t>
      </w:r>
      <w:r w:rsidRPr="000B42FF">
        <w:rPr>
          <w:color w:val="000000"/>
        </w:rPr>
        <w:t>.</w:t>
      </w:r>
    </w:p>
    <w:p w:rsidR="007732A0" w:rsidRDefault="007732A0" w:rsidP="007732A0">
      <w:pPr>
        <w:rPr>
          <w:rFonts w:eastAsiaTheme="minorEastAsia"/>
        </w:rPr>
      </w:pPr>
      <w:r>
        <w:br w:type="page"/>
      </w:r>
    </w:p>
    <w:p w:rsidR="007732A0" w:rsidRPr="00073B4E" w:rsidRDefault="007732A0" w:rsidP="00FF31E5">
      <w:pPr>
        <w:pStyle w:val="ad"/>
        <w:numPr>
          <w:ilvl w:val="0"/>
          <w:numId w:val="19"/>
        </w:numPr>
        <w:suppressAutoHyphens/>
        <w:spacing w:before="0" w:after="0"/>
        <w:contextualSpacing/>
        <w:jc w:val="both"/>
        <w:rPr>
          <w:b/>
          <w:bCs/>
        </w:rPr>
      </w:pPr>
      <w:r w:rsidRPr="00073B4E">
        <w:rPr>
          <w:b/>
        </w:rPr>
        <w:lastRenderedPageBreak/>
        <w:t>Порядок заполнения платежных поручений по перечислению налогов и сборов.</w:t>
      </w:r>
    </w:p>
    <w:p w:rsidR="007732A0" w:rsidRPr="000D5129" w:rsidRDefault="007732A0" w:rsidP="007732A0">
      <w:pPr>
        <w:pStyle w:val="ad"/>
        <w:suppressAutoHyphens/>
        <w:spacing w:after="0"/>
        <w:jc w:val="both"/>
        <w:rPr>
          <w:bCs/>
        </w:rPr>
      </w:pPr>
    </w:p>
    <w:p w:rsidR="007732A0" w:rsidRDefault="007732A0" w:rsidP="007732A0">
      <w:pPr>
        <w:ind w:left="360"/>
      </w:pP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rsidR="003B4215">
        <w:fldChar w:fldCharType="begin"/>
      </w:r>
      <w:r w:rsidR="003B4215">
        <w:instrText xml:space="preserve"> INCLUDEPICTURE  "https://www.rnk.ru/images/kartinka/peredelka/polya-platezhnogo-porucheniya-2017-blank-1.png" \* MERGEFORMATINET </w:instrText>
      </w:r>
      <w:r w:rsidR="003B4215">
        <w:fldChar w:fldCharType="separate"/>
      </w:r>
      <w:r w:rsidR="0032096F">
        <w:fldChar w:fldCharType="begin"/>
      </w:r>
      <w:r w:rsidR="0032096F">
        <w:instrText xml:space="preserve"> INCLUDEPICTURE  "https://www.rnk.ru/images/kartinka/peredelka/polya-platezhnogo-porucheniya-2017-blank-1.png" \* MERGEFORMATINET </w:instrText>
      </w:r>
      <w:r w:rsidR="0032096F">
        <w:fldChar w:fldCharType="separate"/>
      </w:r>
      <w:r w:rsidR="00D765BE">
        <w:fldChar w:fldCharType="begin"/>
      </w:r>
      <w:r w:rsidR="00D765BE">
        <w:instrText xml:space="preserve"> INCLUDEPICTURE  "https://www.rnk.ru/images/kartinka/peredelka/polya-platezhnogo-porucheniya-2017-blank-1.png" \* MERGEFORMATINET </w:instrText>
      </w:r>
      <w:r w:rsidR="00D765BE">
        <w:fldChar w:fldCharType="separate"/>
      </w:r>
      <w:r w:rsidR="00C72896">
        <w:fldChar w:fldCharType="begin"/>
      </w:r>
      <w:r w:rsidR="00C72896">
        <w:instrText xml:space="preserve"> INCLUDEPICTURE  "https://www.rnk.ru/images/kartinka/peredelka/polya-platezhnogo-porucheniya-2017-blank-1.png" \* MERGEFORMATINET </w:instrText>
      </w:r>
      <w:r w:rsidR="00C72896">
        <w:fldChar w:fldCharType="separate"/>
      </w:r>
      <w:r w:rsidR="001F23CA">
        <w:fldChar w:fldCharType="begin"/>
      </w:r>
      <w:r w:rsidR="001F23CA">
        <w:instrText xml:space="preserve"> INCLUDEPICTURE  "https://www.rnk.ru/images/kartinka/peredelka/polya-platezhnogo-porucheniya-2017-blank-1.png" \* MERGEFORMATINET </w:instrText>
      </w:r>
      <w:r w:rsidR="001F23CA">
        <w:fldChar w:fldCharType="separate"/>
      </w:r>
      <w:r w:rsidR="000A66C7">
        <w:fldChar w:fldCharType="begin"/>
      </w:r>
      <w:r w:rsidR="000A66C7">
        <w:instrText xml:space="preserve"> INCLUDEPICTURE  "https://www.rnk.ru/images/kartinka/peredelka/polya-platezhnogo-porucheniya-2017-blank-1.png" \* MERGEFORMATINET </w:instrText>
      </w:r>
      <w:r w:rsidR="000A66C7">
        <w:fldChar w:fldCharType="separate"/>
      </w:r>
      <w:r w:rsidR="00F81C0F">
        <w:fldChar w:fldCharType="begin"/>
      </w:r>
      <w:r w:rsidR="00F81C0F">
        <w:instrText xml:space="preserve"> INCLUDEPICTURE  "https://www.rnk.ru/images/kartinka/peredelka/polya-platezhnogo-porucheniya-2017-blank-1.png" \* MERGEFORMATINET </w:instrText>
      </w:r>
      <w:r w:rsidR="00F81C0F">
        <w:fldChar w:fldCharType="separate"/>
      </w:r>
      <w:r w:rsidR="00757BE7">
        <w:fldChar w:fldCharType="begin"/>
      </w:r>
      <w:r w:rsidR="00757BE7">
        <w:instrText xml:space="preserve"> INCLUDEPICTURE  "https://www.rnk.ru/images/kartinka/peredelka/polya-platezhnogo-porucheniya-2017-blank-1.png" \* MERGEFORMATINET </w:instrText>
      </w:r>
      <w:r w:rsidR="00757BE7">
        <w:fldChar w:fldCharType="separate"/>
      </w:r>
      <w:r w:rsidR="00CE2692">
        <w:fldChar w:fldCharType="begin"/>
      </w:r>
      <w:r w:rsidR="00CE2692">
        <w:instrText xml:space="preserve"> INCLUDEPICTURE  "https://www.rnk.ru/images/kartinka/peredelka/polya-platezhnogo-porucheniya-2017-blank-1.png" \* MERGEFORMATINET </w:instrText>
      </w:r>
      <w:r w:rsidR="00CE2692">
        <w:fldChar w:fldCharType="separate"/>
      </w:r>
      <w:r w:rsidR="00F675BB">
        <w:fldChar w:fldCharType="begin"/>
      </w:r>
      <w:r w:rsidR="00F675BB">
        <w:instrText xml:space="preserve"> </w:instrText>
      </w:r>
      <w:r w:rsidR="00F675BB">
        <w:instrText>INCLUDEPICTURE  "https://www.rnk.ru/images/kartinka/peredelka/polya-platezhnogo-porucheniya-2017-blank-1.png" \* MERGEFORMATINET</w:instrText>
      </w:r>
      <w:r w:rsidR="00F675BB">
        <w:instrText xml:space="preserve"> </w:instrText>
      </w:r>
      <w:r w:rsidR="00F675BB">
        <w:fldChar w:fldCharType="separate"/>
      </w:r>
      <w:r w:rsidR="0097088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0.8pt;height:667.8pt">
            <v:imagedata r:id="rId31" r:href="rId32"/>
          </v:shape>
        </w:pict>
      </w:r>
      <w:r w:rsidR="00F675BB">
        <w:fldChar w:fldCharType="end"/>
      </w:r>
      <w:r w:rsidR="00CE2692">
        <w:fldChar w:fldCharType="end"/>
      </w:r>
      <w:r w:rsidR="00757BE7">
        <w:fldChar w:fldCharType="end"/>
      </w:r>
      <w:r w:rsidR="00F81C0F">
        <w:fldChar w:fldCharType="end"/>
      </w:r>
      <w:r w:rsidR="000A66C7">
        <w:fldChar w:fldCharType="end"/>
      </w:r>
      <w:r w:rsidR="001F23CA">
        <w:fldChar w:fldCharType="end"/>
      </w:r>
      <w:r w:rsidR="00C72896">
        <w:fldChar w:fldCharType="end"/>
      </w:r>
      <w:r w:rsidR="00D765BE">
        <w:fldChar w:fldCharType="end"/>
      </w:r>
      <w:r w:rsidR="0032096F">
        <w:fldChar w:fldCharType="end"/>
      </w:r>
      <w:r w:rsidR="003B4215">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51"/>
        <w:gridCol w:w="3806"/>
        <w:gridCol w:w="1074"/>
        <w:gridCol w:w="3990"/>
      </w:tblGrid>
      <w:tr w:rsidR="007732A0" w:rsidRPr="006D276D" w:rsidTr="005C30BF">
        <w:trPr>
          <w:tblHeader/>
        </w:trPr>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rPr>
                <w:b/>
                <w:bCs/>
                <w:color w:val="2B2B2B"/>
                <w:sz w:val="21"/>
                <w:szCs w:val="21"/>
              </w:rPr>
            </w:pPr>
            <w:r w:rsidRPr="00817129">
              <w:rPr>
                <w:b/>
                <w:bCs/>
                <w:color w:val="2B2B2B"/>
                <w:sz w:val="21"/>
              </w:rPr>
              <w:lastRenderedPageBreak/>
              <w:t>Номер поля</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rPr>
                <w:b/>
                <w:bCs/>
                <w:color w:val="2B2B2B"/>
                <w:sz w:val="21"/>
                <w:szCs w:val="21"/>
              </w:rPr>
            </w:pPr>
            <w:r w:rsidRPr="00817129">
              <w:rPr>
                <w:b/>
                <w:bCs/>
                <w:color w:val="2B2B2B"/>
                <w:sz w:val="21"/>
              </w:rPr>
              <w:t>Наименование реквизита</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rPr>
                <w:b/>
                <w:bCs/>
                <w:color w:val="2B2B2B"/>
                <w:sz w:val="21"/>
                <w:szCs w:val="21"/>
              </w:rPr>
            </w:pPr>
            <w:r w:rsidRPr="00817129">
              <w:rPr>
                <w:b/>
                <w:bCs/>
                <w:color w:val="2B2B2B"/>
                <w:sz w:val="21"/>
              </w:rPr>
              <w:t>Значение реквизита</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2</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3</w:t>
            </w:r>
          </w:p>
        </w:tc>
      </w:tr>
      <w:tr w:rsidR="007732A0" w:rsidRPr="006D276D" w:rsidTr="005C30BF">
        <w:trPr>
          <w:trHeight w:val="208"/>
        </w:trPr>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Платежное поручение</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Наименование распоряжения</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2</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0401060</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Номер формы по Общероссийскому классификатору управленческой документации  </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3</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t>№</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Номер платежного поручения</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4</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Дата</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Дата составления поручения в формате ДД.ММ.ГГГГ</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5</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Вид платежа</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«Срочно», «</w:t>
            </w:r>
            <w:proofErr w:type="spellStart"/>
            <w:r w:rsidRPr="00817129">
              <w:t>электронно</w:t>
            </w:r>
            <w:proofErr w:type="spellEnd"/>
            <w:r w:rsidRPr="00817129">
              <w:t>» или другое значение в порядке, установленном банком (или не указывается)</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6</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Сумма прописью</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Сумма денежных средств указывается прописью без сокращений, копейки – цифрами</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7</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Сумма</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Сумма денежных средств цифрами</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8</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Плательщик</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Наименование юридического лица (для юридических лиц);</w:t>
            </w:r>
          </w:p>
          <w:p w:rsidR="007732A0" w:rsidRPr="00817129" w:rsidRDefault="007732A0" w:rsidP="00073B4E">
            <w:pPr>
              <w:spacing w:line="240" w:lineRule="auto"/>
              <w:ind w:left="239" w:firstLine="0"/>
            </w:pPr>
            <w:r w:rsidRPr="00817129">
              <w:t>для индивидуальных предпринимателей указывается Ф.И.О. и в скобках – «ИП», адрес места жительства;</w:t>
            </w:r>
          </w:p>
          <w:p w:rsidR="007732A0" w:rsidRPr="00817129" w:rsidRDefault="007732A0" w:rsidP="00073B4E">
            <w:pPr>
              <w:spacing w:line="240" w:lineRule="auto"/>
              <w:ind w:left="239" w:firstLine="0"/>
            </w:pPr>
            <w:r w:rsidRPr="00817129">
              <w:t>для нотариусов, адвокатов занимающихся частной практикой – Ф.И.О.  и в скобках – «нотариус» или «адвокат», адрес места жительства;</w:t>
            </w:r>
          </w:p>
          <w:p w:rsidR="007732A0" w:rsidRPr="00817129" w:rsidRDefault="007732A0" w:rsidP="00073B4E">
            <w:pPr>
              <w:spacing w:line="240" w:lineRule="auto"/>
              <w:ind w:left="239" w:firstLine="0"/>
            </w:pPr>
            <w:r w:rsidRPr="00817129">
              <w:t>для глав крестьянских (фермерских) хозяйств – Ф.И.О. и в скобках – "КФХ", адрес места жительства;</w:t>
            </w:r>
          </w:p>
          <w:p w:rsidR="007732A0" w:rsidRPr="00817129" w:rsidRDefault="007732A0" w:rsidP="00073B4E">
            <w:pPr>
              <w:spacing w:line="240" w:lineRule="auto"/>
              <w:ind w:left="239" w:firstLine="0"/>
            </w:pPr>
            <w:r w:rsidRPr="00817129">
              <w:t>для иных физических лиц – Ф.И.О. и адрес места жительства</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9</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proofErr w:type="spellStart"/>
            <w:r w:rsidRPr="00817129">
              <w:t>Сч</w:t>
            </w:r>
            <w:proofErr w:type="spellEnd"/>
            <w:r w:rsidRPr="00817129">
              <w:t>. N</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Номер счета плательщика.</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10</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Банк плательщика</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Наименование и место нахождения банка плательщика</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11</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БИК</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Банковский идентификационный код банка плательщика</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12</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proofErr w:type="spellStart"/>
            <w:r w:rsidRPr="00817129">
              <w:t>Сч</w:t>
            </w:r>
            <w:proofErr w:type="spellEnd"/>
            <w:r w:rsidRPr="00817129">
              <w:t>. N</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Номер счета банка плательщика</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13</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Банк получателя</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Наименование и место нахождения банка получателя средств</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14</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БИК</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Банковский идентификационный код банка получателя средств</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15</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proofErr w:type="spellStart"/>
            <w:r w:rsidRPr="00817129">
              <w:t>Сч</w:t>
            </w:r>
            <w:proofErr w:type="spellEnd"/>
            <w:r w:rsidRPr="00817129">
              <w:t>. N</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Номер счета банка получателя средств.</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16</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Получатель</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Для юридических лиц, банков указывается наименование;</w:t>
            </w:r>
          </w:p>
          <w:p w:rsidR="007732A0" w:rsidRPr="00817129" w:rsidRDefault="007732A0" w:rsidP="00073B4E">
            <w:pPr>
              <w:spacing w:line="240" w:lineRule="auto"/>
              <w:ind w:left="239" w:firstLine="0"/>
            </w:pPr>
            <w:r w:rsidRPr="00817129">
              <w:t>для физических лиц – Ф.И.О.;</w:t>
            </w:r>
          </w:p>
          <w:p w:rsidR="007732A0" w:rsidRPr="00817129" w:rsidRDefault="007732A0" w:rsidP="00073B4E">
            <w:pPr>
              <w:spacing w:line="240" w:lineRule="auto"/>
              <w:ind w:left="239" w:firstLine="0"/>
            </w:pPr>
            <w:r w:rsidRPr="00817129">
              <w:t>для индивидуальных предпринимателей – Ф.И.О. и в скобках – «ИП»;</w:t>
            </w:r>
          </w:p>
          <w:p w:rsidR="007732A0" w:rsidRPr="00817129" w:rsidRDefault="007732A0" w:rsidP="00073B4E">
            <w:pPr>
              <w:spacing w:line="240" w:lineRule="auto"/>
              <w:ind w:left="239" w:firstLine="0"/>
            </w:pPr>
            <w:r w:rsidRPr="00817129">
              <w:t>для физических лиц, занятых частной практикой, – Ф.И.О. и указание на вид деятельности</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17</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proofErr w:type="spellStart"/>
            <w:r w:rsidRPr="00817129">
              <w:t>Сч</w:t>
            </w:r>
            <w:proofErr w:type="spellEnd"/>
            <w:r w:rsidRPr="00817129">
              <w:t>. N</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Номер счета получателя средств в банке</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lastRenderedPageBreak/>
              <w:t>18</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Вид оп.</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Вид операции (для банка). Указывается шифр платежного поручения – 01 (у  инкассового поручения – 06, платежного требования – 02)</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19</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Срок плат.</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Срок уплаты не указывается (если иное не установлено Банком России)</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20</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Наз. пл.</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Назначение платежа кодовое (не указывается, если иное не установлено Банком России)</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21</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Очер. плат.</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Очередность платежа. Указывается цифрой в соответствии с федеральным законом или не указывается (в случаях, установленных Банком России)</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22</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Код</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Уникальный идентификатор платежа (указывается в целях идентификации, если код предусмотрен договором)</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23</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Рез. поле</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Резервное поле. Значение не указывается, если иное не установлено Банком России</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24</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Назначение платежа</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Указывается назначение платежа, наименование товаров (работ, услуг), номера и даты договоров, товарных документов, сумма налога на добавленную стоимость</w:t>
            </w:r>
          </w:p>
        </w:tc>
      </w:tr>
      <w:tr w:rsidR="007732A0" w:rsidRPr="006D276D" w:rsidTr="005C30BF">
        <w:trPr>
          <w:trHeight w:val="510"/>
        </w:trPr>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60</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ИНН</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ИНН (или КИО) плательщика</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61</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ИНН</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239" w:firstLine="0"/>
            </w:pPr>
            <w:r w:rsidRPr="00817129">
              <w:t>ИНН (или КИО) получателя</w:t>
            </w:r>
          </w:p>
        </w:tc>
      </w:tr>
      <w:tr w:rsidR="007732A0" w:rsidRPr="006D276D" w:rsidTr="005C30BF">
        <w:tc>
          <w:tcPr>
            <w:tcW w:w="10189"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pPr>
            <w:r w:rsidRPr="00817129">
              <w:t xml:space="preserve">В реквизитах 101 – 109 указывается информация в соответствии с требованиями нормативных правовых актов, принятых на основании части 1 статьи 8 Федерального закона № 161-ФЗ </w:t>
            </w:r>
          </w:p>
        </w:tc>
      </w:tr>
      <w:tr w:rsidR="007732A0" w:rsidRPr="006D276D" w:rsidTr="005C30BF">
        <w:tc>
          <w:tcPr>
            <w:tcW w:w="134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101</w:t>
            </w:r>
          </w:p>
        </w:tc>
        <w:tc>
          <w:tcPr>
            <w:tcW w:w="379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Статус</w:t>
            </w:r>
          </w:p>
          <w:p w:rsidR="007732A0" w:rsidRPr="00817129" w:rsidRDefault="007732A0" w:rsidP="00073B4E">
            <w:pPr>
              <w:spacing w:line="240" w:lineRule="auto"/>
              <w:ind w:firstLine="0"/>
              <w:jc w:val="center"/>
            </w:pPr>
            <w:r w:rsidRPr="00817129">
              <w:t>налогоплательщика</w:t>
            </w: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01</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Налогоплательщик (плательщик сборов, страховых взносов и иных платежей) – юридическое лицо</w:t>
            </w:r>
          </w:p>
        </w:tc>
      </w:tr>
      <w:tr w:rsidR="007732A0" w:rsidRPr="006D276D" w:rsidTr="005C30BF">
        <w:trPr>
          <w:trHeight w:val="25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02</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Налоговый агент</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06</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Юридические лица – участники внешнеэкономической деятельности, за исключением получателей международного почтового отправления</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08</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Плательщик – юридическое лицо, ИП, нотариус, занимающийся частной практикой, адвокат, учредивший адвокатский кабинет, глава КФХ, осуществляющие переводы денежных средств в уплату платежей в бюджетную систему России (за исключением налогов, сборов, страховых взносов)</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09</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Налогоплательщик - ИП</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10</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Налогоплательщик – нотариус, занимающийся частной практикой</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11</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Налогоплательщик – адвокат, учредивший адвокатский кабинет</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12</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Налогоплательщик – глава крестьянского (фермерского) хозяйства</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13</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Налогоплательщик – физическое лицо</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16</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Участник внешнеэкономической деятельности – физическое лицо</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17</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Участник внешнеэкономической деятельности – ИП</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18</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Плательщик таможенных платежей, не являющийся декларантом</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19</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Организации, удержавшие средства из зарплаты (дохода) должника – физического лица в счет погашения задолженности по платежам в бюджет на основании исполнительного документа</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21</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Ответственный участник консолидированной группы налогоплательщиков</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22</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Участник консолидированной группы налогоплательщиков</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24</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Физическое лицо, осуществляющее перевод денежных средств в уплату сборов, страховых взносов, администрируемых Фондом социального страхования Российской Федерации, (за исключением сборов за совершение налоговыми органами юридически значимых действий и иных платежей, администрируемых налоговыми и таможенными органами)</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26</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 xml:space="preserve">Учредители (участники) должника, собственники имущества должника – унитарного предприятия или третьи лица, составившие распоряжение о переводе денежных средств на погашение требований к должнику по уплате обязательных платежей, включенных в реестр требований </w:t>
            </w:r>
            <w:r w:rsidRPr="00817129">
              <w:lastRenderedPageBreak/>
              <w:t>кредиторов, в ходе процедур, применяемых в деле о банкротстве</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27</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Участник внешнеэкономической деятельности - получатель международного почтового отправления</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28</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Иные организации</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jc w:val="center"/>
            </w:pPr>
            <w:r w:rsidRPr="00817129">
              <w:t>29</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Иные физические лица</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102</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КПП</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 xml:space="preserve">В поле «102» указывается значение КПП налогоплательщика в бюджетную систему России. Если плательщики – физические лица, то в реквизите </w:t>
            </w:r>
            <w:r>
              <w:t>«КПП» плательщика указывают «0»</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103</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КПП</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КПП получателя</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104</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КБК</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Код бюджетной классификации (20 цифр)</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105</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ОКТМО</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Код из Общероссийского классификатора территорий муниципальных образований</w:t>
            </w:r>
          </w:p>
        </w:tc>
      </w:tr>
      <w:tr w:rsidR="007732A0" w:rsidRPr="006D276D" w:rsidTr="005C30BF">
        <w:tc>
          <w:tcPr>
            <w:tcW w:w="134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106</w:t>
            </w:r>
          </w:p>
        </w:tc>
        <w:tc>
          <w:tcPr>
            <w:tcW w:w="379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Основание платежа</w:t>
            </w: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0</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160" w:firstLine="0"/>
            </w:pPr>
            <w:r w:rsidRPr="00817129">
              <w:t>Взносы на травматизм</w:t>
            </w:r>
          </w:p>
        </w:tc>
      </w:tr>
      <w:tr w:rsidR="007732A0" w:rsidRPr="006D276D" w:rsidTr="005C30BF">
        <w:trPr>
          <w:trHeight w:val="41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jc w:val="center"/>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ТП</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160" w:firstLine="0"/>
            </w:pPr>
            <w:r w:rsidRPr="00817129">
              <w:t>Налоговые платежи (страховые взносы) текущего года</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jc w:val="center"/>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ЗД</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160" w:firstLine="0"/>
            </w:pPr>
            <w:r w:rsidRPr="00817129">
              <w:t>Добровольное погашение задолженности</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jc w:val="center"/>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ТР</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160" w:firstLine="0"/>
            </w:pPr>
            <w:r w:rsidRPr="00817129">
              <w:t>Погашение задолженности по требованию налоговой инспекции</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jc w:val="center"/>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РС</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160" w:firstLine="0"/>
            </w:pPr>
            <w:r w:rsidRPr="00817129">
              <w:t>Погашение рассроченной задолженности</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jc w:val="center"/>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ОТ</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160" w:firstLine="0"/>
            </w:pPr>
            <w:r w:rsidRPr="00817129">
              <w:t>Погашение отсроченной задолженности</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jc w:val="center"/>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РТ</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160" w:firstLine="0"/>
            </w:pPr>
            <w:r w:rsidRPr="00817129">
              <w:t xml:space="preserve">Погашение </w:t>
            </w:r>
            <w:proofErr w:type="spellStart"/>
            <w:r w:rsidRPr="00817129">
              <w:t>реструктурируемой</w:t>
            </w:r>
            <w:proofErr w:type="spellEnd"/>
            <w:r w:rsidRPr="00817129">
              <w:t xml:space="preserve"> задолженности</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jc w:val="center"/>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ВУ</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160" w:firstLine="0"/>
            </w:pPr>
            <w:r w:rsidRPr="00817129">
              <w:t>Погашение отсроченной задолженности в связи с введением внешнего управления</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jc w:val="center"/>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ПР</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160" w:firstLine="0"/>
            </w:pPr>
            <w:r w:rsidRPr="00817129">
              <w:t>Погашение задолженности, приостановленной к взысканию</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jc w:val="center"/>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АП</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160" w:firstLine="0"/>
            </w:pPr>
            <w:r w:rsidRPr="00817129">
              <w:t>Погашение задолженности по акту проверки</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jc w:val="center"/>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АР</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160" w:firstLine="0"/>
            </w:pPr>
            <w:r w:rsidRPr="00817129">
              <w:t>Погашение задолженности по исполнительному документу</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jc w:val="center"/>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ИН</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160" w:firstLine="0"/>
            </w:pPr>
            <w:r w:rsidRPr="00817129">
              <w:t>Погашение инвестиционного налогового кредита</w:t>
            </w:r>
          </w:p>
        </w:tc>
      </w:tr>
      <w:tr w:rsidR="007732A0" w:rsidRPr="006D276D" w:rsidTr="00054D5B">
        <w:trPr>
          <w:trHeight w:val="1477"/>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jc w:val="center"/>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ТЛ</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160" w:firstLine="0"/>
            </w:pPr>
            <w:r w:rsidRPr="00817129">
              <w:t>Погашение учредителем (участником) организации-должника, собственником имущества должника – унитарного предприятия или третьим лицом задолженности в ходе банкротства</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jc w:val="center"/>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РК</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160" w:firstLine="0"/>
            </w:pPr>
            <w:r w:rsidRPr="00817129">
              <w:t>Погашение должником задолженности, включенной в реестр требований кредиторов в ходе банкротства</w:t>
            </w:r>
          </w:p>
        </w:tc>
      </w:tr>
      <w:tr w:rsidR="007732A0" w:rsidRPr="006D276D" w:rsidTr="005C30B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32A0" w:rsidRPr="00817129" w:rsidRDefault="007732A0" w:rsidP="00073B4E">
            <w:pPr>
              <w:spacing w:line="240" w:lineRule="auto"/>
              <w:ind w:firstLine="0"/>
              <w:jc w:val="center"/>
            </w:pPr>
          </w:p>
        </w:tc>
        <w:tc>
          <w:tcPr>
            <w:tcW w:w="10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ЗТ</w:t>
            </w:r>
          </w:p>
        </w:tc>
        <w:tc>
          <w:tcPr>
            <w:tcW w:w="3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160" w:firstLine="0"/>
            </w:pPr>
            <w:r w:rsidRPr="00817129">
              <w:t>Погашение при проведении указанных процедур текущей задолженности</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107</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Показатель налогового периода</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pP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108</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Номер документа</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pP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109</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7635D0" w:rsidRDefault="007732A0" w:rsidP="00073B4E">
            <w:pPr>
              <w:spacing w:line="240" w:lineRule="auto"/>
              <w:ind w:firstLine="0"/>
              <w:jc w:val="center"/>
            </w:pPr>
            <w:r w:rsidRPr="007635D0">
              <w:rPr>
                <w:bCs/>
              </w:rPr>
              <w:t>Дата</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7635D0" w:rsidRDefault="007732A0" w:rsidP="00073B4E">
            <w:pPr>
              <w:spacing w:line="240" w:lineRule="auto"/>
              <w:ind w:left="97" w:firstLine="0"/>
            </w:pPr>
            <w:r w:rsidRPr="007635D0">
              <w:rPr>
                <w:bCs/>
              </w:rPr>
              <w:t>Дата документа основания платежа</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110</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Код выплат</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Код выплат</w:t>
            </w:r>
          </w:p>
          <w:p w:rsidR="007732A0" w:rsidRPr="00817129" w:rsidRDefault="007732A0" w:rsidP="00073B4E">
            <w:pPr>
              <w:spacing w:line="240" w:lineRule="auto"/>
              <w:ind w:left="97" w:firstLine="0"/>
            </w:pPr>
            <w:r w:rsidRPr="00817129">
              <w:t>(Указывается значение «1» при переводе денежных средств физическим лицам в целях осуществления выплат за счет средств бюджетов, предусмотренных частями 5.5 и 5.6 статьи 30.5 Федерального закона N 161-ФЗ (введено Указанием Банка России от 05.07.2017 N 4449-У)</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43</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М. П.</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Место для оттиска печати плательщика</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44</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Подписи</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Подписи уполномоченных лиц плательщика, согласно заявленным банку образцам</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45</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Отметки банка</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Проставляются штамп банка плательщика и подпись уполномоченного лица банка плательщика, штамп банка получателя средств и подпись уполномоченного лица банка получателя средств</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62</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proofErr w:type="spellStart"/>
            <w:r w:rsidRPr="00817129">
              <w:t>Поступ</w:t>
            </w:r>
            <w:proofErr w:type="spellEnd"/>
            <w:r w:rsidRPr="00817129">
              <w:t>. в банк плат.</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Указывается дата поступления распоряжения в банк плательщика</w:t>
            </w:r>
          </w:p>
        </w:tc>
      </w:tr>
      <w:tr w:rsidR="007732A0" w:rsidRPr="006D276D" w:rsidTr="005C30BF">
        <w:tc>
          <w:tcPr>
            <w:tcW w:w="13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71</w:t>
            </w:r>
          </w:p>
        </w:tc>
        <w:tc>
          <w:tcPr>
            <w:tcW w:w="3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firstLine="0"/>
              <w:jc w:val="center"/>
            </w:pPr>
            <w:r w:rsidRPr="00817129">
              <w:t xml:space="preserve">Списано со </w:t>
            </w:r>
            <w:proofErr w:type="spellStart"/>
            <w:r w:rsidRPr="00817129">
              <w:t>сч</w:t>
            </w:r>
            <w:proofErr w:type="spellEnd"/>
            <w:r w:rsidRPr="00817129">
              <w:t>. плат.</w:t>
            </w:r>
          </w:p>
        </w:tc>
        <w:tc>
          <w:tcPr>
            <w:tcW w:w="504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32A0" w:rsidRPr="00817129" w:rsidRDefault="007732A0" w:rsidP="00073B4E">
            <w:pPr>
              <w:spacing w:line="240" w:lineRule="auto"/>
              <w:ind w:left="97" w:firstLine="0"/>
            </w:pPr>
            <w:r w:rsidRPr="00817129">
              <w:t>Списано со счета плательщика. Указывается банком плательщика дата списания денежных средств со счета плательщика</w:t>
            </w:r>
          </w:p>
        </w:tc>
      </w:tr>
    </w:tbl>
    <w:p w:rsidR="007732A0" w:rsidRPr="007732A0" w:rsidRDefault="007732A0" w:rsidP="007732A0">
      <w:pPr>
        <w:pStyle w:val="af"/>
        <w:spacing w:before="120"/>
        <w:ind w:firstLine="709"/>
        <w:jc w:val="both"/>
        <w:textAlignment w:val="top"/>
        <w:rPr>
          <w:lang w:val="ru-RU"/>
        </w:rPr>
      </w:pPr>
      <w:r w:rsidRPr="007732A0">
        <w:rPr>
          <w:lang w:val="ru-RU"/>
        </w:rPr>
        <w:t>Поле 101 «Статус плательщика». В поле 101 платежек на уплату страховых взносов компании должны указывать статус плательщика 01, а предприниматели — 09. Статус 01 называется «Налогоплательщик (плательщик сборов, страховых взносов &lt;…&gt;)». В платежках по взносам на травматизм в поле 101 указывается 08.</w:t>
      </w:r>
    </w:p>
    <w:p w:rsidR="007732A0" w:rsidRPr="007732A0" w:rsidRDefault="007732A0" w:rsidP="007732A0">
      <w:pPr>
        <w:pStyle w:val="af"/>
        <w:ind w:firstLine="709"/>
        <w:jc w:val="both"/>
        <w:textAlignment w:val="top"/>
        <w:rPr>
          <w:lang w:val="ru-RU"/>
        </w:rPr>
      </w:pPr>
      <w:r w:rsidRPr="007732A0">
        <w:rPr>
          <w:lang w:val="ru-RU"/>
        </w:rPr>
        <w:t>В поле 105 «Код ОКТМО»</w:t>
      </w:r>
      <w:r w:rsidR="00073B4E">
        <w:rPr>
          <w:lang w:val="ru-RU"/>
        </w:rPr>
        <w:t xml:space="preserve"> </w:t>
      </w:r>
      <w:r w:rsidRPr="007732A0">
        <w:rPr>
          <w:lang w:val="ru-RU"/>
        </w:rPr>
        <w:t>указывается ОКТМО муниципального образования из восьми знаков.</w:t>
      </w:r>
    </w:p>
    <w:p w:rsidR="007732A0" w:rsidRPr="007732A0" w:rsidRDefault="007732A0" w:rsidP="007732A0">
      <w:pPr>
        <w:pStyle w:val="af"/>
        <w:ind w:firstLine="709"/>
        <w:jc w:val="both"/>
        <w:textAlignment w:val="top"/>
        <w:rPr>
          <w:lang w:val="ru-RU"/>
        </w:rPr>
      </w:pPr>
      <w:r w:rsidRPr="007732A0">
        <w:rPr>
          <w:lang w:val="ru-RU"/>
        </w:rPr>
        <w:t>Поля 106—109, например, если перечисляются взносы за май, в поле 107 указывается «МС.05.2018». В платежном поручении по взносам на случай травматизма поля 106—109 не заполняются проставляется 0.</w:t>
      </w:r>
    </w:p>
    <w:p w:rsidR="007732A0" w:rsidRPr="00073B4E" w:rsidRDefault="007732A0" w:rsidP="00073B4E">
      <w:pPr>
        <w:pStyle w:val="af"/>
        <w:ind w:firstLine="709"/>
        <w:jc w:val="both"/>
        <w:textAlignment w:val="top"/>
        <w:rPr>
          <w:lang w:val="ru-RU"/>
        </w:rPr>
      </w:pPr>
      <w:r w:rsidRPr="007732A0">
        <w:rPr>
          <w:rFonts w:ascii="PT Sans" w:hAnsi="PT Sans" w:cs="Helvetica"/>
          <w:lang w:val="ru-RU"/>
        </w:rPr>
        <w:t>Поле 110 «Тип платежа» не заполняется.</w:t>
      </w:r>
    </w:p>
    <w:p w:rsidR="007732A0" w:rsidRPr="000D5129" w:rsidRDefault="007732A0" w:rsidP="00FF31E5">
      <w:pPr>
        <w:pStyle w:val="ad"/>
        <w:numPr>
          <w:ilvl w:val="0"/>
          <w:numId w:val="20"/>
        </w:numPr>
        <w:suppressAutoHyphens/>
        <w:spacing w:before="0" w:after="0"/>
        <w:ind w:left="0" w:firstLine="426"/>
        <w:contextualSpacing/>
        <w:jc w:val="both"/>
      </w:pPr>
      <w:r w:rsidRPr="000D5129">
        <w:lastRenderedPageBreak/>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7732A0" w:rsidRPr="000F6A82" w:rsidRDefault="007732A0" w:rsidP="007732A0">
      <w:pPr>
        <w:spacing w:line="240" w:lineRule="auto"/>
      </w:pPr>
      <w:r w:rsidRPr="000F6A82">
        <w:rPr>
          <w:b/>
        </w:rPr>
        <w:t>Код причины постановки на учет (КПП)</w:t>
      </w:r>
      <w:r w:rsidRPr="000F6A82">
        <w:t xml:space="preserve"> – присваивается организации в дополнение к идентификационному номеру налогоплательщика в связи с ее постановкой на учет в разных налоговых органах: по месту регистрации юридического лица, его обособленных подразделений, а также там, где оно является собственником недвижимого имущества и транспортных средств. КПП определяет принадлежность юридического лица к тому или иному налоговому органу, а также причину постановки на учет. Таким образом, у одной организации может быть несколько КПП.</w:t>
      </w:r>
    </w:p>
    <w:p w:rsidR="007732A0" w:rsidRPr="000F6A82" w:rsidRDefault="007732A0" w:rsidP="007732A0">
      <w:pPr>
        <w:spacing w:line="240" w:lineRule="auto"/>
      </w:pPr>
      <w:r w:rsidRPr="000F6A82">
        <w:t>Код указывается в выдаваемых налоговыми органами свидетельстве о постановке на учет, а также уведомлениях о постановке на учет обособленных подразделений, недвижимого имущества и транспортных средств.</w:t>
      </w:r>
    </w:p>
    <w:p w:rsidR="007732A0" w:rsidRPr="000F6A82" w:rsidRDefault="007732A0" w:rsidP="007732A0">
      <w:pPr>
        <w:spacing w:line="240" w:lineRule="auto"/>
      </w:pPr>
      <w:r w:rsidRPr="000F6A82">
        <w:t>КПП — обязательный реквизит при заполнении платежных поручений, различных бухгалтерских и налоговых документов.</w:t>
      </w:r>
    </w:p>
    <w:p w:rsidR="007732A0" w:rsidRPr="000F6A82" w:rsidRDefault="007732A0" w:rsidP="007732A0">
      <w:pPr>
        <w:spacing w:line="240" w:lineRule="auto"/>
      </w:pPr>
      <w:r w:rsidRPr="00A249E7">
        <w:rPr>
          <w:b/>
        </w:rPr>
        <w:t>Идентификационный номер налогоплательщика (ИНН)</w:t>
      </w:r>
      <w:r w:rsidRPr="000F6A82">
        <w:t> — цифровой код, упорядочивающий учёт налогоплательщиков в Российской Федерации. Присваивается как юридическим, так и физическим лицам.</w:t>
      </w:r>
    </w:p>
    <w:p w:rsidR="007732A0" w:rsidRPr="000F6A82" w:rsidRDefault="007732A0" w:rsidP="007732A0">
      <w:pPr>
        <w:spacing w:line="240" w:lineRule="auto"/>
      </w:pPr>
      <w:r w:rsidRPr="00A249E7">
        <w:rPr>
          <w:b/>
        </w:rPr>
        <w:t>Коды бюджетной классификации (КБК)</w:t>
      </w:r>
      <w:r w:rsidRPr="000F6A82">
        <w:t> — 20-значные коды, используемые для учета доходов и расходов бюджетов всех уровней в Российской Федерации.</w:t>
      </w:r>
    </w:p>
    <w:p w:rsidR="007732A0" w:rsidRPr="000F6A82" w:rsidRDefault="007732A0" w:rsidP="007732A0">
      <w:pPr>
        <w:spacing w:line="240" w:lineRule="auto"/>
      </w:pPr>
      <w:r w:rsidRPr="00A249E7">
        <w:rPr>
          <w:b/>
        </w:rPr>
        <w:t>Общероссийский классификатор административно-территориального деления объектов (сокращ. ОКАТО)</w:t>
      </w:r>
      <w:r>
        <w:t> — </w:t>
      </w:r>
      <w:r w:rsidRPr="000F6A82">
        <w:t>классификатор объектов административно-территориального деления Российской Федерации, входит в состав «Единой системы классификации и кодирования технико-экономической и социальной информации Российской Федерации (ЕСКК)». ОКАТО предназначен для обеспечения достоверности, сопоставимости и автоматизированной обработки информации в разрезах административно-территориального деления в таких сферах, как статистика, экономика и другие.</w:t>
      </w:r>
    </w:p>
    <w:p w:rsidR="007732A0" w:rsidRPr="00A249E7" w:rsidRDefault="007732A0" w:rsidP="007732A0">
      <w:pPr>
        <w:spacing w:line="240" w:lineRule="auto"/>
      </w:pPr>
      <w:r w:rsidRPr="00A249E7">
        <w:t>Объектами классификации в ОКАТО являются:</w:t>
      </w:r>
    </w:p>
    <w:p w:rsidR="007732A0" w:rsidRPr="00A249E7" w:rsidRDefault="007732A0" w:rsidP="00FF31E5">
      <w:pPr>
        <w:pStyle w:val="ad"/>
        <w:numPr>
          <w:ilvl w:val="0"/>
          <w:numId w:val="18"/>
        </w:numPr>
        <w:tabs>
          <w:tab w:val="left" w:pos="993"/>
        </w:tabs>
        <w:spacing w:before="0" w:after="0"/>
        <w:ind w:left="0" w:firstLine="709"/>
        <w:contextualSpacing/>
        <w:jc w:val="both"/>
      </w:pPr>
      <w:r w:rsidRPr="00A249E7">
        <w:t>республики</w:t>
      </w:r>
    </w:p>
    <w:p w:rsidR="007732A0" w:rsidRPr="00A249E7" w:rsidRDefault="007732A0" w:rsidP="00FF31E5">
      <w:pPr>
        <w:pStyle w:val="ad"/>
        <w:numPr>
          <w:ilvl w:val="0"/>
          <w:numId w:val="18"/>
        </w:numPr>
        <w:tabs>
          <w:tab w:val="left" w:pos="993"/>
        </w:tabs>
        <w:spacing w:before="0" w:after="0"/>
        <w:ind w:left="0" w:firstLine="709"/>
        <w:contextualSpacing/>
        <w:jc w:val="both"/>
      </w:pPr>
      <w:r w:rsidRPr="00A249E7">
        <w:t>края</w:t>
      </w:r>
    </w:p>
    <w:p w:rsidR="007732A0" w:rsidRPr="00A249E7" w:rsidRDefault="007732A0" w:rsidP="00FF31E5">
      <w:pPr>
        <w:pStyle w:val="ad"/>
        <w:numPr>
          <w:ilvl w:val="0"/>
          <w:numId w:val="18"/>
        </w:numPr>
        <w:tabs>
          <w:tab w:val="left" w:pos="993"/>
        </w:tabs>
        <w:spacing w:before="0" w:after="0"/>
        <w:ind w:left="0" w:firstLine="709"/>
        <w:contextualSpacing/>
        <w:jc w:val="both"/>
      </w:pPr>
      <w:r w:rsidRPr="00A249E7">
        <w:t>области</w:t>
      </w:r>
    </w:p>
    <w:p w:rsidR="007732A0" w:rsidRPr="00A249E7" w:rsidRDefault="007732A0" w:rsidP="00FF31E5">
      <w:pPr>
        <w:pStyle w:val="ad"/>
        <w:numPr>
          <w:ilvl w:val="0"/>
          <w:numId w:val="18"/>
        </w:numPr>
        <w:tabs>
          <w:tab w:val="left" w:pos="993"/>
        </w:tabs>
        <w:spacing w:before="0" w:after="0"/>
        <w:ind w:left="0" w:firstLine="709"/>
        <w:contextualSpacing/>
        <w:jc w:val="both"/>
      </w:pPr>
      <w:r w:rsidRPr="00A249E7">
        <w:t>города федерального значения</w:t>
      </w:r>
    </w:p>
    <w:p w:rsidR="007732A0" w:rsidRPr="00A249E7" w:rsidRDefault="007732A0" w:rsidP="00FF31E5">
      <w:pPr>
        <w:pStyle w:val="ad"/>
        <w:numPr>
          <w:ilvl w:val="0"/>
          <w:numId w:val="18"/>
        </w:numPr>
        <w:tabs>
          <w:tab w:val="left" w:pos="993"/>
        </w:tabs>
        <w:spacing w:before="0" w:after="0"/>
        <w:ind w:left="0" w:firstLine="709"/>
        <w:contextualSpacing/>
        <w:jc w:val="both"/>
      </w:pPr>
      <w:r w:rsidRPr="00A249E7">
        <w:t>автономная область</w:t>
      </w:r>
    </w:p>
    <w:p w:rsidR="007732A0" w:rsidRPr="00A249E7" w:rsidRDefault="007732A0" w:rsidP="00FF31E5">
      <w:pPr>
        <w:pStyle w:val="ad"/>
        <w:numPr>
          <w:ilvl w:val="0"/>
          <w:numId w:val="18"/>
        </w:numPr>
        <w:tabs>
          <w:tab w:val="left" w:pos="993"/>
        </w:tabs>
        <w:spacing w:before="0" w:after="0"/>
        <w:ind w:left="0" w:firstLine="709"/>
        <w:contextualSpacing/>
        <w:jc w:val="both"/>
      </w:pPr>
      <w:r w:rsidRPr="00A249E7">
        <w:t>автономные округа</w:t>
      </w:r>
    </w:p>
    <w:p w:rsidR="007732A0" w:rsidRPr="00A249E7" w:rsidRDefault="007732A0" w:rsidP="00FF31E5">
      <w:pPr>
        <w:pStyle w:val="ad"/>
        <w:numPr>
          <w:ilvl w:val="0"/>
          <w:numId w:val="18"/>
        </w:numPr>
        <w:tabs>
          <w:tab w:val="left" w:pos="993"/>
        </w:tabs>
        <w:spacing w:before="0" w:after="0"/>
        <w:ind w:left="0" w:firstLine="709"/>
        <w:contextualSpacing/>
        <w:jc w:val="both"/>
      </w:pPr>
      <w:r w:rsidRPr="00A249E7">
        <w:t>районы</w:t>
      </w:r>
    </w:p>
    <w:p w:rsidR="007732A0" w:rsidRPr="00A249E7" w:rsidRDefault="007732A0" w:rsidP="00FF31E5">
      <w:pPr>
        <w:pStyle w:val="ad"/>
        <w:numPr>
          <w:ilvl w:val="0"/>
          <w:numId w:val="18"/>
        </w:numPr>
        <w:tabs>
          <w:tab w:val="left" w:pos="993"/>
        </w:tabs>
        <w:spacing w:before="0" w:after="0"/>
        <w:ind w:left="0" w:firstLine="709"/>
        <w:contextualSpacing/>
        <w:jc w:val="both"/>
      </w:pPr>
      <w:r w:rsidRPr="00A249E7">
        <w:t>города</w:t>
      </w:r>
    </w:p>
    <w:p w:rsidR="007732A0" w:rsidRPr="00A249E7" w:rsidRDefault="007732A0" w:rsidP="00FF31E5">
      <w:pPr>
        <w:pStyle w:val="ad"/>
        <w:numPr>
          <w:ilvl w:val="0"/>
          <w:numId w:val="18"/>
        </w:numPr>
        <w:tabs>
          <w:tab w:val="left" w:pos="993"/>
        </w:tabs>
        <w:spacing w:before="0" w:after="0"/>
        <w:ind w:left="0" w:firstLine="709"/>
        <w:contextualSpacing/>
        <w:jc w:val="both"/>
      </w:pPr>
      <w:r w:rsidRPr="00A249E7">
        <w:t>внутригородские районы, городские округа</w:t>
      </w:r>
    </w:p>
    <w:p w:rsidR="007732A0" w:rsidRPr="00A249E7" w:rsidRDefault="007732A0" w:rsidP="00FF31E5">
      <w:pPr>
        <w:pStyle w:val="ad"/>
        <w:numPr>
          <w:ilvl w:val="0"/>
          <w:numId w:val="18"/>
        </w:numPr>
        <w:tabs>
          <w:tab w:val="left" w:pos="993"/>
        </w:tabs>
        <w:spacing w:before="0" w:after="0"/>
        <w:ind w:left="0" w:firstLine="709"/>
        <w:contextualSpacing/>
        <w:jc w:val="both"/>
      </w:pPr>
      <w:r w:rsidRPr="00A249E7">
        <w:t>посёлки городского типа</w:t>
      </w:r>
    </w:p>
    <w:p w:rsidR="007732A0" w:rsidRPr="00A249E7" w:rsidRDefault="007732A0" w:rsidP="00FF31E5">
      <w:pPr>
        <w:pStyle w:val="ad"/>
        <w:numPr>
          <w:ilvl w:val="0"/>
          <w:numId w:val="18"/>
        </w:numPr>
        <w:tabs>
          <w:tab w:val="left" w:pos="993"/>
        </w:tabs>
        <w:spacing w:before="0" w:after="0"/>
        <w:ind w:left="0" w:firstLine="709"/>
        <w:contextualSpacing/>
        <w:jc w:val="both"/>
      </w:pPr>
      <w:r w:rsidRPr="00A249E7">
        <w:t>сельские поселения</w:t>
      </w:r>
    </w:p>
    <w:p w:rsidR="007732A0" w:rsidRPr="00A249E7" w:rsidRDefault="007732A0" w:rsidP="00FF31E5">
      <w:pPr>
        <w:pStyle w:val="ad"/>
        <w:numPr>
          <w:ilvl w:val="0"/>
          <w:numId w:val="18"/>
        </w:numPr>
        <w:tabs>
          <w:tab w:val="left" w:pos="993"/>
        </w:tabs>
        <w:spacing w:before="0" w:after="0"/>
        <w:ind w:left="0" w:firstLine="709"/>
        <w:contextualSpacing/>
        <w:jc w:val="both"/>
      </w:pPr>
      <w:r w:rsidRPr="00A249E7">
        <w:t>сельские населённые пункты</w:t>
      </w:r>
    </w:p>
    <w:p w:rsidR="007732A0" w:rsidRPr="00A249E7" w:rsidRDefault="007732A0" w:rsidP="007732A0">
      <w:pPr>
        <w:spacing w:line="240" w:lineRule="auto"/>
        <w:rPr>
          <w:b/>
        </w:rPr>
      </w:pPr>
      <w:r w:rsidRPr="00A249E7">
        <w:rPr>
          <w:b/>
        </w:rPr>
        <w:t>Классификация налоговых платежей</w:t>
      </w:r>
    </w:p>
    <w:p w:rsidR="007732A0" w:rsidRPr="00A249E7" w:rsidRDefault="007732A0" w:rsidP="00FF31E5">
      <w:pPr>
        <w:pStyle w:val="ad"/>
        <w:numPr>
          <w:ilvl w:val="0"/>
          <w:numId w:val="21"/>
        </w:numPr>
        <w:tabs>
          <w:tab w:val="left" w:pos="993"/>
        </w:tabs>
        <w:spacing w:before="0" w:after="0"/>
        <w:ind w:left="0" w:firstLine="709"/>
        <w:contextualSpacing/>
        <w:jc w:val="both"/>
      </w:pPr>
      <w:r w:rsidRPr="00A249E7">
        <w:t>В зависимости от уровня власти, который устанавливает, изменяет и отменяет налоги, они получают статус федеральных, региональных и местных.</w:t>
      </w:r>
    </w:p>
    <w:p w:rsidR="007732A0" w:rsidRPr="00A249E7" w:rsidRDefault="007732A0" w:rsidP="007732A0">
      <w:pPr>
        <w:spacing w:line="240" w:lineRule="auto"/>
      </w:pPr>
      <w:r w:rsidRPr="00A249E7">
        <w:t>Федеральные налоги</w:t>
      </w:r>
      <w:r>
        <w:t>.</w:t>
      </w:r>
    </w:p>
    <w:p w:rsidR="007732A0" w:rsidRPr="00A249E7" w:rsidRDefault="007732A0" w:rsidP="007732A0">
      <w:pPr>
        <w:spacing w:line="240" w:lineRule="auto"/>
      </w:pPr>
      <w:r w:rsidRPr="00A249E7">
        <w:t>По всем элементам налогообложения устанавливаются Налоговым кодексом РФ и взимаются на территории всей страны. К ним относятся:</w:t>
      </w:r>
    </w:p>
    <w:p w:rsidR="007732A0" w:rsidRPr="00A249E7" w:rsidRDefault="007732A0" w:rsidP="00FF31E5">
      <w:pPr>
        <w:pStyle w:val="ad"/>
        <w:numPr>
          <w:ilvl w:val="0"/>
          <w:numId w:val="22"/>
        </w:numPr>
        <w:tabs>
          <w:tab w:val="left" w:pos="993"/>
        </w:tabs>
        <w:spacing w:before="0" w:after="0"/>
        <w:ind w:left="0" w:firstLine="709"/>
        <w:contextualSpacing/>
        <w:jc w:val="both"/>
      </w:pPr>
      <w:r w:rsidRPr="00A249E7">
        <w:t>налог на добавленную стоимость;</w:t>
      </w:r>
    </w:p>
    <w:p w:rsidR="007732A0" w:rsidRPr="00A249E7" w:rsidRDefault="007732A0" w:rsidP="00FF31E5">
      <w:pPr>
        <w:pStyle w:val="ad"/>
        <w:numPr>
          <w:ilvl w:val="0"/>
          <w:numId w:val="22"/>
        </w:numPr>
        <w:tabs>
          <w:tab w:val="left" w:pos="993"/>
        </w:tabs>
        <w:spacing w:before="0" w:after="0"/>
        <w:ind w:left="0" w:firstLine="709"/>
        <w:contextualSpacing/>
        <w:jc w:val="both"/>
      </w:pPr>
      <w:r w:rsidRPr="00A249E7">
        <w:lastRenderedPageBreak/>
        <w:t>акцизы;</w:t>
      </w:r>
    </w:p>
    <w:p w:rsidR="007732A0" w:rsidRPr="00A249E7" w:rsidRDefault="007732A0" w:rsidP="00FF31E5">
      <w:pPr>
        <w:pStyle w:val="ad"/>
        <w:numPr>
          <w:ilvl w:val="0"/>
          <w:numId w:val="22"/>
        </w:numPr>
        <w:tabs>
          <w:tab w:val="left" w:pos="993"/>
        </w:tabs>
        <w:spacing w:before="0" w:after="0"/>
        <w:ind w:left="0" w:firstLine="709"/>
        <w:contextualSpacing/>
        <w:jc w:val="both"/>
      </w:pPr>
      <w:r w:rsidRPr="00A249E7">
        <w:t>единый социальный налог;</w:t>
      </w:r>
    </w:p>
    <w:p w:rsidR="007732A0" w:rsidRPr="00A249E7" w:rsidRDefault="007732A0" w:rsidP="00FF31E5">
      <w:pPr>
        <w:pStyle w:val="ad"/>
        <w:numPr>
          <w:ilvl w:val="0"/>
          <w:numId w:val="22"/>
        </w:numPr>
        <w:tabs>
          <w:tab w:val="left" w:pos="993"/>
        </w:tabs>
        <w:spacing w:before="0" w:after="0"/>
        <w:ind w:left="0" w:firstLine="709"/>
        <w:contextualSpacing/>
        <w:jc w:val="both"/>
      </w:pPr>
      <w:r w:rsidRPr="00A249E7">
        <w:t>налог на доходы физических лиц;</w:t>
      </w:r>
    </w:p>
    <w:p w:rsidR="007732A0" w:rsidRPr="00A249E7" w:rsidRDefault="007732A0" w:rsidP="00FF31E5">
      <w:pPr>
        <w:pStyle w:val="ad"/>
        <w:numPr>
          <w:ilvl w:val="0"/>
          <w:numId w:val="22"/>
        </w:numPr>
        <w:tabs>
          <w:tab w:val="left" w:pos="993"/>
        </w:tabs>
        <w:spacing w:before="0" w:after="0"/>
        <w:ind w:left="0" w:firstLine="709"/>
        <w:contextualSpacing/>
        <w:jc w:val="both"/>
      </w:pPr>
      <w:r w:rsidRPr="00A249E7">
        <w:t>налог на прибыль организаций;</w:t>
      </w:r>
    </w:p>
    <w:p w:rsidR="007732A0" w:rsidRPr="00A249E7" w:rsidRDefault="007732A0" w:rsidP="00FF31E5">
      <w:pPr>
        <w:pStyle w:val="ad"/>
        <w:numPr>
          <w:ilvl w:val="0"/>
          <w:numId w:val="22"/>
        </w:numPr>
        <w:tabs>
          <w:tab w:val="left" w:pos="993"/>
        </w:tabs>
        <w:spacing w:before="0" w:after="0"/>
        <w:ind w:left="0" w:firstLine="709"/>
        <w:contextualSpacing/>
        <w:jc w:val="both"/>
      </w:pPr>
      <w:r w:rsidRPr="00A249E7">
        <w:t>налог на добычу полезных ископаемых;</w:t>
      </w:r>
    </w:p>
    <w:p w:rsidR="007732A0" w:rsidRPr="00A249E7" w:rsidRDefault="007732A0" w:rsidP="00FF31E5">
      <w:pPr>
        <w:pStyle w:val="ad"/>
        <w:numPr>
          <w:ilvl w:val="0"/>
          <w:numId w:val="22"/>
        </w:numPr>
        <w:tabs>
          <w:tab w:val="left" w:pos="993"/>
        </w:tabs>
        <w:spacing w:before="0" w:after="0"/>
        <w:ind w:left="0" w:firstLine="709"/>
        <w:contextualSpacing/>
        <w:jc w:val="both"/>
      </w:pPr>
      <w:r w:rsidRPr="00A249E7">
        <w:t>водный налог;</w:t>
      </w:r>
    </w:p>
    <w:p w:rsidR="007732A0" w:rsidRPr="00A249E7" w:rsidRDefault="007732A0" w:rsidP="00FF31E5">
      <w:pPr>
        <w:pStyle w:val="ad"/>
        <w:numPr>
          <w:ilvl w:val="0"/>
          <w:numId w:val="22"/>
        </w:numPr>
        <w:tabs>
          <w:tab w:val="left" w:pos="993"/>
        </w:tabs>
        <w:spacing w:before="0" w:after="0"/>
        <w:ind w:left="0" w:firstLine="709"/>
        <w:contextualSpacing/>
        <w:jc w:val="both"/>
      </w:pPr>
      <w:r w:rsidRPr="00A249E7">
        <w:t>государственная пошлина;</w:t>
      </w:r>
    </w:p>
    <w:p w:rsidR="007732A0" w:rsidRPr="00A249E7" w:rsidRDefault="007732A0" w:rsidP="00FF31E5">
      <w:pPr>
        <w:pStyle w:val="ad"/>
        <w:numPr>
          <w:ilvl w:val="0"/>
          <w:numId w:val="22"/>
        </w:numPr>
        <w:tabs>
          <w:tab w:val="left" w:pos="993"/>
        </w:tabs>
        <w:spacing w:before="0" w:after="0"/>
        <w:ind w:left="0" w:firstLine="709"/>
        <w:contextualSpacing/>
        <w:jc w:val="both"/>
      </w:pPr>
      <w:r w:rsidRPr="00A249E7">
        <w:t>сбор за право пользования объектами животного мира и водными биологическими ресурсами.</w:t>
      </w:r>
    </w:p>
    <w:p w:rsidR="007732A0" w:rsidRPr="00A249E7" w:rsidRDefault="007732A0" w:rsidP="007732A0">
      <w:pPr>
        <w:spacing w:line="240" w:lineRule="auto"/>
      </w:pPr>
      <w:r>
        <w:t>З</w:t>
      </w:r>
      <w:r w:rsidRPr="00A249E7">
        <w:t>начимым федеральным налоговым платежом является таможенная пошлина, которая регламентируется Таможенным кодексом РФ.</w:t>
      </w:r>
    </w:p>
    <w:p w:rsidR="007732A0" w:rsidRPr="00A249E7" w:rsidRDefault="007732A0" w:rsidP="007732A0">
      <w:pPr>
        <w:spacing w:line="240" w:lineRule="auto"/>
      </w:pPr>
      <w:r w:rsidRPr="00A249E7">
        <w:t>Региональные налоги вводятся законами субъектов РФ и обязательны к уплате на территории соответствующего субъекта РФ. К ним относятся:</w:t>
      </w:r>
    </w:p>
    <w:p w:rsidR="007732A0" w:rsidRPr="00A249E7" w:rsidRDefault="007732A0" w:rsidP="00FF31E5">
      <w:pPr>
        <w:pStyle w:val="ad"/>
        <w:numPr>
          <w:ilvl w:val="0"/>
          <w:numId w:val="22"/>
        </w:numPr>
        <w:tabs>
          <w:tab w:val="left" w:pos="993"/>
        </w:tabs>
        <w:spacing w:before="0" w:after="0"/>
        <w:ind w:left="0" w:firstLine="709"/>
        <w:contextualSpacing/>
        <w:jc w:val="both"/>
      </w:pPr>
      <w:r w:rsidRPr="00A249E7">
        <w:t>налог на имущество организаций</w:t>
      </w:r>
    </w:p>
    <w:p w:rsidR="007732A0" w:rsidRPr="00A249E7" w:rsidRDefault="007732A0" w:rsidP="00FF31E5">
      <w:pPr>
        <w:pStyle w:val="ad"/>
        <w:numPr>
          <w:ilvl w:val="0"/>
          <w:numId w:val="22"/>
        </w:numPr>
        <w:tabs>
          <w:tab w:val="left" w:pos="993"/>
        </w:tabs>
        <w:spacing w:before="0" w:after="0"/>
        <w:ind w:left="0" w:firstLine="709"/>
        <w:contextualSpacing/>
        <w:jc w:val="both"/>
      </w:pPr>
      <w:r w:rsidRPr="00A249E7">
        <w:t>транспортный налог</w:t>
      </w:r>
    </w:p>
    <w:p w:rsidR="007732A0" w:rsidRPr="00A249E7" w:rsidRDefault="007732A0" w:rsidP="00FF31E5">
      <w:pPr>
        <w:pStyle w:val="ad"/>
        <w:numPr>
          <w:ilvl w:val="0"/>
          <w:numId w:val="22"/>
        </w:numPr>
        <w:tabs>
          <w:tab w:val="left" w:pos="993"/>
        </w:tabs>
        <w:spacing w:before="0" w:after="0"/>
        <w:ind w:left="0" w:firstLine="709"/>
        <w:contextualSpacing/>
        <w:jc w:val="both"/>
      </w:pPr>
      <w:r w:rsidRPr="00A249E7">
        <w:t>налог на игорный бизнес.</w:t>
      </w:r>
    </w:p>
    <w:p w:rsidR="007732A0" w:rsidRPr="00A249E7" w:rsidRDefault="007732A0" w:rsidP="007732A0">
      <w:pPr>
        <w:spacing w:line="240" w:lineRule="auto"/>
      </w:pPr>
      <w:r w:rsidRPr="00A249E7">
        <w:t>Органы власти субъектов Федерации устанавливают по этим платежам налоговые льготы, налоговые ставки, сроки уплаты налогов и формы налоговой отчетности. Региональные налоги поступают в бюджеты субъектов РФ.</w:t>
      </w:r>
    </w:p>
    <w:p w:rsidR="007732A0" w:rsidRPr="00A249E7" w:rsidRDefault="007732A0" w:rsidP="007732A0">
      <w:pPr>
        <w:spacing w:line="240" w:lineRule="auto"/>
      </w:pPr>
      <w:r w:rsidRPr="00A249E7">
        <w:t>Местные налоги вводятся местными представительными органами власти соответствующими решениями и поступают в местные бюджеты. К местным налогам относятся:</w:t>
      </w:r>
    </w:p>
    <w:p w:rsidR="007732A0" w:rsidRPr="00A249E7" w:rsidRDefault="007732A0" w:rsidP="00FF31E5">
      <w:pPr>
        <w:pStyle w:val="ad"/>
        <w:numPr>
          <w:ilvl w:val="0"/>
          <w:numId w:val="22"/>
        </w:numPr>
        <w:tabs>
          <w:tab w:val="left" w:pos="993"/>
        </w:tabs>
        <w:spacing w:before="0" w:after="0"/>
        <w:ind w:left="0" w:firstLine="709"/>
        <w:contextualSpacing/>
        <w:jc w:val="both"/>
      </w:pPr>
      <w:r w:rsidRPr="00A249E7">
        <w:t>налог на имущество физических лиц</w:t>
      </w:r>
    </w:p>
    <w:p w:rsidR="007732A0" w:rsidRPr="00A249E7" w:rsidRDefault="007732A0" w:rsidP="00FF31E5">
      <w:pPr>
        <w:pStyle w:val="ad"/>
        <w:numPr>
          <w:ilvl w:val="0"/>
          <w:numId w:val="22"/>
        </w:numPr>
        <w:tabs>
          <w:tab w:val="left" w:pos="993"/>
        </w:tabs>
        <w:spacing w:before="0" w:after="0"/>
        <w:ind w:left="0" w:firstLine="709"/>
        <w:contextualSpacing/>
        <w:jc w:val="both"/>
      </w:pPr>
      <w:r w:rsidRPr="00A249E7">
        <w:t>земельный налог</w:t>
      </w:r>
    </w:p>
    <w:p w:rsidR="007732A0" w:rsidRPr="00A249E7" w:rsidRDefault="007732A0" w:rsidP="00FF31E5">
      <w:pPr>
        <w:pStyle w:val="ad"/>
        <w:numPr>
          <w:ilvl w:val="0"/>
          <w:numId w:val="22"/>
        </w:numPr>
        <w:tabs>
          <w:tab w:val="left" w:pos="993"/>
        </w:tabs>
        <w:spacing w:before="0" w:after="0"/>
        <w:ind w:left="0" w:firstLine="709"/>
        <w:contextualSpacing/>
        <w:jc w:val="both"/>
      </w:pPr>
      <w:r>
        <w:t>н</w:t>
      </w:r>
      <w:r w:rsidRPr="00A249E7">
        <w:t>алог на рекламу</w:t>
      </w:r>
    </w:p>
    <w:p w:rsidR="007732A0" w:rsidRPr="00A249E7" w:rsidRDefault="007732A0" w:rsidP="00FF31E5">
      <w:pPr>
        <w:pStyle w:val="ad"/>
        <w:numPr>
          <w:ilvl w:val="0"/>
          <w:numId w:val="22"/>
        </w:numPr>
        <w:tabs>
          <w:tab w:val="left" w:pos="993"/>
        </w:tabs>
        <w:spacing w:before="0" w:after="0"/>
        <w:ind w:left="0" w:firstLine="709"/>
        <w:contextualSpacing/>
        <w:jc w:val="both"/>
      </w:pPr>
      <w:r>
        <w:t>н</w:t>
      </w:r>
      <w:r w:rsidRPr="00A249E7">
        <w:t>алог на наследование или дарение</w:t>
      </w:r>
    </w:p>
    <w:p w:rsidR="007732A0" w:rsidRPr="00A249E7" w:rsidRDefault="007732A0" w:rsidP="00FF31E5">
      <w:pPr>
        <w:pStyle w:val="ad"/>
        <w:numPr>
          <w:ilvl w:val="0"/>
          <w:numId w:val="22"/>
        </w:numPr>
        <w:tabs>
          <w:tab w:val="left" w:pos="993"/>
        </w:tabs>
        <w:spacing w:before="0" w:after="0"/>
        <w:ind w:left="0" w:firstLine="709"/>
        <w:contextualSpacing/>
        <w:jc w:val="both"/>
      </w:pPr>
      <w:r>
        <w:t>м</w:t>
      </w:r>
      <w:r w:rsidRPr="00A249E7">
        <w:t>естные лицензионные сборы</w:t>
      </w:r>
    </w:p>
    <w:p w:rsidR="007732A0" w:rsidRPr="00A249E7" w:rsidRDefault="007732A0" w:rsidP="007732A0">
      <w:pPr>
        <w:spacing w:line="240" w:lineRule="auto"/>
      </w:pPr>
      <w:r w:rsidRPr="00A249E7">
        <w:t>Органы местного самоуправления устанавливают по этим платежам налоговые льготы, налоговые ставки, сроки уплаты налогов и формы налоговой отчетности.</w:t>
      </w:r>
    </w:p>
    <w:p w:rsidR="007732A0" w:rsidRPr="00A249E7" w:rsidRDefault="007732A0" w:rsidP="007732A0">
      <w:pPr>
        <w:spacing w:line="240" w:lineRule="auto"/>
      </w:pPr>
      <w:r w:rsidRPr="00A249E7">
        <w:t>Налоговый кодекс РФ предусматривает также введение специальных налоговых режимов — особых порядков исчисления и уплаты налогов и сборов в течение определенного периода времени. К ним относятся:</w:t>
      </w:r>
    </w:p>
    <w:p w:rsidR="007732A0" w:rsidRPr="00A82AA8" w:rsidRDefault="007732A0" w:rsidP="00FF31E5">
      <w:pPr>
        <w:pStyle w:val="ad"/>
        <w:numPr>
          <w:ilvl w:val="0"/>
          <w:numId w:val="23"/>
        </w:numPr>
        <w:tabs>
          <w:tab w:val="left" w:pos="993"/>
        </w:tabs>
        <w:spacing w:before="0" w:after="0"/>
        <w:ind w:left="0" w:firstLine="709"/>
        <w:contextualSpacing/>
        <w:jc w:val="both"/>
      </w:pPr>
      <w:r w:rsidRPr="00A82AA8">
        <w:t>система налогообложения для сельскохозяйственных товаропроизводителей (еди</w:t>
      </w:r>
      <w:r>
        <w:t>ный сельскохозяйственный налог);</w:t>
      </w:r>
    </w:p>
    <w:p w:rsidR="007732A0" w:rsidRPr="00A82AA8" w:rsidRDefault="007732A0" w:rsidP="00FF31E5">
      <w:pPr>
        <w:pStyle w:val="ad"/>
        <w:numPr>
          <w:ilvl w:val="0"/>
          <w:numId w:val="23"/>
        </w:numPr>
        <w:tabs>
          <w:tab w:val="left" w:pos="993"/>
        </w:tabs>
        <w:spacing w:before="0" w:after="0"/>
        <w:ind w:left="0" w:firstLine="709"/>
        <w:contextualSpacing/>
        <w:jc w:val="both"/>
      </w:pPr>
      <w:r w:rsidRPr="00A82AA8">
        <w:t>упр</w:t>
      </w:r>
      <w:r>
        <w:t>ощенная система налогообложения;</w:t>
      </w:r>
    </w:p>
    <w:p w:rsidR="007732A0" w:rsidRDefault="007732A0" w:rsidP="00FF31E5">
      <w:pPr>
        <w:pStyle w:val="ad"/>
        <w:numPr>
          <w:ilvl w:val="0"/>
          <w:numId w:val="23"/>
        </w:numPr>
        <w:tabs>
          <w:tab w:val="left" w:pos="993"/>
        </w:tabs>
        <w:spacing w:before="0" w:after="0"/>
        <w:ind w:left="0" w:firstLine="709"/>
        <w:contextualSpacing/>
        <w:jc w:val="both"/>
      </w:pPr>
      <w:r w:rsidRPr="00A82AA8">
        <w:t>система налогообложения в виде ед</w:t>
      </w:r>
      <w:r>
        <w:t>иного налога на вмененный доход для отдельных видов деятельности;</w:t>
      </w:r>
    </w:p>
    <w:p w:rsidR="007732A0" w:rsidRDefault="007732A0" w:rsidP="00FF31E5">
      <w:pPr>
        <w:pStyle w:val="ad"/>
        <w:numPr>
          <w:ilvl w:val="0"/>
          <w:numId w:val="23"/>
        </w:numPr>
        <w:tabs>
          <w:tab w:val="left" w:pos="993"/>
        </w:tabs>
        <w:spacing w:before="0" w:after="0"/>
        <w:ind w:left="0" w:firstLine="709"/>
        <w:contextualSpacing/>
        <w:jc w:val="both"/>
      </w:pPr>
      <w:r w:rsidRPr="00A82AA8">
        <w:t xml:space="preserve">система налогообложения при выполнении соглашений о </w:t>
      </w:r>
      <w:r>
        <w:t>разделе продукции;</w:t>
      </w:r>
    </w:p>
    <w:p w:rsidR="007732A0" w:rsidRPr="00A82AA8" w:rsidRDefault="007732A0" w:rsidP="00FF31E5">
      <w:pPr>
        <w:pStyle w:val="ad"/>
        <w:numPr>
          <w:ilvl w:val="0"/>
          <w:numId w:val="23"/>
        </w:numPr>
        <w:tabs>
          <w:tab w:val="left" w:pos="993"/>
        </w:tabs>
        <w:spacing w:before="0" w:after="0"/>
        <w:ind w:left="0" w:firstLine="709"/>
        <w:contextualSpacing/>
        <w:jc w:val="both"/>
      </w:pPr>
      <w:r>
        <w:t xml:space="preserve">патентная система </w:t>
      </w:r>
      <w:r w:rsidRPr="00A82AA8">
        <w:t>налогообложения</w:t>
      </w:r>
      <w:r>
        <w:t>.</w:t>
      </w:r>
    </w:p>
    <w:p w:rsidR="007732A0" w:rsidRPr="00A82AA8" w:rsidRDefault="007732A0" w:rsidP="007732A0">
      <w:pPr>
        <w:spacing w:line="240" w:lineRule="auto"/>
      </w:pPr>
      <w:r w:rsidRPr="00A82AA8">
        <w:t>Единые налоги, заменяющие в первых трех специальных налоговых режимах наиболее крупные налоги по общему режиму налогообложения, имеют статус региональных.</w:t>
      </w:r>
    </w:p>
    <w:p w:rsidR="007732A0" w:rsidRPr="00BB01D6" w:rsidRDefault="007732A0" w:rsidP="00FF31E5">
      <w:pPr>
        <w:pStyle w:val="ad"/>
        <w:numPr>
          <w:ilvl w:val="0"/>
          <w:numId w:val="24"/>
        </w:numPr>
        <w:tabs>
          <w:tab w:val="left" w:pos="851"/>
          <w:tab w:val="left" w:pos="993"/>
        </w:tabs>
        <w:spacing w:before="0" w:after="0"/>
        <w:ind w:left="0" w:firstLine="709"/>
        <w:contextualSpacing/>
        <w:jc w:val="both"/>
      </w:pPr>
      <w:r w:rsidRPr="00BB01D6">
        <w:t>По способу взимания налоги традиционно делятся на прямые и косвенные.</w:t>
      </w:r>
    </w:p>
    <w:p w:rsidR="007732A0" w:rsidRPr="00A82AA8" w:rsidRDefault="007732A0" w:rsidP="007732A0">
      <w:pPr>
        <w:spacing w:line="240" w:lineRule="auto"/>
      </w:pPr>
      <w:r w:rsidRPr="00A82AA8">
        <w:t>Прямыми считаются налоги, которые взимаются непосредственно с доходов, имуществ и ресурсов в процессе их накопления и использования.</w:t>
      </w:r>
    </w:p>
    <w:p w:rsidR="007732A0" w:rsidRPr="00BB01D6" w:rsidRDefault="007732A0" w:rsidP="00FF31E5">
      <w:pPr>
        <w:pStyle w:val="ad"/>
        <w:numPr>
          <w:ilvl w:val="0"/>
          <w:numId w:val="24"/>
        </w:numPr>
        <w:tabs>
          <w:tab w:val="left" w:pos="851"/>
          <w:tab w:val="left" w:pos="993"/>
        </w:tabs>
        <w:spacing w:before="0" w:after="0"/>
        <w:ind w:left="0" w:firstLine="709"/>
        <w:contextualSpacing/>
        <w:jc w:val="both"/>
      </w:pPr>
      <w:r w:rsidRPr="00BB01D6">
        <w:t>Прямые налоги, в свою очередь, подразделяются на реальные и подоходные.</w:t>
      </w:r>
    </w:p>
    <w:p w:rsidR="007732A0" w:rsidRPr="00A82AA8" w:rsidRDefault="007732A0" w:rsidP="007732A0">
      <w:pPr>
        <w:spacing w:line="240" w:lineRule="auto"/>
      </w:pPr>
      <w:r w:rsidRPr="00A82AA8">
        <w:t>Реальными налогами облагаются предполагаемые (возможные, условные) средние доходы от того или иного объекта налогообложения (транспортный налог, налоги на имущество, налоги за пользование природными ресурсами и т. п.). Реальные налоги относятся налогоплательщиками на издержки производства и обращения.</w:t>
      </w:r>
    </w:p>
    <w:p w:rsidR="007732A0" w:rsidRPr="00BB01D6" w:rsidRDefault="007732A0" w:rsidP="007732A0">
      <w:pPr>
        <w:spacing w:line="240" w:lineRule="auto"/>
      </w:pPr>
      <w:r w:rsidRPr="00A82AA8">
        <w:t xml:space="preserve">Прямые подоходные налоги взимаются непосредственно и с действительно полученных доходов по принципу фактической платежеспособности (налог на прибыль организаций, налог на </w:t>
      </w:r>
      <w:r w:rsidRPr="00A82AA8">
        <w:lastRenderedPageBreak/>
        <w:t xml:space="preserve">доходы физических ли). Подоходными эти налоги можно </w:t>
      </w:r>
      <w:proofErr w:type="spellStart"/>
      <w:r w:rsidRPr="00A82AA8">
        <w:t>назвать</w:t>
      </w:r>
      <w:r w:rsidRPr="00BB01D6">
        <w:t>потому</w:t>
      </w:r>
      <w:proofErr w:type="spellEnd"/>
      <w:r w:rsidRPr="00BB01D6">
        <w:t>, что объектом налогообложения и одновременно источником их уплаты выступает та или иная форма дохода налогоплательщика (организации или физического лица). По-другому такие налоги называются налогами на доходы.</w:t>
      </w:r>
    </w:p>
    <w:p w:rsidR="007732A0" w:rsidRPr="000F6A82" w:rsidRDefault="007732A0" w:rsidP="007732A0">
      <w:pPr>
        <w:spacing w:line="240" w:lineRule="auto"/>
        <w:contextualSpacing/>
        <w:mirrorIndents/>
      </w:pPr>
      <w:r w:rsidRPr="000F6A82">
        <w:t xml:space="preserve">Косвенные налоги включаются налогоплательщиком-продавцом в продажные рыночные цены товаров, перекладываются на покупателей своих товаров и оплачиваются за счет их доходов, а значит, возвращаются налогоплательщику в составе выручки от </w:t>
      </w:r>
      <w:r w:rsidRPr="00BB01D6">
        <w:t>реализации, то есть уплачиваются косвенным путем. В наиболее распространенном их понимании —</w:t>
      </w:r>
      <w:r>
        <w:t> </w:t>
      </w:r>
      <w:r w:rsidRPr="00BB01D6">
        <w:t>это государственные</w:t>
      </w:r>
      <w:r w:rsidRPr="000F6A82">
        <w:t xml:space="preserve"> надбавки к ценам производителей (продавцов) товаров в форме НДС, акцизов, таможенных пошлин. По-другому эти налоги называют еще налогами на потребление или на расходы, т. к. взимаются через потребление в процессе расходования средств.</w:t>
      </w:r>
    </w:p>
    <w:p w:rsidR="007732A0" w:rsidRPr="000F6A82" w:rsidRDefault="007732A0" w:rsidP="007732A0">
      <w:pPr>
        <w:spacing w:line="240" w:lineRule="auto"/>
        <w:contextualSpacing/>
        <w:mirrorIndents/>
      </w:pPr>
      <w:r w:rsidRPr="000F6A82">
        <w:t>Однако, рассмотренная традиционная классификация налоговых платежей на прямые и косвенные противоречит теории косвенного налогообложения, основным признакам которого является переложение налога через цены на потребителей, а также практике ценообразования и учета. Прежде всего, это касается отнесения реальных налогов к прямым. Поэтому необходимо уточнить общепринятую группировку налоговых платежей по способам взимания и укрупненным объектам налогообложения.</w:t>
      </w:r>
    </w:p>
    <w:p w:rsidR="007732A0" w:rsidRPr="000F6A82" w:rsidRDefault="007732A0" w:rsidP="007732A0">
      <w:pPr>
        <w:spacing w:line="240" w:lineRule="auto"/>
        <w:contextualSpacing/>
        <w:mirrorIndents/>
      </w:pPr>
      <w:r w:rsidRPr="000F6A82">
        <w:t>Как уже отмечалось, реальные налоги включаются в цены товаров путем отнесения их на законных основаниях производителями и продавцами на издержки производства и обращения (на себестоимость или на финансовые результаты до налогообложения прибыли). То есть, реальные налоги перекладываются через цены на потребителей своей продукцией, уплачиваются налогоплательщиком по закону, но оплачиваются из доходов потребителей (носителями налогов). Налицо все признаки не прямого, а косвенного налогообложения производства (бизнеса).</w:t>
      </w:r>
    </w:p>
    <w:p w:rsidR="007732A0" w:rsidRPr="000F6A82" w:rsidRDefault="007732A0" w:rsidP="007732A0">
      <w:pPr>
        <w:spacing w:line="240" w:lineRule="auto"/>
        <w:contextualSpacing/>
        <w:mirrorIndents/>
      </w:pPr>
      <w:r w:rsidRPr="000F6A82">
        <w:t>В Системе национальных счетов традиционные косвенные налоги (НДС, акцизы, таможенные пошлины) отражаются и учитываются в показателе валовой добавленной стоимости по рыночным ценам в группе налогов на продукт</w:t>
      </w:r>
      <w:r>
        <w:t>ы и импорт, а реальные налоги — </w:t>
      </w:r>
      <w:r w:rsidRPr="000F6A82">
        <w:t>в валовой добавленной стоимости по основным ценам (ценам производителей) в группе других налогов на производство. В совокупности все эти косвенные налоги в структуре ВВП (или, валовой добавленной стоимости по рыночным ценам) составляют общую группу налогов на производство и импорт (назовем их косвенные налоги на бизнес, или на производство и импорт).</w:t>
      </w:r>
    </w:p>
    <w:p w:rsidR="007732A0" w:rsidRPr="000F6A82" w:rsidRDefault="007732A0" w:rsidP="007732A0">
      <w:pPr>
        <w:spacing w:line="240" w:lineRule="auto"/>
        <w:contextualSpacing/>
        <w:mirrorIndents/>
      </w:pPr>
      <w:r w:rsidRPr="000F6A82">
        <w:t>Таким образом, меняется структура деления налоговых платежей по способам взимания на прямые и косвенные.</w:t>
      </w:r>
    </w:p>
    <w:p w:rsidR="007732A0" w:rsidRPr="000F6A82" w:rsidRDefault="007732A0" w:rsidP="007732A0">
      <w:pPr>
        <w:spacing w:line="240" w:lineRule="auto"/>
        <w:contextualSpacing/>
        <w:mirrorIndents/>
      </w:pPr>
      <w:r w:rsidRPr="000F6A82">
        <w:t>Прямые налоги включают в себя две группы налогов:</w:t>
      </w:r>
    </w:p>
    <w:p w:rsidR="007732A0" w:rsidRPr="00BB01D6" w:rsidRDefault="007732A0" w:rsidP="00FF31E5">
      <w:pPr>
        <w:pStyle w:val="ad"/>
        <w:numPr>
          <w:ilvl w:val="0"/>
          <w:numId w:val="25"/>
        </w:numPr>
        <w:tabs>
          <w:tab w:val="left" w:pos="993"/>
        </w:tabs>
        <w:spacing w:before="0" w:after="0"/>
        <w:ind w:left="0" w:firstLine="709"/>
        <w:contextualSpacing/>
        <w:mirrorIndents/>
        <w:jc w:val="both"/>
      </w:pPr>
      <w:r w:rsidRPr="00BB01D6">
        <w:t>подоходные налоги (налоги на доходы);</w:t>
      </w:r>
    </w:p>
    <w:p w:rsidR="007732A0" w:rsidRPr="00BB01D6" w:rsidRDefault="007732A0" w:rsidP="00FF31E5">
      <w:pPr>
        <w:pStyle w:val="ad"/>
        <w:numPr>
          <w:ilvl w:val="0"/>
          <w:numId w:val="25"/>
        </w:numPr>
        <w:tabs>
          <w:tab w:val="left" w:pos="993"/>
        </w:tabs>
        <w:spacing w:before="0" w:after="0"/>
        <w:ind w:left="0" w:firstLine="709"/>
        <w:contextualSpacing/>
        <w:mirrorIndents/>
        <w:jc w:val="both"/>
      </w:pPr>
      <w:r w:rsidRPr="00BB01D6">
        <w:t>другие личные налоги с физических лиц.</w:t>
      </w:r>
    </w:p>
    <w:p w:rsidR="007732A0" w:rsidRPr="000F6A82" w:rsidRDefault="007732A0" w:rsidP="007732A0">
      <w:pPr>
        <w:spacing w:line="240" w:lineRule="auto"/>
        <w:contextualSpacing/>
        <w:mirrorIndents/>
      </w:pPr>
      <w:r w:rsidRPr="000F6A82">
        <w:t>Все они непосредственно уплачиваются с дохода налогоплательщика, а значит, не перекладываются на потребителя на законных основаниях.</w:t>
      </w:r>
    </w:p>
    <w:p w:rsidR="007732A0" w:rsidRPr="000F6A82" w:rsidRDefault="007732A0" w:rsidP="007732A0">
      <w:pPr>
        <w:spacing w:line="240" w:lineRule="auto"/>
        <w:contextualSpacing/>
        <w:mirrorIndents/>
      </w:pPr>
      <w:r w:rsidRPr="000F6A82">
        <w:t>Косвенные налоги на бизнес (на производство и импорт) также делятся на две большие группы косвенных налогов, отличающихся установленным порядком своего переложения на потребителя:</w:t>
      </w:r>
    </w:p>
    <w:p w:rsidR="007732A0" w:rsidRDefault="007732A0" w:rsidP="00FF31E5">
      <w:pPr>
        <w:pStyle w:val="ad"/>
        <w:numPr>
          <w:ilvl w:val="0"/>
          <w:numId w:val="26"/>
        </w:numPr>
        <w:tabs>
          <w:tab w:val="left" w:pos="993"/>
        </w:tabs>
        <w:spacing w:before="0" w:after="0"/>
        <w:ind w:left="0" w:firstLine="709"/>
        <w:contextualSpacing/>
        <w:mirrorIndents/>
        <w:jc w:val="both"/>
      </w:pPr>
      <w:r w:rsidRPr="00BB01D6">
        <w:t>традиционные косвенные налоги или косвенные налоги на продукты и импорт, которые совершают самостоятельное движение в составе продажной (рыночной) цены товара как надбавка к ней;</w:t>
      </w:r>
    </w:p>
    <w:p w:rsidR="007732A0" w:rsidRPr="00BB01D6" w:rsidRDefault="007732A0" w:rsidP="00FF31E5">
      <w:pPr>
        <w:pStyle w:val="ad"/>
        <w:numPr>
          <w:ilvl w:val="0"/>
          <w:numId w:val="26"/>
        </w:numPr>
        <w:tabs>
          <w:tab w:val="left" w:pos="993"/>
        </w:tabs>
        <w:spacing w:before="0" w:after="0"/>
        <w:ind w:left="0" w:firstLine="709"/>
        <w:contextualSpacing/>
        <w:mirrorIndents/>
        <w:jc w:val="both"/>
      </w:pPr>
      <w:r w:rsidRPr="00BB01D6">
        <w:t>другие косвенные налоги на бизнес (на производство) (так называемые «реальные» налоги), которые включаются производителями (продавцами) в издержки производства и обращения (в себестоимость или финансовые результаты) в составе цены производителя (основной цены).</w:t>
      </w:r>
    </w:p>
    <w:p w:rsidR="007732A0" w:rsidRPr="00BB01D6" w:rsidRDefault="007732A0" w:rsidP="007732A0">
      <w:pPr>
        <w:spacing w:line="240" w:lineRule="auto"/>
      </w:pPr>
      <w:r w:rsidRPr="005711D0">
        <w:t xml:space="preserve">В число других косвенных налогов на бизнес следует отнести и единый социальный налог (обязательные страховые взносы в государственные социальные фонды), несмотря на </w:t>
      </w:r>
      <w:r w:rsidRPr="00BB01D6">
        <w:t xml:space="preserve">специфику таких налоговых платежей. Они носят страховой характер, то есть возвращаются работникам при наступлении страховых случаев (достижении пенсионного возраста, потере трудоспособности и </w:t>
      </w:r>
      <w:r w:rsidRPr="00BB01D6">
        <w:lastRenderedPageBreak/>
        <w:t>работы, заболевании) в виде социальных трансфертов (пенсий, пособий и т. п.). Одновременно страховые налоги в части, уплачиваемой работодателями, перекладываются через цены на потребителей их продукции и составляют важный элемент группы других косвенных налогов на бизнес (на производство).</w:t>
      </w:r>
    </w:p>
    <w:p w:rsidR="007732A0" w:rsidRPr="00BB01D6" w:rsidRDefault="007732A0" w:rsidP="007732A0">
      <w:pPr>
        <w:spacing w:line="240" w:lineRule="auto"/>
      </w:pPr>
      <w:r w:rsidRPr="00BB01D6">
        <w:t>Ту их часть, которая непосредственно уплачивается работниками из их заработной платы (в России сейчас это не практикуется за исключением может быть индивидуальных предпринимателей), следует относить к прямым подоходным налогам.</w:t>
      </w:r>
    </w:p>
    <w:p w:rsidR="007732A0" w:rsidRPr="00BB01D6" w:rsidRDefault="007732A0" w:rsidP="00073B4E">
      <w:pPr>
        <w:spacing w:line="240" w:lineRule="auto"/>
      </w:pPr>
      <w:r w:rsidRPr="00BB01D6">
        <w:t>Теперь, о классификации налогов по укрупненным объектам налогообложения. Ее также следует уточнить путем отнесения к группе налогов на потребление (на расходы) прочих косвенных налогов на бизнес (на производство). Они представляют собой налоги на расходы, но произведенные налогоплательщиками ранее, т. е. на капитализированные расходы (поимущественные налоги и т. п.), или на пользование (потребление) экономических ресурсов – природных и трудовых (ресурсные налоги, единый социальный налог). Таким образом, налоги на потребление (на расходы) представляют собой всю совокупность косвенных налогов на бизнес, включающих в себя косвенные налоги на продукты и импорт и другие косвенные налоги на производство.</w:t>
      </w:r>
    </w:p>
    <w:p w:rsidR="007732A0" w:rsidRDefault="007732A0" w:rsidP="00073B4E">
      <w:pPr>
        <w:spacing w:line="240" w:lineRule="auto"/>
      </w:pPr>
      <w:r w:rsidRPr="00BB01D6">
        <w:t>Общую же классификацию всех налогов по способам взимания и укрупненным объектам налогообложения можно представить в виде следующих, укрупненных групп налоговых платежей:</w:t>
      </w:r>
    </w:p>
    <w:p w:rsidR="007732A0" w:rsidRPr="00BB01D6" w:rsidRDefault="007732A0" w:rsidP="00073B4E">
      <w:pPr>
        <w:pStyle w:val="ad"/>
        <w:numPr>
          <w:ilvl w:val="0"/>
          <w:numId w:val="27"/>
        </w:numPr>
        <w:tabs>
          <w:tab w:val="left" w:pos="993"/>
        </w:tabs>
        <w:spacing w:before="0" w:after="0"/>
        <w:ind w:left="0" w:firstLine="709"/>
        <w:contextualSpacing/>
        <w:jc w:val="both"/>
      </w:pPr>
      <w:r w:rsidRPr="00BB01D6">
        <w:t>косвенные налоги на производство и импорт (налоги на потребление, на расходы):</w:t>
      </w:r>
    </w:p>
    <w:p w:rsidR="007732A0" w:rsidRPr="000F6A82" w:rsidRDefault="007732A0" w:rsidP="00073B4E">
      <w:pPr>
        <w:spacing w:line="240" w:lineRule="auto"/>
        <w:contextualSpacing/>
        <w:mirrorIndents/>
      </w:pPr>
      <w:r w:rsidRPr="000F6A82">
        <w:t>а) традиционные косвенные налоги на продукты и импорт;</w:t>
      </w:r>
    </w:p>
    <w:p w:rsidR="007732A0" w:rsidRDefault="007732A0" w:rsidP="00073B4E">
      <w:pPr>
        <w:spacing w:line="240" w:lineRule="auto"/>
        <w:contextualSpacing/>
        <w:mirrorIndents/>
      </w:pPr>
      <w:r w:rsidRPr="000F6A82">
        <w:t>б) другие косвенные налоги на производство;</w:t>
      </w:r>
    </w:p>
    <w:p w:rsidR="007732A0" w:rsidRPr="00BB01D6" w:rsidRDefault="007732A0" w:rsidP="00073B4E">
      <w:pPr>
        <w:pStyle w:val="ad"/>
        <w:numPr>
          <w:ilvl w:val="0"/>
          <w:numId w:val="27"/>
        </w:numPr>
        <w:tabs>
          <w:tab w:val="left" w:pos="851"/>
          <w:tab w:val="left" w:pos="993"/>
        </w:tabs>
        <w:spacing w:before="0" w:after="0"/>
        <w:ind w:left="0" w:firstLine="709"/>
        <w:contextualSpacing/>
        <w:jc w:val="both"/>
      </w:pPr>
      <w:r w:rsidRPr="00BB01D6">
        <w:t>прямые налоги:</w:t>
      </w:r>
    </w:p>
    <w:p w:rsidR="007732A0" w:rsidRPr="00BB01D6" w:rsidRDefault="007732A0" w:rsidP="00073B4E">
      <w:pPr>
        <w:pStyle w:val="ad"/>
        <w:spacing w:before="0" w:after="0"/>
        <w:ind w:left="0" w:firstLine="709"/>
        <w:jc w:val="both"/>
      </w:pPr>
      <w:r w:rsidRPr="00BB01D6">
        <w:t>а) подоходные налоги (налоги на доходы);</w:t>
      </w:r>
    </w:p>
    <w:p w:rsidR="007732A0" w:rsidRPr="00BB01D6" w:rsidRDefault="007732A0" w:rsidP="00073B4E">
      <w:pPr>
        <w:pStyle w:val="ad"/>
        <w:spacing w:before="0" w:after="0"/>
        <w:ind w:left="0" w:firstLine="709"/>
        <w:jc w:val="both"/>
      </w:pPr>
      <w:r w:rsidRPr="00BB01D6">
        <w:t>б) другие личные налоги с физических лиц.</w:t>
      </w:r>
    </w:p>
    <w:p w:rsidR="007732A0" w:rsidRPr="00BB01D6" w:rsidRDefault="007732A0" w:rsidP="00073B4E">
      <w:pPr>
        <w:pStyle w:val="ad"/>
        <w:spacing w:before="0" w:after="0"/>
        <w:ind w:left="0" w:firstLine="709"/>
        <w:jc w:val="both"/>
      </w:pPr>
      <w:r w:rsidRPr="00BB01D6">
        <w:t xml:space="preserve">Определенные трудности могут возникнуть при решении вопроса о том, к какой классификационной группе налогов отнести единые налоги, взимаемые в рамках </w:t>
      </w:r>
      <w:r>
        <w:t>специальных налоговых режимов — </w:t>
      </w:r>
      <w:r w:rsidRPr="00BB01D6">
        <w:t>единого налога на вмененный доход, единого налога на доход (доход за минусом расходов) при упрощенной системе налогообложения, единого сельскохозяйственного налога. Учитывая, что все они ориентированы на условную доходность, а налогоплательщики-организации не ограничены в возможности переложения времени единых налогов на потребителей продукции, их, вероятно, следует отнести к группе других косвенных налогов на бизнес.</w:t>
      </w:r>
    </w:p>
    <w:p w:rsidR="007732A0" w:rsidRPr="000F6A82" w:rsidRDefault="007732A0" w:rsidP="00073B4E">
      <w:pPr>
        <w:spacing w:line="240" w:lineRule="auto"/>
      </w:pPr>
      <w:r w:rsidRPr="00BB01D6">
        <w:t>Единые налоги, уплачиваемые налогоплательщиками</w:t>
      </w:r>
      <w:r w:rsidRPr="000F6A82">
        <w:t>-физическими лицами, можно отнести к прямым, точнее к группе личных доходов с физических лиц.</w:t>
      </w:r>
    </w:p>
    <w:p w:rsidR="007732A0" w:rsidRPr="000F6A82" w:rsidRDefault="007732A0" w:rsidP="00073B4E">
      <w:pPr>
        <w:spacing w:line="240" w:lineRule="auto"/>
      </w:pPr>
      <w:r w:rsidRPr="000F6A82">
        <w:t>Рассмотренные подходы к классификации налогов по способам взимания и укрупненным объектам налогообложения важны не только с теоретических, но и с практических управленческих позиций, в частности, для более правильной оценки давления косвенных налогов на экономику и потребление, на доходы домашних хозяйств и оплату труда работников, учитывая, что основную массу таких налогов оплачивает население в сфере розничной торговли и платных услуг.</w:t>
      </w:r>
    </w:p>
    <w:p w:rsidR="007732A0" w:rsidRPr="00BB01D6" w:rsidRDefault="007732A0" w:rsidP="00073B4E">
      <w:pPr>
        <w:pStyle w:val="ad"/>
        <w:numPr>
          <w:ilvl w:val="0"/>
          <w:numId w:val="27"/>
        </w:numPr>
        <w:tabs>
          <w:tab w:val="left" w:pos="993"/>
        </w:tabs>
        <w:spacing w:before="0" w:after="0"/>
        <w:ind w:left="0" w:firstLine="709"/>
        <w:contextualSpacing/>
        <w:jc w:val="both"/>
      </w:pPr>
      <w:r w:rsidRPr="00BB01D6">
        <w:t>В целях бухгалтерского и налогового учета налоговые платежи распределяются по соответствующим конкретным источникам их уплаты в составе выручки предприятия и ее структурных элементов. В качестве таких источников можно выделить следующие: выручка от реализации продукции, себестоимость, финансовые результаты, оплата труда, прибыль (другие доходы) до налогообложения, прибыль после налогообложения (остающаяся в распоряжении предприятий).</w:t>
      </w:r>
    </w:p>
    <w:p w:rsidR="007732A0" w:rsidRPr="000F6A82" w:rsidRDefault="007732A0" w:rsidP="007732A0">
      <w:pPr>
        <w:spacing w:line="240" w:lineRule="auto"/>
      </w:pPr>
      <w:r w:rsidRPr="000F6A82">
        <w:t>Федеральные налоги</w:t>
      </w:r>
      <w:r>
        <w:t>:</w:t>
      </w:r>
    </w:p>
    <w:p w:rsidR="007732A0" w:rsidRDefault="007732A0" w:rsidP="00FF31E5">
      <w:pPr>
        <w:pStyle w:val="ad"/>
        <w:numPr>
          <w:ilvl w:val="0"/>
          <w:numId w:val="28"/>
        </w:numPr>
        <w:tabs>
          <w:tab w:val="left" w:pos="993"/>
        </w:tabs>
        <w:spacing w:before="0" w:after="0"/>
        <w:ind w:left="0" w:firstLine="709"/>
        <w:contextualSpacing/>
        <w:jc w:val="both"/>
      </w:pPr>
      <w:r w:rsidRPr="00F078E2">
        <w:t>Налог на добавленную стоимость (НДС)</w:t>
      </w:r>
      <w:r>
        <w:t>.</w:t>
      </w:r>
    </w:p>
    <w:p w:rsidR="007732A0" w:rsidRDefault="007732A0" w:rsidP="00FF31E5">
      <w:pPr>
        <w:pStyle w:val="ad"/>
        <w:numPr>
          <w:ilvl w:val="0"/>
          <w:numId w:val="28"/>
        </w:numPr>
        <w:tabs>
          <w:tab w:val="left" w:pos="993"/>
        </w:tabs>
        <w:spacing w:before="0" w:after="0"/>
        <w:ind w:left="0" w:firstLine="709"/>
        <w:contextualSpacing/>
        <w:jc w:val="both"/>
      </w:pPr>
      <w:r w:rsidRPr="00F078E2">
        <w:t>Акцизы</w:t>
      </w:r>
      <w:r>
        <w:t>.</w:t>
      </w:r>
    </w:p>
    <w:p w:rsidR="007732A0" w:rsidRDefault="007732A0" w:rsidP="00FF31E5">
      <w:pPr>
        <w:pStyle w:val="ad"/>
        <w:numPr>
          <w:ilvl w:val="0"/>
          <w:numId w:val="28"/>
        </w:numPr>
        <w:tabs>
          <w:tab w:val="left" w:pos="993"/>
        </w:tabs>
        <w:spacing w:before="0" w:after="0"/>
        <w:ind w:left="0" w:firstLine="709"/>
        <w:contextualSpacing/>
        <w:jc w:val="both"/>
      </w:pPr>
      <w:r w:rsidRPr="00F078E2">
        <w:t>Налог на доходы физических лиц</w:t>
      </w:r>
      <w:r>
        <w:t>.</w:t>
      </w:r>
    </w:p>
    <w:p w:rsidR="007732A0" w:rsidRDefault="007732A0" w:rsidP="00FF31E5">
      <w:pPr>
        <w:pStyle w:val="ad"/>
        <w:numPr>
          <w:ilvl w:val="0"/>
          <w:numId w:val="28"/>
        </w:numPr>
        <w:tabs>
          <w:tab w:val="left" w:pos="993"/>
        </w:tabs>
        <w:spacing w:before="0" w:after="0"/>
        <w:ind w:left="0" w:firstLine="709"/>
        <w:contextualSpacing/>
        <w:jc w:val="both"/>
      </w:pPr>
      <w:r w:rsidRPr="00F078E2">
        <w:lastRenderedPageBreak/>
        <w:t>Налог на прибыль организаций</w:t>
      </w:r>
      <w:r>
        <w:t>.</w:t>
      </w:r>
    </w:p>
    <w:p w:rsidR="007732A0" w:rsidRPr="00F078E2" w:rsidRDefault="007732A0" w:rsidP="00FF31E5">
      <w:pPr>
        <w:pStyle w:val="ad"/>
        <w:numPr>
          <w:ilvl w:val="0"/>
          <w:numId w:val="28"/>
        </w:numPr>
        <w:tabs>
          <w:tab w:val="left" w:pos="993"/>
        </w:tabs>
        <w:spacing w:before="0" w:after="0"/>
        <w:ind w:left="0" w:firstLine="709"/>
        <w:contextualSpacing/>
        <w:jc w:val="both"/>
      </w:pPr>
      <w:r w:rsidRPr="00F078E2">
        <w:t>Сборы за пользование объектами животного мира и за пользование объектами водных биологических ресурсов</w:t>
      </w:r>
      <w:r>
        <w:t>.</w:t>
      </w:r>
    </w:p>
    <w:p w:rsidR="007732A0" w:rsidRDefault="007732A0" w:rsidP="00FF31E5">
      <w:pPr>
        <w:pStyle w:val="ad"/>
        <w:numPr>
          <w:ilvl w:val="0"/>
          <w:numId w:val="28"/>
        </w:numPr>
        <w:tabs>
          <w:tab w:val="left" w:pos="993"/>
        </w:tabs>
        <w:spacing w:before="0" w:after="0"/>
        <w:ind w:left="0" w:firstLine="709"/>
        <w:contextualSpacing/>
        <w:jc w:val="both"/>
      </w:pPr>
      <w:r w:rsidRPr="00F078E2">
        <w:t>Водный налог</w:t>
      </w:r>
      <w:r>
        <w:t>.</w:t>
      </w:r>
    </w:p>
    <w:p w:rsidR="007732A0" w:rsidRDefault="007732A0" w:rsidP="00FF31E5">
      <w:pPr>
        <w:pStyle w:val="ad"/>
        <w:numPr>
          <w:ilvl w:val="0"/>
          <w:numId w:val="28"/>
        </w:numPr>
        <w:tabs>
          <w:tab w:val="left" w:pos="993"/>
        </w:tabs>
        <w:spacing w:before="0" w:after="0"/>
        <w:ind w:left="0" w:firstLine="709"/>
        <w:contextualSpacing/>
        <w:jc w:val="both"/>
      </w:pPr>
      <w:r>
        <w:t>Государственная пошлина.</w:t>
      </w:r>
    </w:p>
    <w:p w:rsidR="007732A0" w:rsidRDefault="007732A0" w:rsidP="00FF31E5">
      <w:pPr>
        <w:pStyle w:val="ad"/>
        <w:numPr>
          <w:ilvl w:val="0"/>
          <w:numId w:val="28"/>
        </w:numPr>
        <w:tabs>
          <w:tab w:val="left" w:pos="993"/>
        </w:tabs>
        <w:spacing w:before="0" w:after="0"/>
        <w:ind w:left="0" w:firstLine="709"/>
        <w:contextualSpacing/>
        <w:jc w:val="both"/>
      </w:pPr>
      <w:r>
        <w:t>Налог на добычу полезных ископаемых.</w:t>
      </w:r>
    </w:p>
    <w:p w:rsidR="007732A0" w:rsidRPr="00F078E2" w:rsidRDefault="007732A0" w:rsidP="00FF31E5">
      <w:pPr>
        <w:pStyle w:val="ad"/>
        <w:numPr>
          <w:ilvl w:val="0"/>
          <w:numId w:val="28"/>
        </w:numPr>
        <w:tabs>
          <w:tab w:val="left" w:pos="993"/>
        </w:tabs>
        <w:spacing w:before="0" w:after="0"/>
        <w:ind w:left="0" w:firstLine="709"/>
        <w:contextualSpacing/>
        <w:jc w:val="both"/>
      </w:pPr>
      <w:r>
        <w:t>Страховые взносы.</w:t>
      </w:r>
    </w:p>
    <w:p w:rsidR="007732A0" w:rsidRDefault="007732A0" w:rsidP="007732A0">
      <w:pPr>
        <w:rPr>
          <w:b/>
          <w:bCs/>
        </w:rPr>
      </w:pPr>
      <w:r>
        <w:rPr>
          <w:b/>
          <w:bCs/>
        </w:rPr>
        <w:br w:type="page"/>
      </w:r>
    </w:p>
    <w:p w:rsidR="007732A0" w:rsidRPr="00073B4E" w:rsidRDefault="007732A0" w:rsidP="00FF31E5">
      <w:pPr>
        <w:pStyle w:val="ad"/>
        <w:numPr>
          <w:ilvl w:val="0"/>
          <w:numId w:val="29"/>
        </w:numPr>
        <w:tabs>
          <w:tab w:val="left" w:pos="993"/>
        </w:tabs>
        <w:suppressAutoHyphens/>
        <w:spacing w:before="0" w:after="0"/>
        <w:ind w:left="0" w:firstLine="709"/>
        <w:contextualSpacing/>
        <w:jc w:val="both"/>
        <w:rPr>
          <w:b/>
        </w:rPr>
      </w:pPr>
      <w:r w:rsidRPr="00073B4E">
        <w:rPr>
          <w:b/>
        </w:rPr>
        <w:lastRenderedPageBreak/>
        <w:t>Коды бюджетной классификации, порядок их присвоения для налога, штрафа и пени.</w:t>
      </w:r>
    </w:p>
    <w:p w:rsidR="007732A0" w:rsidRPr="00F078E2" w:rsidRDefault="007732A0" w:rsidP="007732A0">
      <w:pPr>
        <w:spacing w:line="240" w:lineRule="auto"/>
      </w:pPr>
      <w:r w:rsidRPr="00CE3C6B">
        <w:rPr>
          <w:b/>
        </w:rPr>
        <w:t xml:space="preserve">Коды бюджетной классификации </w:t>
      </w:r>
      <w:r>
        <w:rPr>
          <w:b/>
        </w:rPr>
        <w:t>(</w:t>
      </w:r>
      <w:r w:rsidRPr="00CE3C6B">
        <w:rPr>
          <w:b/>
        </w:rPr>
        <w:t>КБК</w:t>
      </w:r>
      <w:r>
        <w:rPr>
          <w:b/>
        </w:rPr>
        <w:t>)</w:t>
      </w:r>
      <w:r w:rsidRPr="00F078E2">
        <w:t>. Согласно Бюджетному кодексу, КБК определяется как группировка расходов, доходов и источников формирования государственного бюджета.</w:t>
      </w:r>
    </w:p>
    <w:p w:rsidR="007732A0" w:rsidRPr="00F078E2" w:rsidRDefault="007732A0" w:rsidP="007732A0">
      <w:pPr>
        <w:spacing w:line="240" w:lineRule="auto"/>
      </w:pPr>
      <w:r>
        <w:t>П</w:t>
      </w:r>
      <w:r w:rsidRPr="00F078E2">
        <w:t xml:space="preserve">рактическое применение </w:t>
      </w:r>
    </w:p>
    <w:p w:rsidR="007732A0" w:rsidRPr="00F078E2" w:rsidRDefault="007732A0" w:rsidP="007732A0">
      <w:pPr>
        <w:spacing w:line="240" w:lineRule="auto"/>
      </w:pPr>
      <w:r w:rsidRPr="00F078E2">
        <w:t xml:space="preserve">КБК — это своеобразный аналог расчетного счета компании. </w:t>
      </w:r>
    </w:p>
    <w:p w:rsidR="007732A0" w:rsidRPr="00F078E2" w:rsidRDefault="007732A0" w:rsidP="007732A0">
      <w:pPr>
        <w:spacing w:line="240" w:lineRule="auto"/>
      </w:pPr>
      <w:r w:rsidRPr="00F078E2">
        <w:t>КБК</w:t>
      </w:r>
      <w:r w:rsidR="008D3192">
        <w:t xml:space="preserve"> </w:t>
      </w:r>
      <w:r>
        <w:t>содержит</w:t>
      </w:r>
      <w:r w:rsidRPr="00F078E2">
        <w:t xml:space="preserve"> 20 цифр.</w:t>
      </w:r>
    </w:p>
    <w:p w:rsidR="007732A0" w:rsidRPr="00F078E2" w:rsidRDefault="007732A0" w:rsidP="007732A0">
      <w:pPr>
        <w:spacing w:line="240" w:lineRule="auto"/>
      </w:pPr>
      <w:r w:rsidRPr="00F078E2">
        <w:t>20 цифр разделены на 4 логически независимые части. Каждая из них несет специальную информацию.</w:t>
      </w:r>
    </w:p>
    <w:p w:rsidR="007732A0" w:rsidRPr="00F078E2" w:rsidRDefault="007732A0" w:rsidP="007732A0">
      <w:pPr>
        <w:spacing w:line="240" w:lineRule="auto"/>
      </w:pPr>
      <w:r w:rsidRPr="00F078E2">
        <w:t>Первые три цифры — код гос</w:t>
      </w:r>
      <w:r>
        <w:t xml:space="preserve">ударственного </w:t>
      </w:r>
      <w:r w:rsidRPr="00F078E2">
        <w:t>органа.</w:t>
      </w:r>
    </w:p>
    <w:p w:rsidR="007732A0" w:rsidRPr="00F078E2" w:rsidRDefault="007732A0" w:rsidP="007732A0">
      <w:pPr>
        <w:spacing w:line="240" w:lineRule="auto"/>
      </w:pPr>
      <w:r w:rsidRPr="00F078E2">
        <w:t>Следующая одна цифра — код дохода (группа этого дохода).</w:t>
      </w:r>
    </w:p>
    <w:p w:rsidR="007732A0" w:rsidRPr="00F078E2" w:rsidRDefault="007732A0" w:rsidP="007732A0">
      <w:pPr>
        <w:spacing w:line="240" w:lineRule="auto"/>
      </w:pPr>
      <w:r w:rsidRPr="00F078E2">
        <w:t>Третьи две цифры — код налога или другого платежа.</w:t>
      </w:r>
    </w:p>
    <w:p w:rsidR="007732A0" w:rsidRPr="00F078E2" w:rsidRDefault="007732A0" w:rsidP="007732A0">
      <w:pPr>
        <w:spacing w:line="240" w:lineRule="auto"/>
      </w:pPr>
      <w:r w:rsidRPr="00F078E2">
        <w:t>Следующие 5 цифр обозначают статью и подстатью дохода.</w:t>
      </w:r>
    </w:p>
    <w:p w:rsidR="007732A0" w:rsidRPr="00F078E2" w:rsidRDefault="007732A0" w:rsidP="007732A0">
      <w:pPr>
        <w:spacing w:line="240" w:lineRule="auto"/>
      </w:pPr>
      <w:r w:rsidRPr="00F078E2">
        <w:t>Далее идут 2 цифры, по которым можно понять уровень бюджета (региональный, федеральный, или бюджет</w:t>
      </w:r>
      <w:r>
        <w:t>ы</w:t>
      </w:r>
      <w:r w:rsidRPr="00F078E2">
        <w:t xml:space="preserve"> одного из фондов).</w:t>
      </w:r>
    </w:p>
    <w:p w:rsidR="007732A0" w:rsidRPr="00F078E2" w:rsidRDefault="007732A0" w:rsidP="007732A0">
      <w:pPr>
        <w:spacing w:line="240" w:lineRule="auto"/>
      </w:pPr>
      <w:r w:rsidRPr="00F078E2">
        <w:t xml:space="preserve">Далее стоят 4 ключевые цифры, которые определяют «причину» платежа. </w:t>
      </w:r>
      <w:r>
        <w:t>Т</w:t>
      </w:r>
      <w:r w:rsidRPr="00F078E2">
        <w:t xml:space="preserve">аких </w:t>
      </w:r>
      <w:r>
        <w:t xml:space="preserve">причин </w:t>
      </w:r>
      <w:r w:rsidRPr="00F078E2">
        <w:t>может быть три — 1) уплата собственно налога (сбора, взноса), 2) уплата пени по нему, 3) уплата штрафа по нему.</w:t>
      </w:r>
    </w:p>
    <w:p w:rsidR="007732A0" w:rsidRPr="00F078E2" w:rsidRDefault="007732A0" w:rsidP="007732A0">
      <w:pPr>
        <w:spacing w:line="240" w:lineRule="auto"/>
      </w:pPr>
      <w:r w:rsidRPr="00F078E2">
        <w:t>Так, например, в КБК по налогу на прибыль будут стоять цифры: 1000 — при уплате самого налога, 3000 — при уплате штрафа, 2100 — таков кусочек КБК пени по налогу на прибыль.</w:t>
      </w:r>
    </w:p>
    <w:p w:rsidR="007732A0" w:rsidRPr="00F078E2" w:rsidRDefault="007732A0" w:rsidP="007732A0">
      <w:pPr>
        <w:spacing w:line="240" w:lineRule="auto"/>
      </w:pPr>
      <w:r w:rsidRPr="00F078E2">
        <w:t>И, наконец, три</w:t>
      </w:r>
      <w:r>
        <w:t xml:space="preserve"> последние цифры любого кода, — </w:t>
      </w:r>
      <w:r w:rsidRPr="00F078E2">
        <w:t>это классификатор вида доходов (налоговые, неналоговые, от собственности и т. д.).</w:t>
      </w:r>
    </w:p>
    <w:p w:rsidR="007732A0" w:rsidRPr="00F078E2" w:rsidRDefault="007732A0" w:rsidP="007732A0">
      <w:pPr>
        <w:spacing w:line="240" w:lineRule="auto"/>
      </w:pPr>
      <w:r w:rsidRPr="00F078E2">
        <w:t>Если рассмотреть в итоге один полный код на примере прибыль, то мы получим в 2018 году:</w:t>
      </w:r>
    </w:p>
    <w:p w:rsidR="007732A0" w:rsidRPr="00F078E2" w:rsidRDefault="007732A0" w:rsidP="007732A0">
      <w:pPr>
        <w:spacing w:line="240" w:lineRule="auto"/>
        <w:rPr>
          <w:b/>
        </w:rPr>
      </w:pPr>
      <w:r w:rsidRPr="00F078E2">
        <w:rPr>
          <w:b/>
        </w:rPr>
        <w:t>По уплате в федеральный бюджет:</w:t>
      </w:r>
    </w:p>
    <w:p w:rsidR="007732A0" w:rsidRPr="00F078E2" w:rsidRDefault="007732A0" w:rsidP="007732A0">
      <w:pPr>
        <w:spacing w:line="240" w:lineRule="auto"/>
      </w:pPr>
      <w:r w:rsidRPr="00F078E2">
        <w:t>КБК налога — 182 1 01 01011 01 1000 110</w:t>
      </w:r>
    </w:p>
    <w:p w:rsidR="007732A0" w:rsidRPr="00F078E2" w:rsidRDefault="007732A0" w:rsidP="007732A0">
      <w:pPr>
        <w:spacing w:line="240" w:lineRule="auto"/>
      </w:pPr>
      <w:r w:rsidRPr="00F078E2">
        <w:t>КБК пени по налогу на прибыль — 182 1 01 01011 01 2100 110</w:t>
      </w:r>
    </w:p>
    <w:p w:rsidR="007732A0" w:rsidRPr="00F078E2" w:rsidRDefault="007732A0" w:rsidP="007732A0">
      <w:pPr>
        <w:spacing w:line="240" w:lineRule="auto"/>
      </w:pPr>
      <w:r w:rsidRPr="00F078E2">
        <w:t>КБК штрафов — 182 1 01 01011 01 3000 110</w:t>
      </w:r>
    </w:p>
    <w:p w:rsidR="007732A0" w:rsidRPr="00F078E2" w:rsidRDefault="007732A0" w:rsidP="007732A0">
      <w:pPr>
        <w:spacing w:line="240" w:lineRule="auto"/>
        <w:rPr>
          <w:b/>
        </w:rPr>
      </w:pPr>
      <w:r w:rsidRPr="00F078E2">
        <w:t xml:space="preserve">И еще три кода будут соответствовать аналогичным платежам, но </w:t>
      </w:r>
      <w:r w:rsidRPr="00F078E2">
        <w:rPr>
          <w:b/>
        </w:rPr>
        <w:t>уже в бюджет региональный:</w:t>
      </w:r>
    </w:p>
    <w:p w:rsidR="007732A0" w:rsidRPr="00F078E2" w:rsidRDefault="007732A0" w:rsidP="007732A0">
      <w:pPr>
        <w:spacing w:line="240" w:lineRule="auto"/>
      </w:pPr>
      <w:r w:rsidRPr="00F078E2">
        <w:t>КБК налога — 182 1 01 01012 02 1000 110</w:t>
      </w:r>
    </w:p>
    <w:p w:rsidR="007732A0" w:rsidRPr="00F078E2" w:rsidRDefault="007732A0" w:rsidP="007732A0">
      <w:pPr>
        <w:spacing w:line="240" w:lineRule="auto"/>
      </w:pPr>
      <w:r w:rsidRPr="00F078E2">
        <w:t>КБК пени по налогу на прибыль — 182 1 01 01012 02 2100 110</w:t>
      </w:r>
    </w:p>
    <w:p w:rsidR="007732A0" w:rsidRPr="00F078E2" w:rsidRDefault="007732A0" w:rsidP="007732A0">
      <w:pPr>
        <w:spacing w:line="240" w:lineRule="auto"/>
      </w:pPr>
      <w:r w:rsidRPr="00F078E2">
        <w:t>КБК штрафов — 182 1 01 01012 02 3000 110</w:t>
      </w:r>
    </w:p>
    <w:p w:rsidR="007732A0" w:rsidRPr="00F078E2" w:rsidRDefault="007732A0" w:rsidP="007732A0">
      <w:pPr>
        <w:spacing w:line="240" w:lineRule="auto"/>
      </w:pPr>
      <w:r w:rsidRPr="00F078E2">
        <w:t xml:space="preserve">При сопоставлении этих цифр становится понятно, какая группа в коде за что отвечает. </w:t>
      </w:r>
    </w:p>
    <w:p w:rsidR="007732A0" w:rsidRDefault="007732A0" w:rsidP="007732A0">
      <w:pPr>
        <w:rPr>
          <w:b/>
          <w:bCs/>
        </w:rPr>
      </w:pPr>
      <w:r>
        <w:rPr>
          <w:b/>
          <w:bCs/>
        </w:rPr>
        <w:br w:type="page"/>
      </w:r>
    </w:p>
    <w:p w:rsidR="007732A0" w:rsidRPr="00073B4E" w:rsidRDefault="007732A0" w:rsidP="00FF31E5">
      <w:pPr>
        <w:pStyle w:val="ad"/>
        <w:numPr>
          <w:ilvl w:val="0"/>
          <w:numId w:val="30"/>
        </w:numPr>
        <w:tabs>
          <w:tab w:val="left" w:pos="993"/>
        </w:tabs>
        <w:suppressAutoHyphens/>
        <w:spacing w:before="0" w:after="0"/>
        <w:ind w:left="0" w:firstLine="709"/>
        <w:contextualSpacing/>
        <w:jc w:val="both"/>
        <w:rPr>
          <w:b/>
        </w:rPr>
      </w:pPr>
      <w:r w:rsidRPr="00073B4E">
        <w:rPr>
          <w:b/>
        </w:rPr>
        <w:lastRenderedPageBreak/>
        <w:t>Заполнение платежных поручений по перечислению налогов, сборов и пошлин.</w:t>
      </w:r>
    </w:p>
    <w:p w:rsidR="007732A0" w:rsidRDefault="007732A0" w:rsidP="007732A0">
      <w:pPr>
        <w:rPr>
          <w:b/>
          <w:bCs/>
        </w:rPr>
      </w:pP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fldChar w:fldCharType="begin"/>
      </w:r>
      <w:r>
        <w:instrText xml:space="preserve"> INCLUDEPICTURE  "https://www.rnk.ru/images/kartinka/peredelka/polya-platezhnogo-porucheniya-2017-blank-1.png" \* MERGEFORMATINET </w:instrText>
      </w:r>
      <w:r>
        <w:fldChar w:fldCharType="separate"/>
      </w:r>
      <w:r w:rsidR="003B4215">
        <w:fldChar w:fldCharType="begin"/>
      </w:r>
      <w:r w:rsidR="003B4215">
        <w:instrText xml:space="preserve"> INCLUDEPICTURE  "https://www.rnk.ru/images/kartinka/peredelka/polya-platezhnogo-porucheniya-2017-blank-1.png" \* MERGEFORMATINET </w:instrText>
      </w:r>
      <w:r w:rsidR="003B4215">
        <w:fldChar w:fldCharType="separate"/>
      </w:r>
      <w:r w:rsidR="0032096F">
        <w:fldChar w:fldCharType="begin"/>
      </w:r>
      <w:r w:rsidR="0032096F">
        <w:instrText xml:space="preserve"> INCLUDEPICTURE  "https://www.rnk.ru/images/kartinka/peredelka/polya-platezhnogo-porucheniya-2017-blank-1.png" \* MERGEFORMATINET </w:instrText>
      </w:r>
      <w:r w:rsidR="0032096F">
        <w:fldChar w:fldCharType="separate"/>
      </w:r>
      <w:r w:rsidR="00D765BE">
        <w:fldChar w:fldCharType="begin"/>
      </w:r>
      <w:r w:rsidR="00D765BE">
        <w:instrText xml:space="preserve"> INCLUDEPICTURE  "https://www.rnk.ru/images/kartinka/peredelka/polya-platezhnogo-porucheniya-2017-blank-1.png" \* MERGEFORMATINET </w:instrText>
      </w:r>
      <w:r w:rsidR="00D765BE">
        <w:fldChar w:fldCharType="separate"/>
      </w:r>
      <w:r w:rsidR="00C72896">
        <w:fldChar w:fldCharType="begin"/>
      </w:r>
      <w:r w:rsidR="00C72896">
        <w:instrText xml:space="preserve"> INCLUDEPICTURE  "https://www.rnk.ru/images/kartinka/peredelka/polya-platezhnogo-porucheniya-2017-blank-1.png" \* MERGEFORMATINET </w:instrText>
      </w:r>
      <w:r w:rsidR="00C72896">
        <w:fldChar w:fldCharType="separate"/>
      </w:r>
      <w:r w:rsidR="001F23CA">
        <w:fldChar w:fldCharType="begin"/>
      </w:r>
      <w:r w:rsidR="001F23CA">
        <w:instrText xml:space="preserve"> INCLUDEPICTURE  "https://www.rnk.ru/images/kartinka/peredelka/polya-platezhnogo-porucheniya-2017-blank-1.png" \* MERGEFORMATINET </w:instrText>
      </w:r>
      <w:r w:rsidR="001F23CA">
        <w:fldChar w:fldCharType="separate"/>
      </w:r>
      <w:r w:rsidR="000A66C7">
        <w:fldChar w:fldCharType="begin"/>
      </w:r>
      <w:r w:rsidR="000A66C7">
        <w:instrText xml:space="preserve"> INCLUDEPICTURE  "https://www.rnk.ru/images/kartinka/peredelka/polya-platezhnogo-porucheniya-2017-blank-1.png" \* MERGEFORMATINET </w:instrText>
      </w:r>
      <w:r w:rsidR="000A66C7">
        <w:fldChar w:fldCharType="separate"/>
      </w:r>
      <w:r w:rsidR="00F81C0F">
        <w:fldChar w:fldCharType="begin"/>
      </w:r>
      <w:r w:rsidR="00F81C0F">
        <w:instrText xml:space="preserve"> INCLUDEPICTURE  "https://www.rnk.ru/images/kartinka/peredelka/polya-platezhnogo-porucheniya-2017-blank-1.png" \* MERGEFORMATINET </w:instrText>
      </w:r>
      <w:r w:rsidR="00F81C0F">
        <w:fldChar w:fldCharType="separate"/>
      </w:r>
      <w:r w:rsidR="00757BE7">
        <w:fldChar w:fldCharType="begin"/>
      </w:r>
      <w:r w:rsidR="00757BE7">
        <w:instrText xml:space="preserve"> INCLUDEPICTURE  "https://www.rnk.ru/images/kartinka/peredelka/polya-platezhnogo-porucheniya-2017-blank-1.png" \* MERGEFORMATINET </w:instrText>
      </w:r>
      <w:r w:rsidR="00757BE7">
        <w:fldChar w:fldCharType="separate"/>
      </w:r>
      <w:r w:rsidR="00CE2692">
        <w:fldChar w:fldCharType="begin"/>
      </w:r>
      <w:r w:rsidR="00CE2692">
        <w:instrText xml:space="preserve"> INCLUDEPICTURE  "https://www.rnk.ru/images/kartinka/peredelka/polya-platezhnogo-porucheniya-2017-blank-1.png" \* MERGEFORMATINET </w:instrText>
      </w:r>
      <w:r w:rsidR="00CE2692">
        <w:fldChar w:fldCharType="separate"/>
      </w:r>
      <w:r w:rsidR="00F675BB">
        <w:fldChar w:fldCharType="begin"/>
      </w:r>
      <w:r w:rsidR="00F675BB">
        <w:instrText xml:space="preserve"> </w:instrText>
      </w:r>
      <w:r w:rsidR="00F675BB">
        <w:instrText>INCLUDEPICTURE  "https://www.rnk.ru/images/kartinka/peredelka/polya-platezhnogo-porucheniya-2017-blank-1.png" \* MERGEFORMATINET</w:instrText>
      </w:r>
      <w:r w:rsidR="00F675BB">
        <w:instrText xml:space="preserve"> </w:instrText>
      </w:r>
      <w:r w:rsidR="00F675BB">
        <w:fldChar w:fldCharType="separate"/>
      </w:r>
      <w:r w:rsidR="0097088C">
        <w:pict>
          <v:shape id="_x0000_i1026" type="#_x0000_t75" alt="" style="width:430.8pt;height:667.8pt">
            <v:imagedata r:id="rId31" r:href="rId33"/>
          </v:shape>
        </w:pict>
      </w:r>
      <w:r w:rsidR="00F675BB">
        <w:fldChar w:fldCharType="end"/>
      </w:r>
      <w:r w:rsidR="00CE2692">
        <w:fldChar w:fldCharType="end"/>
      </w:r>
      <w:r w:rsidR="00757BE7">
        <w:fldChar w:fldCharType="end"/>
      </w:r>
      <w:r w:rsidR="00F81C0F">
        <w:fldChar w:fldCharType="end"/>
      </w:r>
      <w:r w:rsidR="000A66C7">
        <w:fldChar w:fldCharType="end"/>
      </w:r>
      <w:r w:rsidR="001F23CA">
        <w:fldChar w:fldCharType="end"/>
      </w:r>
      <w:r w:rsidR="00C72896">
        <w:fldChar w:fldCharType="end"/>
      </w:r>
      <w:r w:rsidR="00D765BE">
        <w:fldChar w:fldCharType="end"/>
      </w:r>
      <w:r w:rsidR="0032096F">
        <w:fldChar w:fldCharType="end"/>
      </w:r>
      <w:r w:rsidR="003B4215">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Pr>
          <w:b/>
          <w:bCs/>
        </w:rPr>
        <w:br w:type="page"/>
      </w:r>
    </w:p>
    <w:p w:rsidR="00D765BE" w:rsidRPr="00D765BE" w:rsidRDefault="00D765BE" w:rsidP="00D765BE">
      <w:pPr>
        <w:suppressAutoHyphens/>
        <w:spacing w:line="240" w:lineRule="auto"/>
        <w:contextualSpacing/>
        <w:rPr>
          <w:rFonts w:eastAsiaTheme="minorHAnsi" w:cstheme="minorBidi"/>
          <w:lang w:eastAsia="en-US"/>
        </w:rPr>
      </w:pPr>
      <w:r w:rsidRPr="008D702C">
        <w:rPr>
          <w:rFonts w:eastAsiaTheme="minorHAnsi" w:cstheme="minorBidi"/>
          <w:b/>
          <w:lang w:eastAsia="en-US"/>
        </w:rPr>
        <w:lastRenderedPageBreak/>
        <w:t>Практическое занятие № 1</w:t>
      </w:r>
      <w:r w:rsidR="008D702C">
        <w:rPr>
          <w:rFonts w:eastAsiaTheme="minorHAnsi" w:cstheme="minorBidi"/>
          <w:b/>
          <w:lang w:eastAsia="en-US"/>
        </w:rPr>
        <w:t xml:space="preserve"> </w:t>
      </w:r>
      <w:r w:rsidRPr="00D765BE">
        <w:rPr>
          <w:rFonts w:eastAsiaTheme="minorHAnsi" w:cstheme="minorBidi"/>
          <w:lang w:eastAsia="en-US"/>
        </w:rPr>
        <w:t>«Определение источников уплаты налогов, сборов, пошлин».</w:t>
      </w:r>
    </w:p>
    <w:p w:rsidR="00D765BE" w:rsidRPr="00D765BE" w:rsidRDefault="00D765BE" w:rsidP="008D702C">
      <w:pPr>
        <w:spacing w:line="240" w:lineRule="auto"/>
        <w:rPr>
          <w:rFonts w:eastAsiaTheme="minorHAnsi"/>
          <w:lang w:eastAsia="en-US"/>
        </w:rPr>
      </w:pPr>
      <w:r w:rsidRPr="00D765BE">
        <w:rPr>
          <w:rFonts w:eastAsiaTheme="minorHAnsi"/>
          <w:b/>
          <w:lang w:eastAsia="en-US"/>
        </w:rPr>
        <w:t>По источнику</w:t>
      </w:r>
      <w:r w:rsidRPr="00D765BE">
        <w:rPr>
          <w:rFonts w:eastAsiaTheme="minorHAnsi"/>
          <w:lang w:eastAsia="en-US"/>
        </w:rPr>
        <w:t>,</w:t>
      </w:r>
      <w:r w:rsidRPr="00D765BE">
        <w:rPr>
          <w:rFonts w:eastAsiaTheme="minorHAnsi"/>
          <w:b/>
          <w:lang w:eastAsia="en-US"/>
        </w:rPr>
        <w:t xml:space="preserve"> </w:t>
      </w:r>
      <w:r w:rsidRPr="00D765BE">
        <w:rPr>
          <w:rFonts w:eastAsiaTheme="minorHAnsi"/>
          <w:lang w:eastAsia="en-US"/>
        </w:rPr>
        <w:t>за счет которого организации уплачивают налоги,</w:t>
      </w:r>
      <w:r w:rsidRPr="00D765BE">
        <w:rPr>
          <w:rFonts w:eastAsiaTheme="minorHAnsi"/>
          <w:b/>
          <w:lang w:eastAsia="en-US"/>
        </w:rPr>
        <w:t xml:space="preserve"> </w:t>
      </w:r>
      <w:r w:rsidRPr="00D765BE">
        <w:rPr>
          <w:rFonts w:eastAsiaTheme="minorHAnsi"/>
          <w:lang w:eastAsia="en-US"/>
        </w:rPr>
        <w:t>различают следующие налоги:</w:t>
      </w:r>
    </w:p>
    <w:p w:rsidR="00D765BE" w:rsidRPr="00D765BE" w:rsidRDefault="00D765BE" w:rsidP="008D702C">
      <w:pPr>
        <w:numPr>
          <w:ilvl w:val="0"/>
          <w:numId w:val="62"/>
        </w:numPr>
        <w:tabs>
          <w:tab w:val="left" w:pos="993"/>
        </w:tabs>
        <w:spacing w:line="240" w:lineRule="auto"/>
        <w:ind w:left="0" w:firstLine="709"/>
        <w:contextualSpacing/>
        <w:rPr>
          <w:rFonts w:eastAsiaTheme="minorHAnsi"/>
          <w:lang w:eastAsia="en-US"/>
        </w:rPr>
      </w:pPr>
      <w:r w:rsidRPr="00D765BE">
        <w:rPr>
          <w:rFonts w:eastAsiaTheme="minorHAnsi"/>
          <w:lang w:eastAsia="en-US"/>
        </w:rPr>
        <w:t>налоги, включаемые в стоимость продукции и оплачиваемые ее потребителями (НДС, акцизы, налог с продаж);</w:t>
      </w:r>
    </w:p>
    <w:p w:rsidR="00D765BE" w:rsidRPr="00D765BE" w:rsidRDefault="00D765BE" w:rsidP="008D702C">
      <w:pPr>
        <w:numPr>
          <w:ilvl w:val="0"/>
          <w:numId w:val="62"/>
        </w:numPr>
        <w:tabs>
          <w:tab w:val="left" w:pos="993"/>
        </w:tabs>
        <w:spacing w:line="240" w:lineRule="auto"/>
        <w:ind w:left="0" w:firstLine="709"/>
        <w:contextualSpacing/>
        <w:rPr>
          <w:rFonts w:eastAsiaTheme="minorHAnsi"/>
          <w:lang w:eastAsia="en-US"/>
        </w:rPr>
      </w:pPr>
      <w:r w:rsidRPr="00D765BE">
        <w:rPr>
          <w:rFonts w:eastAsiaTheme="minorHAnsi"/>
          <w:lang w:eastAsia="en-US"/>
        </w:rPr>
        <w:t>налоги, включаемые в себестоимость продукции (таможенная пошлина, налог на пользователей автомобильных дорог, налог с владельцев транспортных средств, земельный налог и др.);</w:t>
      </w:r>
    </w:p>
    <w:p w:rsidR="00D765BE" w:rsidRPr="00D765BE" w:rsidRDefault="00D765BE" w:rsidP="008D702C">
      <w:pPr>
        <w:numPr>
          <w:ilvl w:val="0"/>
          <w:numId w:val="62"/>
        </w:numPr>
        <w:tabs>
          <w:tab w:val="left" w:pos="993"/>
        </w:tabs>
        <w:spacing w:line="240" w:lineRule="auto"/>
        <w:ind w:left="0" w:firstLine="709"/>
        <w:contextualSpacing/>
        <w:rPr>
          <w:rFonts w:eastAsiaTheme="minorHAnsi"/>
          <w:lang w:eastAsia="en-US"/>
        </w:rPr>
      </w:pPr>
      <w:r w:rsidRPr="00D765BE">
        <w:rPr>
          <w:rFonts w:eastAsiaTheme="minorHAnsi"/>
          <w:lang w:eastAsia="en-US"/>
        </w:rPr>
        <w:t>налоги, относимые на финансовые результаты и уплачиваемые за счет прибыли до уплаты налога на прибыль (налог на имущество предприятий, налог на рекламу и др.);</w:t>
      </w:r>
    </w:p>
    <w:p w:rsidR="00D765BE" w:rsidRPr="00D765BE" w:rsidRDefault="00D765BE" w:rsidP="008D702C">
      <w:pPr>
        <w:numPr>
          <w:ilvl w:val="0"/>
          <w:numId w:val="62"/>
        </w:numPr>
        <w:tabs>
          <w:tab w:val="left" w:pos="993"/>
        </w:tabs>
        <w:spacing w:line="240" w:lineRule="auto"/>
        <w:ind w:left="0" w:firstLine="709"/>
        <w:contextualSpacing/>
        <w:rPr>
          <w:rFonts w:eastAsiaTheme="minorHAnsi"/>
          <w:lang w:eastAsia="en-US"/>
        </w:rPr>
      </w:pPr>
      <w:r w:rsidRPr="00D765BE">
        <w:rPr>
          <w:rFonts w:eastAsiaTheme="minorHAnsi"/>
          <w:lang w:eastAsia="en-US"/>
        </w:rPr>
        <w:t>налоги, уплачиваемые из прибыли – налог на прибыль предприятий и организаций;</w:t>
      </w:r>
    </w:p>
    <w:p w:rsidR="00D765BE" w:rsidRPr="00D765BE" w:rsidRDefault="00D765BE" w:rsidP="008D702C">
      <w:pPr>
        <w:numPr>
          <w:ilvl w:val="0"/>
          <w:numId w:val="62"/>
        </w:numPr>
        <w:tabs>
          <w:tab w:val="left" w:pos="993"/>
        </w:tabs>
        <w:spacing w:line="240" w:lineRule="auto"/>
        <w:ind w:left="0" w:firstLine="709"/>
        <w:contextualSpacing/>
        <w:rPr>
          <w:rFonts w:eastAsiaTheme="minorHAnsi"/>
          <w:lang w:eastAsia="en-US"/>
        </w:rPr>
      </w:pPr>
      <w:r w:rsidRPr="00D765BE">
        <w:rPr>
          <w:rFonts w:eastAsiaTheme="minorHAnsi"/>
          <w:lang w:eastAsia="en-US"/>
        </w:rPr>
        <w:t>налоги, уплачиваемые за счет прибыли, остающийся в распоряжении организаций после уплаты налога на прибыль, (налог на покупку иностранных денежных знаков и платежных документов, выраженных в иностранной валюте за наличный расчет, налог на операции с ценными бумагами и др.)</w:t>
      </w:r>
    </w:p>
    <w:p w:rsidR="00D765BE" w:rsidRPr="00D765BE" w:rsidRDefault="00D765BE" w:rsidP="008D702C">
      <w:pPr>
        <w:spacing w:line="240" w:lineRule="auto"/>
        <w:rPr>
          <w:rFonts w:eastAsiaTheme="minorHAnsi"/>
          <w:lang w:eastAsia="en-US"/>
        </w:rPr>
      </w:pPr>
      <w:r w:rsidRPr="00D765BE">
        <w:rPr>
          <w:rFonts w:eastAsiaTheme="minorHAnsi"/>
          <w:lang w:eastAsia="en-US"/>
        </w:rPr>
        <w:t>Организация состоит на налоговом учете в Инспекции Федеральной налоговой службы по Центральному району г. Хабаровска, выполняет функции налогоплательщика в соответствии с Налоговым кодексом Российской Федерации.</w:t>
      </w:r>
    </w:p>
    <w:p w:rsidR="00D765BE" w:rsidRPr="00D765BE" w:rsidRDefault="00D765BE" w:rsidP="00D765BE">
      <w:pPr>
        <w:spacing w:line="240" w:lineRule="auto"/>
        <w:rPr>
          <w:rFonts w:eastAsiaTheme="minorHAnsi"/>
          <w:lang w:eastAsia="en-US"/>
        </w:rPr>
      </w:pPr>
      <w:r w:rsidRPr="00D765BE">
        <w:rPr>
          <w:rFonts w:eastAsiaTheme="minorHAnsi"/>
          <w:lang w:eastAsia="en-US"/>
        </w:rPr>
        <w:t>В сентябре текущего года организацией были осуществлены следующие операции:</w:t>
      </w:r>
    </w:p>
    <w:tbl>
      <w:tblPr>
        <w:tblStyle w:val="22"/>
        <w:tblW w:w="10201" w:type="dxa"/>
        <w:tblLayout w:type="fixed"/>
        <w:tblLook w:val="04A0" w:firstRow="1" w:lastRow="0" w:firstColumn="1" w:lastColumn="0" w:noHBand="0" w:noVBand="1"/>
      </w:tblPr>
      <w:tblGrid>
        <w:gridCol w:w="846"/>
        <w:gridCol w:w="1701"/>
        <w:gridCol w:w="4536"/>
        <w:gridCol w:w="1843"/>
        <w:gridCol w:w="1275"/>
      </w:tblGrid>
      <w:tr w:rsidR="00D765BE" w:rsidRPr="00D765BE" w:rsidTr="008D702C">
        <w:trPr>
          <w:trHeight w:val="350"/>
        </w:trPr>
        <w:tc>
          <w:tcPr>
            <w:tcW w:w="846" w:type="dxa"/>
          </w:tcPr>
          <w:p w:rsidR="00D765BE" w:rsidRPr="00D765BE" w:rsidRDefault="00D765BE" w:rsidP="00D765BE">
            <w:pPr>
              <w:spacing w:line="240" w:lineRule="auto"/>
              <w:ind w:firstLine="0"/>
              <w:jc w:val="center"/>
              <w:rPr>
                <w:rFonts w:eastAsiaTheme="minorHAnsi"/>
                <w:b/>
                <w:sz w:val="22"/>
                <w:szCs w:val="22"/>
                <w:lang w:eastAsia="en-US"/>
              </w:rPr>
            </w:pPr>
            <w:r w:rsidRPr="00D765BE">
              <w:rPr>
                <w:rFonts w:eastAsiaTheme="minorHAnsi"/>
                <w:b/>
                <w:sz w:val="22"/>
                <w:szCs w:val="22"/>
                <w:lang w:eastAsia="en-US"/>
              </w:rPr>
              <w:t>№ п/п</w:t>
            </w:r>
          </w:p>
        </w:tc>
        <w:tc>
          <w:tcPr>
            <w:tcW w:w="1701" w:type="dxa"/>
          </w:tcPr>
          <w:p w:rsidR="00D765BE" w:rsidRPr="00D765BE" w:rsidRDefault="00D765BE" w:rsidP="00D765BE">
            <w:pPr>
              <w:spacing w:line="240" w:lineRule="auto"/>
              <w:ind w:firstLine="0"/>
              <w:jc w:val="center"/>
              <w:rPr>
                <w:rFonts w:eastAsiaTheme="minorHAnsi"/>
                <w:b/>
                <w:sz w:val="22"/>
                <w:szCs w:val="22"/>
                <w:lang w:eastAsia="en-US"/>
              </w:rPr>
            </w:pPr>
            <w:r w:rsidRPr="00D765BE">
              <w:rPr>
                <w:rFonts w:eastAsiaTheme="minorHAnsi"/>
                <w:b/>
                <w:sz w:val="22"/>
                <w:szCs w:val="22"/>
                <w:lang w:eastAsia="en-US"/>
              </w:rPr>
              <w:t>Дата операции</w:t>
            </w:r>
          </w:p>
        </w:tc>
        <w:tc>
          <w:tcPr>
            <w:tcW w:w="4536" w:type="dxa"/>
          </w:tcPr>
          <w:p w:rsidR="00D765BE" w:rsidRPr="00D765BE" w:rsidRDefault="00D765BE" w:rsidP="00D765BE">
            <w:pPr>
              <w:spacing w:line="240" w:lineRule="auto"/>
              <w:ind w:firstLine="0"/>
              <w:jc w:val="center"/>
              <w:rPr>
                <w:rFonts w:eastAsiaTheme="minorHAnsi"/>
                <w:b/>
                <w:sz w:val="22"/>
                <w:szCs w:val="22"/>
                <w:lang w:eastAsia="en-US"/>
              </w:rPr>
            </w:pPr>
            <w:r w:rsidRPr="00D765BE">
              <w:rPr>
                <w:rFonts w:eastAsiaTheme="minorHAnsi"/>
                <w:b/>
                <w:sz w:val="22"/>
                <w:szCs w:val="22"/>
                <w:lang w:eastAsia="en-US"/>
              </w:rPr>
              <w:t>Содержание операции</w:t>
            </w:r>
          </w:p>
        </w:tc>
        <w:tc>
          <w:tcPr>
            <w:tcW w:w="1843" w:type="dxa"/>
          </w:tcPr>
          <w:p w:rsidR="00D765BE" w:rsidRPr="00D765BE" w:rsidRDefault="00D765BE" w:rsidP="00D765BE">
            <w:pPr>
              <w:spacing w:line="240" w:lineRule="auto"/>
              <w:ind w:firstLine="0"/>
              <w:jc w:val="center"/>
              <w:rPr>
                <w:rFonts w:eastAsiaTheme="minorHAnsi"/>
                <w:b/>
                <w:sz w:val="22"/>
                <w:szCs w:val="22"/>
                <w:lang w:eastAsia="en-US"/>
              </w:rPr>
            </w:pPr>
            <w:r w:rsidRPr="00D765BE">
              <w:rPr>
                <w:rFonts w:eastAsiaTheme="minorHAnsi"/>
                <w:b/>
                <w:sz w:val="22"/>
                <w:szCs w:val="22"/>
                <w:lang w:eastAsia="en-US"/>
              </w:rPr>
              <w:t>Сумма, руб.</w:t>
            </w:r>
          </w:p>
        </w:tc>
        <w:tc>
          <w:tcPr>
            <w:tcW w:w="1275" w:type="dxa"/>
          </w:tcPr>
          <w:p w:rsidR="00D765BE" w:rsidRPr="00D765BE" w:rsidRDefault="00D765BE" w:rsidP="00D765BE">
            <w:pPr>
              <w:spacing w:line="240" w:lineRule="auto"/>
              <w:ind w:firstLine="0"/>
              <w:jc w:val="center"/>
              <w:rPr>
                <w:rFonts w:eastAsiaTheme="minorHAnsi"/>
                <w:b/>
                <w:sz w:val="22"/>
                <w:szCs w:val="22"/>
                <w:lang w:eastAsia="en-US"/>
              </w:rPr>
            </w:pPr>
            <w:r w:rsidRPr="00D765BE">
              <w:rPr>
                <w:rFonts w:eastAsiaTheme="minorHAnsi"/>
                <w:b/>
                <w:sz w:val="22"/>
                <w:szCs w:val="22"/>
                <w:lang w:eastAsia="en-US"/>
              </w:rPr>
              <w:t xml:space="preserve">в </w:t>
            </w:r>
            <w:proofErr w:type="spellStart"/>
            <w:r w:rsidRPr="00D765BE">
              <w:rPr>
                <w:rFonts w:eastAsiaTheme="minorHAnsi"/>
                <w:b/>
                <w:sz w:val="22"/>
                <w:szCs w:val="22"/>
                <w:lang w:eastAsia="en-US"/>
              </w:rPr>
              <w:t>т.ч</w:t>
            </w:r>
            <w:proofErr w:type="spellEnd"/>
            <w:r w:rsidRPr="00D765BE">
              <w:rPr>
                <w:rFonts w:eastAsiaTheme="minorHAnsi"/>
                <w:b/>
                <w:sz w:val="22"/>
                <w:szCs w:val="22"/>
                <w:lang w:eastAsia="en-US"/>
              </w:rPr>
              <w:t>. НДС</w:t>
            </w:r>
          </w:p>
        </w:tc>
      </w:tr>
      <w:tr w:rsidR="00D765BE" w:rsidRPr="00D765BE" w:rsidTr="008D702C">
        <w:tc>
          <w:tcPr>
            <w:tcW w:w="846" w:type="dxa"/>
          </w:tcPr>
          <w:p w:rsidR="00D765BE" w:rsidRPr="00D765BE" w:rsidRDefault="00D765BE" w:rsidP="00D765BE">
            <w:pPr>
              <w:spacing w:line="240" w:lineRule="auto"/>
              <w:ind w:firstLine="0"/>
              <w:jc w:val="center"/>
              <w:rPr>
                <w:rFonts w:eastAsiaTheme="minorHAnsi"/>
                <w:b/>
                <w:sz w:val="22"/>
                <w:szCs w:val="22"/>
                <w:lang w:eastAsia="en-US"/>
              </w:rPr>
            </w:pPr>
            <w:r w:rsidRPr="00D765BE">
              <w:rPr>
                <w:rFonts w:eastAsiaTheme="minorHAnsi"/>
                <w:b/>
                <w:sz w:val="22"/>
                <w:szCs w:val="22"/>
                <w:lang w:eastAsia="en-US"/>
              </w:rPr>
              <w:t>1</w:t>
            </w:r>
          </w:p>
        </w:tc>
        <w:tc>
          <w:tcPr>
            <w:tcW w:w="1701" w:type="dxa"/>
          </w:tcPr>
          <w:p w:rsidR="00D765BE" w:rsidRPr="00D765BE" w:rsidRDefault="00D765BE" w:rsidP="00D765BE">
            <w:pPr>
              <w:spacing w:line="240" w:lineRule="auto"/>
              <w:ind w:firstLine="0"/>
              <w:jc w:val="center"/>
              <w:rPr>
                <w:rFonts w:eastAsiaTheme="minorHAnsi"/>
                <w:b/>
                <w:sz w:val="22"/>
                <w:szCs w:val="22"/>
                <w:lang w:eastAsia="en-US"/>
              </w:rPr>
            </w:pPr>
            <w:r w:rsidRPr="00D765BE">
              <w:rPr>
                <w:rFonts w:eastAsiaTheme="minorHAnsi"/>
                <w:b/>
                <w:sz w:val="22"/>
                <w:szCs w:val="22"/>
                <w:lang w:eastAsia="en-US"/>
              </w:rPr>
              <w:t>2</w:t>
            </w:r>
          </w:p>
        </w:tc>
        <w:tc>
          <w:tcPr>
            <w:tcW w:w="4536" w:type="dxa"/>
          </w:tcPr>
          <w:p w:rsidR="00D765BE" w:rsidRPr="00D765BE" w:rsidRDefault="00D765BE" w:rsidP="00D765BE">
            <w:pPr>
              <w:spacing w:line="240" w:lineRule="auto"/>
              <w:ind w:firstLine="0"/>
              <w:jc w:val="center"/>
              <w:rPr>
                <w:rFonts w:eastAsiaTheme="minorHAnsi"/>
                <w:b/>
                <w:sz w:val="22"/>
                <w:szCs w:val="22"/>
                <w:lang w:eastAsia="en-US"/>
              </w:rPr>
            </w:pPr>
            <w:r w:rsidRPr="00D765BE">
              <w:rPr>
                <w:rFonts w:eastAsiaTheme="minorHAnsi"/>
                <w:b/>
                <w:sz w:val="22"/>
                <w:szCs w:val="22"/>
                <w:lang w:eastAsia="en-US"/>
              </w:rPr>
              <w:t>3</w:t>
            </w:r>
          </w:p>
        </w:tc>
        <w:tc>
          <w:tcPr>
            <w:tcW w:w="1843" w:type="dxa"/>
          </w:tcPr>
          <w:p w:rsidR="00D765BE" w:rsidRPr="00D765BE" w:rsidRDefault="00D765BE" w:rsidP="00D765BE">
            <w:pPr>
              <w:spacing w:line="240" w:lineRule="auto"/>
              <w:ind w:firstLine="0"/>
              <w:jc w:val="center"/>
              <w:rPr>
                <w:rFonts w:eastAsiaTheme="minorHAnsi"/>
                <w:b/>
                <w:sz w:val="22"/>
                <w:szCs w:val="22"/>
                <w:lang w:eastAsia="en-US"/>
              </w:rPr>
            </w:pPr>
            <w:r w:rsidRPr="00D765BE">
              <w:rPr>
                <w:rFonts w:eastAsiaTheme="minorHAnsi"/>
                <w:b/>
                <w:sz w:val="22"/>
                <w:szCs w:val="22"/>
                <w:lang w:eastAsia="en-US"/>
              </w:rPr>
              <w:t>4</w:t>
            </w:r>
          </w:p>
        </w:tc>
        <w:tc>
          <w:tcPr>
            <w:tcW w:w="1275" w:type="dxa"/>
          </w:tcPr>
          <w:p w:rsidR="00D765BE" w:rsidRPr="00D765BE" w:rsidRDefault="00D765BE" w:rsidP="00D765BE">
            <w:pPr>
              <w:spacing w:line="240" w:lineRule="auto"/>
              <w:ind w:firstLine="0"/>
              <w:jc w:val="center"/>
              <w:rPr>
                <w:rFonts w:eastAsiaTheme="minorHAnsi"/>
                <w:b/>
                <w:sz w:val="22"/>
                <w:szCs w:val="22"/>
                <w:lang w:eastAsia="en-US"/>
              </w:rPr>
            </w:pPr>
            <w:r w:rsidRPr="00D765BE">
              <w:rPr>
                <w:rFonts w:eastAsiaTheme="minorHAnsi"/>
                <w:b/>
                <w:sz w:val="22"/>
                <w:szCs w:val="22"/>
                <w:lang w:eastAsia="en-US"/>
              </w:rPr>
              <w:t>5</w:t>
            </w:r>
          </w:p>
        </w:tc>
      </w:tr>
      <w:tr w:rsidR="00D765BE" w:rsidRPr="00D765BE" w:rsidTr="008D702C">
        <w:tc>
          <w:tcPr>
            <w:tcW w:w="846" w:type="dxa"/>
          </w:tcPr>
          <w:p w:rsidR="00D765BE" w:rsidRPr="00D765BE" w:rsidRDefault="00D765BE" w:rsidP="00D765BE">
            <w:pPr>
              <w:spacing w:line="240" w:lineRule="auto"/>
              <w:ind w:firstLine="0"/>
              <w:jc w:val="center"/>
              <w:rPr>
                <w:rFonts w:eastAsiaTheme="minorHAnsi"/>
                <w:sz w:val="22"/>
                <w:szCs w:val="22"/>
                <w:lang w:eastAsia="en-US"/>
              </w:rPr>
            </w:pPr>
            <w:r w:rsidRPr="00D765BE">
              <w:rPr>
                <w:rFonts w:eastAsiaTheme="minorHAnsi"/>
                <w:sz w:val="22"/>
                <w:szCs w:val="22"/>
                <w:lang w:eastAsia="en-US"/>
              </w:rPr>
              <w:t>1</w:t>
            </w:r>
          </w:p>
        </w:tc>
        <w:tc>
          <w:tcPr>
            <w:tcW w:w="1701" w:type="dxa"/>
          </w:tcPr>
          <w:p w:rsidR="00D765BE" w:rsidRPr="00D765BE" w:rsidRDefault="00D765BE" w:rsidP="00D765BE">
            <w:pPr>
              <w:spacing w:line="240" w:lineRule="auto"/>
              <w:ind w:firstLine="0"/>
              <w:jc w:val="center"/>
              <w:rPr>
                <w:rFonts w:eastAsiaTheme="minorHAnsi"/>
                <w:sz w:val="22"/>
                <w:szCs w:val="22"/>
                <w:lang w:eastAsia="en-US"/>
              </w:rPr>
            </w:pPr>
            <w:r w:rsidRPr="00D765BE">
              <w:rPr>
                <w:rFonts w:eastAsiaTheme="minorHAnsi"/>
                <w:sz w:val="22"/>
                <w:szCs w:val="22"/>
                <w:lang w:eastAsia="en-US"/>
              </w:rPr>
              <w:t>02</w:t>
            </w:r>
          </w:p>
        </w:tc>
        <w:tc>
          <w:tcPr>
            <w:tcW w:w="4536" w:type="dxa"/>
          </w:tcPr>
          <w:p w:rsidR="00D765BE" w:rsidRPr="00D765BE" w:rsidRDefault="00D765BE" w:rsidP="00D765BE">
            <w:pPr>
              <w:spacing w:line="240" w:lineRule="auto"/>
              <w:ind w:firstLine="0"/>
              <w:jc w:val="left"/>
              <w:rPr>
                <w:rFonts w:eastAsiaTheme="minorHAnsi"/>
                <w:sz w:val="22"/>
                <w:szCs w:val="22"/>
                <w:lang w:eastAsia="en-US"/>
              </w:rPr>
            </w:pPr>
            <w:r w:rsidRPr="00D765BE">
              <w:rPr>
                <w:rFonts w:eastAsiaTheme="minorHAnsi"/>
                <w:sz w:val="22"/>
                <w:szCs w:val="22"/>
                <w:lang w:eastAsia="en-US"/>
              </w:rPr>
              <w:t>Оплачена электроэнергия</w:t>
            </w:r>
          </w:p>
        </w:tc>
        <w:tc>
          <w:tcPr>
            <w:tcW w:w="1843" w:type="dxa"/>
          </w:tcPr>
          <w:p w:rsidR="00D765BE" w:rsidRPr="00D765BE" w:rsidRDefault="00D765BE" w:rsidP="00D765BE">
            <w:pPr>
              <w:spacing w:line="240" w:lineRule="auto"/>
              <w:ind w:firstLine="0"/>
              <w:jc w:val="center"/>
              <w:rPr>
                <w:rFonts w:eastAsiaTheme="minorHAnsi"/>
                <w:sz w:val="22"/>
                <w:szCs w:val="22"/>
                <w:lang w:eastAsia="en-US"/>
              </w:rPr>
            </w:pPr>
            <w:r w:rsidRPr="00D765BE">
              <w:rPr>
                <w:rFonts w:eastAsiaTheme="minorHAnsi"/>
                <w:sz w:val="22"/>
                <w:szCs w:val="22"/>
                <w:lang w:eastAsia="en-US"/>
              </w:rPr>
              <w:t>17 700</w:t>
            </w:r>
          </w:p>
        </w:tc>
        <w:tc>
          <w:tcPr>
            <w:tcW w:w="1275" w:type="dxa"/>
          </w:tcPr>
          <w:p w:rsidR="00D765BE" w:rsidRPr="00D765BE" w:rsidRDefault="00D765BE" w:rsidP="00D765BE">
            <w:pPr>
              <w:spacing w:line="240" w:lineRule="auto"/>
              <w:ind w:firstLine="0"/>
              <w:jc w:val="left"/>
              <w:rPr>
                <w:rFonts w:eastAsiaTheme="minorHAnsi"/>
                <w:sz w:val="22"/>
                <w:szCs w:val="22"/>
                <w:lang w:eastAsia="en-US"/>
              </w:rPr>
            </w:pPr>
          </w:p>
        </w:tc>
      </w:tr>
      <w:tr w:rsidR="00D765BE" w:rsidRPr="00D765BE" w:rsidTr="008D702C">
        <w:tc>
          <w:tcPr>
            <w:tcW w:w="846" w:type="dxa"/>
          </w:tcPr>
          <w:p w:rsidR="00D765BE" w:rsidRPr="00D765BE" w:rsidRDefault="00D765BE" w:rsidP="00D765BE">
            <w:pPr>
              <w:spacing w:line="240" w:lineRule="auto"/>
              <w:ind w:firstLine="0"/>
              <w:jc w:val="center"/>
              <w:rPr>
                <w:rFonts w:eastAsiaTheme="minorHAnsi"/>
                <w:sz w:val="22"/>
                <w:szCs w:val="22"/>
                <w:lang w:eastAsia="en-US"/>
              </w:rPr>
            </w:pPr>
            <w:r w:rsidRPr="00D765BE">
              <w:rPr>
                <w:rFonts w:eastAsiaTheme="minorHAnsi"/>
                <w:sz w:val="22"/>
                <w:szCs w:val="22"/>
                <w:lang w:eastAsia="en-US"/>
              </w:rPr>
              <w:t>2</w:t>
            </w:r>
          </w:p>
        </w:tc>
        <w:tc>
          <w:tcPr>
            <w:tcW w:w="1701" w:type="dxa"/>
          </w:tcPr>
          <w:p w:rsidR="00D765BE" w:rsidRPr="00D765BE" w:rsidRDefault="00D765BE" w:rsidP="00D765BE">
            <w:pPr>
              <w:spacing w:line="240" w:lineRule="auto"/>
              <w:ind w:firstLine="0"/>
              <w:jc w:val="center"/>
              <w:rPr>
                <w:rFonts w:eastAsiaTheme="minorHAnsi"/>
                <w:sz w:val="22"/>
                <w:szCs w:val="22"/>
                <w:lang w:eastAsia="en-US"/>
              </w:rPr>
            </w:pPr>
            <w:r w:rsidRPr="00D765BE">
              <w:rPr>
                <w:rFonts w:eastAsiaTheme="minorHAnsi"/>
                <w:sz w:val="22"/>
                <w:szCs w:val="22"/>
                <w:lang w:eastAsia="en-US"/>
              </w:rPr>
              <w:t>03</w:t>
            </w:r>
          </w:p>
        </w:tc>
        <w:tc>
          <w:tcPr>
            <w:tcW w:w="4536" w:type="dxa"/>
          </w:tcPr>
          <w:p w:rsidR="00D765BE" w:rsidRPr="00D765BE" w:rsidRDefault="00D765BE" w:rsidP="00D765BE">
            <w:pPr>
              <w:spacing w:line="240" w:lineRule="auto"/>
              <w:ind w:firstLine="0"/>
              <w:jc w:val="left"/>
              <w:rPr>
                <w:rFonts w:eastAsiaTheme="minorHAnsi"/>
                <w:sz w:val="22"/>
                <w:szCs w:val="22"/>
                <w:lang w:eastAsia="en-US"/>
              </w:rPr>
            </w:pPr>
            <w:r w:rsidRPr="00D765BE">
              <w:rPr>
                <w:rFonts w:eastAsiaTheme="minorHAnsi"/>
                <w:sz w:val="22"/>
                <w:szCs w:val="22"/>
                <w:lang w:eastAsia="en-US"/>
              </w:rPr>
              <w:t>Приобретены картриджи для принтера</w:t>
            </w:r>
          </w:p>
        </w:tc>
        <w:tc>
          <w:tcPr>
            <w:tcW w:w="1843" w:type="dxa"/>
          </w:tcPr>
          <w:p w:rsidR="00D765BE" w:rsidRPr="00D765BE" w:rsidRDefault="00D765BE" w:rsidP="00D765BE">
            <w:pPr>
              <w:spacing w:line="240" w:lineRule="auto"/>
              <w:ind w:firstLine="0"/>
              <w:jc w:val="center"/>
              <w:rPr>
                <w:rFonts w:eastAsiaTheme="minorHAnsi"/>
                <w:sz w:val="22"/>
                <w:szCs w:val="22"/>
                <w:lang w:eastAsia="en-US"/>
              </w:rPr>
            </w:pPr>
            <w:r w:rsidRPr="00D765BE">
              <w:rPr>
                <w:rFonts w:eastAsiaTheme="minorHAnsi"/>
                <w:sz w:val="22"/>
                <w:szCs w:val="22"/>
                <w:lang w:eastAsia="en-US"/>
              </w:rPr>
              <w:t>2 360</w:t>
            </w:r>
          </w:p>
        </w:tc>
        <w:tc>
          <w:tcPr>
            <w:tcW w:w="1275" w:type="dxa"/>
          </w:tcPr>
          <w:p w:rsidR="00D765BE" w:rsidRPr="00D765BE" w:rsidRDefault="00D765BE" w:rsidP="00D765BE">
            <w:pPr>
              <w:spacing w:line="240" w:lineRule="auto"/>
              <w:ind w:firstLine="0"/>
              <w:jc w:val="left"/>
              <w:rPr>
                <w:rFonts w:eastAsiaTheme="minorHAnsi"/>
                <w:sz w:val="22"/>
                <w:szCs w:val="22"/>
                <w:lang w:eastAsia="en-US"/>
              </w:rPr>
            </w:pPr>
          </w:p>
        </w:tc>
      </w:tr>
    </w:tbl>
    <w:p w:rsidR="00D765BE" w:rsidRPr="00D765BE" w:rsidRDefault="00D765BE" w:rsidP="00D765BE">
      <w:pPr>
        <w:spacing w:line="240" w:lineRule="auto"/>
        <w:rPr>
          <w:rFonts w:eastAsiaTheme="minorHAnsi"/>
          <w:lang w:eastAsia="en-US"/>
        </w:rPr>
      </w:pPr>
      <w:r w:rsidRPr="00D765BE">
        <w:rPr>
          <w:rFonts w:eastAsiaTheme="minorHAnsi"/>
          <w:lang w:eastAsia="en-US"/>
        </w:rPr>
        <w:t>Учетной политикой организации предусмотрен метод учета НДС в соответствии с п. 5 ст. 170 Налогового кодекса Российской Федерации: суммы НДС, уплаченные организацией поставщикам по приобретенным товарам (работам, услугам), включаются в затраты, а вся сумма НДС, полученная организацией по операциям, подлежащим налогообложению, подлежит уплате в бюджет.</w:t>
      </w:r>
    </w:p>
    <w:p w:rsidR="00D765BE" w:rsidRPr="00D765BE" w:rsidRDefault="00D765BE" w:rsidP="00D765BE">
      <w:pPr>
        <w:spacing w:line="240" w:lineRule="auto"/>
        <w:rPr>
          <w:rFonts w:eastAsiaTheme="minorHAnsi"/>
          <w:color w:val="000000" w:themeColor="text1"/>
          <w:lang w:eastAsia="en-US"/>
        </w:rPr>
      </w:pPr>
      <w:r w:rsidRPr="00D765BE">
        <w:rPr>
          <w:rFonts w:eastAsiaTheme="minorHAnsi"/>
          <w:color w:val="000000" w:themeColor="text1"/>
          <w:lang w:eastAsia="en-US"/>
        </w:rPr>
        <w:t>Как налогоплательщик, организация обязана составлять счета-фактуры, вести журналы учета полученных и выставленных счетов-фактур, книги покупок и книги продаж при совершении операций, признаваемых объектом налогообложения.</w:t>
      </w:r>
    </w:p>
    <w:p w:rsidR="00D765BE" w:rsidRPr="00D765BE" w:rsidRDefault="00D765BE" w:rsidP="00D765BE">
      <w:pPr>
        <w:spacing w:line="240" w:lineRule="auto"/>
        <w:rPr>
          <w:rFonts w:eastAsiaTheme="minorHAnsi"/>
          <w:i/>
          <w:lang w:eastAsia="en-US"/>
        </w:rPr>
      </w:pPr>
      <w:r w:rsidRPr="00D765BE">
        <w:rPr>
          <w:rFonts w:eastAsiaTheme="minorHAnsi"/>
          <w:i/>
          <w:lang w:eastAsia="en-US"/>
        </w:rPr>
        <w:t>Требуется:</w:t>
      </w:r>
    </w:p>
    <w:p w:rsidR="00D765BE" w:rsidRPr="00D765BE" w:rsidRDefault="00D765BE" w:rsidP="00D765BE">
      <w:pPr>
        <w:numPr>
          <w:ilvl w:val="0"/>
          <w:numId w:val="63"/>
        </w:numPr>
        <w:tabs>
          <w:tab w:val="left" w:pos="993"/>
        </w:tabs>
        <w:spacing w:after="160" w:line="240" w:lineRule="auto"/>
        <w:ind w:left="0" w:firstLine="709"/>
        <w:contextualSpacing/>
        <w:jc w:val="left"/>
        <w:rPr>
          <w:rFonts w:eastAsiaTheme="minorHAnsi"/>
          <w:lang w:eastAsia="en-US"/>
        </w:rPr>
      </w:pPr>
      <w:r w:rsidRPr="00D765BE">
        <w:rPr>
          <w:rFonts w:eastAsiaTheme="minorHAnsi"/>
          <w:lang w:eastAsia="en-US"/>
        </w:rPr>
        <w:t>Рассчитать налоговую базу и сумму НДС по операциям, подлежащим налогообложению.</w:t>
      </w:r>
    </w:p>
    <w:tbl>
      <w:tblPr>
        <w:tblStyle w:val="22"/>
        <w:tblW w:w="0" w:type="auto"/>
        <w:tblLook w:val="04A0" w:firstRow="1" w:lastRow="0" w:firstColumn="1" w:lastColumn="0" w:noHBand="0" w:noVBand="1"/>
      </w:tblPr>
      <w:tblGrid>
        <w:gridCol w:w="3600"/>
        <w:gridCol w:w="3444"/>
        <w:gridCol w:w="3151"/>
      </w:tblGrid>
      <w:tr w:rsidR="00D765BE" w:rsidRPr="00D765BE" w:rsidTr="008D702C">
        <w:tc>
          <w:tcPr>
            <w:tcW w:w="3600" w:type="dxa"/>
          </w:tcPr>
          <w:p w:rsidR="00D765BE" w:rsidRPr="00D765BE" w:rsidRDefault="00D765BE" w:rsidP="00D765BE">
            <w:pPr>
              <w:spacing w:line="240" w:lineRule="auto"/>
              <w:ind w:firstLine="0"/>
              <w:jc w:val="center"/>
              <w:rPr>
                <w:rFonts w:eastAsiaTheme="minorHAnsi"/>
                <w:b/>
                <w:lang w:eastAsia="en-US"/>
              </w:rPr>
            </w:pPr>
            <w:r w:rsidRPr="00D765BE">
              <w:rPr>
                <w:rFonts w:eastAsiaTheme="minorHAnsi"/>
                <w:b/>
                <w:lang w:eastAsia="en-US"/>
              </w:rPr>
              <w:t>Содержание операции</w:t>
            </w:r>
          </w:p>
        </w:tc>
        <w:tc>
          <w:tcPr>
            <w:tcW w:w="3444" w:type="dxa"/>
          </w:tcPr>
          <w:p w:rsidR="00D765BE" w:rsidRPr="00D765BE" w:rsidRDefault="00D765BE" w:rsidP="00D765BE">
            <w:pPr>
              <w:spacing w:line="240" w:lineRule="auto"/>
              <w:ind w:firstLine="0"/>
              <w:jc w:val="center"/>
              <w:rPr>
                <w:rFonts w:eastAsiaTheme="minorHAnsi"/>
                <w:b/>
                <w:lang w:eastAsia="en-US"/>
              </w:rPr>
            </w:pPr>
            <w:r w:rsidRPr="00D765BE">
              <w:rPr>
                <w:rFonts w:eastAsiaTheme="minorHAnsi"/>
                <w:b/>
                <w:lang w:eastAsia="en-US"/>
              </w:rPr>
              <w:t>Расчет налоговой базы</w:t>
            </w:r>
          </w:p>
        </w:tc>
        <w:tc>
          <w:tcPr>
            <w:tcW w:w="3151" w:type="dxa"/>
          </w:tcPr>
          <w:p w:rsidR="00D765BE" w:rsidRPr="00D765BE" w:rsidRDefault="00D765BE" w:rsidP="00D765BE">
            <w:pPr>
              <w:spacing w:line="240" w:lineRule="auto"/>
              <w:ind w:firstLine="0"/>
              <w:jc w:val="center"/>
              <w:rPr>
                <w:rFonts w:eastAsiaTheme="minorHAnsi"/>
                <w:b/>
                <w:lang w:eastAsia="en-US"/>
              </w:rPr>
            </w:pPr>
            <w:r w:rsidRPr="00D765BE">
              <w:rPr>
                <w:rFonts w:eastAsiaTheme="minorHAnsi"/>
                <w:b/>
                <w:lang w:eastAsia="en-US"/>
              </w:rPr>
              <w:t>Расчет суммы НДС</w:t>
            </w:r>
          </w:p>
        </w:tc>
      </w:tr>
      <w:tr w:rsidR="00D765BE" w:rsidRPr="00D765BE" w:rsidTr="008D702C">
        <w:tc>
          <w:tcPr>
            <w:tcW w:w="3600" w:type="dxa"/>
          </w:tcPr>
          <w:p w:rsidR="00D765BE" w:rsidRPr="00D765BE" w:rsidRDefault="00D765BE" w:rsidP="00D765BE">
            <w:pPr>
              <w:spacing w:line="240" w:lineRule="auto"/>
              <w:ind w:firstLine="0"/>
              <w:jc w:val="left"/>
              <w:rPr>
                <w:rFonts w:eastAsiaTheme="minorHAnsi"/>
                <w:lang w:eastAsia="en-US"/>
              </w:rPr>
            </w:pPr>
          </w:p>
        </w:tc>
        <w:tc>
          <w:tcPr>
            <w:tcW w:w="3444" w:type="dxa"/>
          </w:tcPr>
          <w:p w:rsidR="00D765BE" w:rsidRPr="00D765BE" w:rsidRDefault="00D765BE" w:rsidP="00D765BE">
            <w:pPr>
              <w:spacing w:line="240" w:lineRule="auto"/>
              <w:ind w:firstLine="0"/>
              <w:jc w:val="left"/>
              <w:rPr>
                <w:rFonts w:eastAsiaTheme="minorHAnsi"/>
                <w:lang w:eastAsia="en-US"/>
              </w:rPr>
            </w:pPr>
          </w:p>
        </w:tc>
        <w:tc>
          <w:tcPr>
            <w:tcW w:w="3151" w:type="dxa"/>
          </w:tcPr>
          <w:p w:rsidR="00D765BE" w:rsidRPr="00D765BE" w:rsidRDefault="00D765BE" w:rsidP="00D765BE">
            <w:pPr>
              <w:spacing w:line="240" w:lineRule="auto"/>
              <w:ind w:firstLine="0"/>
              <w:jc w:val="left"/>
              <w:rPr>
                <w:rFonts w:eastAsiaTheme="minorHAnsi"/>
                <w:lang w:eastAsia="en-US"/>
              </w:rPr>
            </w:pPr>
          </w:p>
        </w:tc>
      </w:tr>
    </w:tbl>
    <w:p w:rsidR="00D765BE" w:rsidRPr="00D765BE" w:rsidRDefault="00D765BE" w:rsidP="00D765BE">
      <w:pPr>
        <w:numPr>
          <w:ilvl w:val="0"/>
          <w:numId w:val="63"/>
        </w:numPr>
        <w:tabs>
          <w:tab w:val="left" w:pos="993"/>
        </w:tabs>
        <w:spacing w:after="160" w:line="240" w:lineRule="auto"/>
        <w:ind w:left="0" w:firstLine="709"/>
        <w:contextualSpacing/>
        <w:jc w:val="left"/>
        <w:rPr>
          <w:rFonts w:eastAsiaTheme="minorHAnsi"/>
          <w:lang w:eastAsia="en-US"/>
        </w:rPr>
      </w:pPr>
      <w:r w:rsidRPr="00D765BE">
        <w:rPr>
          <w:rFonts w:eastAsiaTheme="minorHAnsi"/>
          <w:lang w:eastAsia="en-US"/>
        </w:rPr>
        <w:t>Составить бухгалтерские проводки по операциям организации и заполнить таблицу.</w:t>
      </w:r>
    </w:p>
    <w:tbl>
      <w:tblPr>
        <w:tblStyle w:val="22"/>
        <w:tblW w:w="10201" w:type="dxa"/>
        <w:tblLook w:val="04A0" w:firstRow="1" w:lastRow="0" w:firstColumn="1" w:lastColumn="0" w:noHBand="0" w:noVBand="1"/>
      </w:tblPr>
      <w:tblGrid>
        <w:gridCol w:w="3859"/>
        <w:gridCol w:w="2128"/>
        <w:gridCol w:w="2031"/>
        <w:gridCol w:w="2183"/>
      </w:tblGrid>
      <w:tr w:rsidR="00D765BE" w:rsidRPr="00D765BE" w:rsidTr="008D702C">
        <w:tc>
          <w:tcPr>
            <w:tcW w:w="3859" w:type="dxa"/>
            <w:vMerge w:val="restart"/>
          </w:tcPr>
          <w:p w:rsidR="00D765BE" w:rsidRPr="00D765BE" w:rsidRDefault="00D765BE" w:rsidP="00D765BE">
            <w:pPr>
              <w:spacing w:line="240" w:lineRule="auto"/>
              <w:ind w:firstLine="0"/>
              <w:jc w:val="center"/>
              <w:rPr>
                <w:rFonts w:eastAsiaTheme="minorHAnsi"/>
                <w:b/>
                <w:sz w:val="22"/>
                <w:szCs w:val="22"/>
                <w:lang w:eastAsia="en-US"/>
              </w:rPr>
            </w:pPr>
            <w:r w:rsidRPr="00D765BE">
              <w:rPr>
                <w:rFonts w:eastAsiaTheme="minorHAnsi"/>
                <w:b/>
                <w:sz w:val="22"/>
                <w:szCs w:val="22"/>
                <w:lang w:eastAsia="en-US"/>
              </w:rPr>
              <w:t>Содержание операции</w:t>
            </w:r>
          </w:p>
        </w:tc>
        <w:tc>
          <w:tcPr>
            <w:tcW w:w="2128" w:type="dxa"/>
            <w:vMerge w:val="restart"/>
          </w:tcPr>
          <w:p w:rsidR="00D765BE" w:rsidRPr="00D765BE" w:rsidRDefault="00D765BE" w:rsidP="00D765BE">
            <w:pPr>
              <w:spacing w:line="240" w:lineRule="auto"/>
              <w:ind w:firstLine="0"/>
              <w:jc w:val="center"/>
              <w:rPr>
                <w:rFonts w:eastAsiaTheme="minorHAnsi"/>
                <w:b/>
                <w:sz w:val="22"/>
                <w:szCs w:val="22"/>
                <w:lang w:eastAsia="en-US"/>
              </w:rPr>
            </w:pPr>
            <w:r w:rsidRPr="00D765BE">
              <w:rPr>
                <w:rFonts w:eastAsiaTheme="minorHAnsi"/>
                <w:b/>
                <w:sz w:val="22"/>
                <w:szCs w:val="22"/>
                <w:lang w:eastAsia="en-US"/>
              </w:rPr>
              <w:t>Сумма, руб.</w:t>
            </w:r>
          </w:p>
        </w:tc>
        <w:tc>
          <w:tcPr>
            <w:tcW w:w="4214" w:type="dxa"/>
            <w:gridSpan w:val="2"/>
          </w:tcPr>
          <w:p w:rsidR="00D765BE" w:rsidRPr="00D765BE" w:rsidRDefault="00D765BE" w:rsidP="00D765BE">
            <w:pPr>
              <w:spacing w:line="240" w:lineRule="auto"/>
              <w:ind w:firstLine="0"/>
              <w:jc w:val="center"/>
              <w:rPr>
                <w:rFonts w:eastAsiaTheme="minorHAnsi"/>
                <w:b/>
                <w:sz w:val="22"/>
                <w:szCs w:val="22"/>
                <w:lang w:eastAsia="en-US"/>
              </w:rPr>
            </w:pPr>
            <w:r w:rsidRPr="00D765BE">
              <w:rPr>
                <w:rFonts w:eastAsiaTheme="minorHAnsi"/>
                <w:b/>
                <w:sz w:val="22"/>
                <w:szCs w:val="22"/>
                <w:lang w:eastAsia="en-US"/>
              </w:rPr>
              <w:t>Корреспонденция счетов</w:t>
            </w:r>
          </w:p>
        </w:tc>
      </w:tr>
      <w:tr w:rsidR="00D765BE" w:rsidRPr="00D765BE" w:rsidTr="008D702C">
        <w:tc>
          <w:tcPr>
            <w:tcW w:w="3859" w:type="dxa"/>
            <w:vMerge/>
          </w:tcPr>
          <w:p w:rsidR="00D765BE" w:rsidRPr="00D765BE" w:rsidRDefault="00D765BE" w:rsidP="00D765BE">
            <w:pPr>
              <w:spacing w:line="240" w:lineRule="auto"/>
              <w:ind w:firstLine="0"/>
              <w:jc w:val="center"/>
              <w:rPr>
                <w:rFonts w:eastAsiaTheme="minorHAnsi"/>
                <w:b/>
                <w:sz w:val="22"/>
                <w:szCs w:val="22"/>
                <w:lang w:eastAsia="en-US"/>
              </w:rPr>
            </w:pPr>
          </w:p>
        </w:tc>
        <w:tc>
          <w:tcPr>
            <w:tcW w:w="2128" w:type="dxa"/>
            <w:vMerge/>
          </w:tcPr>
          <w:p w:rsidR="00D765BE" w:rsidRPr="00D765BE" w:rsidRDefault="00D765BE" w:rsidP="00D765BE">
            <w:pPr>
              <w:spacing w:line="240" w:lineRule="auto"/>
              <w:ind w:firstLine="0"/>
              <w:jc w:val="center"/>
              <w:rPr>
                <w:rFonts w:eastAsiaTheme="minorHAnsi"/>
                <w:b/>
                <w:sz w:val="22"/>
                <w:szCs w:val="22"/>
                <w:lang w:eastAsia="en-US"/>
              </w:rPr>
            </w:pPr>
          </w:p>
        </w:tc>
        <w:tc>
          <w:tcPr>
            <w:tcW w:w="2031" w:type="dxa"/>
          </w:tcPr>
          <w:p w:rsidR="00D765BE" w:rsidRPr="00D765BE" w:rsidRDefault="00D765BE" w:rsidP="00D765BE">
            <w:pPr>
              <w:spacing w:line="240" w:lineRule="auto"/>
              <w:ind w:firstLine="0"/>
              <w:jc w:val="center"/>
              <w:rPr>
                <w:rFonts w:eastAsiaTheme="minorHAnsi"/>
                <w:b/>
                <w:sz w:val="22"/>
                <w:szCs w:val="22"/>
                <w:lang w:eastAsia="en-US"/>
              </w:rPr>
            </w:pPr>
            <w:r w:rsidRPr="00D765BE">
              <w:rPr>
                <w:rFonts w:eastAsiaTheme="minorHAnsi"/>
                <w:b/>
                <w:sz w:val="22"/>
                <w:szCs w:val="22"/>
                <w:lang w:eastAsia="en-US"/>
              </w:rPr>
              <w:t>Дебет</w:t>
            </w:r>
          </w:p>
        </w:tc>
        <w:tc>
          <w:tcPr>
            <w:tcW w:w="2183" w:type="dxa"/>
          </w:tcPr>
          <w:p w:rsidR="00D765BE" w:rsidRPr="00D765BE" w:rsidRDefault="00D765BE" w:rsidP="00D765BE">
            <w:pPr>
              <w:spacing w:line="240" w:lineRule="auto"/>
              <w:ind w:firstLine="0"/>
              <w:jc w:val="center"/>
              <w:rPr>
                <w:rFonts w:eastAsiaTheme="minorHAnsi"/>
                <w:b/>
                <w:sz w:val="22"/>
                <w:szCs w:val="22"/>
                <w:lang w:eastAsia="en-US"/>
              </w:rPr>
            </w:pPr>
            <w:r w:rsidRPr="00D765BE">
              <w:rPr>
                <w:rFonts w:eastAsiaTheme="minorHAnsi"/>
                <w:b/>
                <w:sz w:val="22"/>
                <w:szCs w:val="22"/>
                <w:lang w:eastAsia="en-US"/>
              </w:rPr>
              <w:t>Кредит</w:t>
            </w:r>
          </w:p>
        </w:tc>
      </w:tr>
      <w:tr w:rsidR="00D765BE" w:rsidRPr="00D765BE" w:rsidTr="008D702C">
        <w:trPr>
          <w:trHeight w:val="196"/>
        </w:trPr>
        <w:tc>
          <w:tcPr>
            <w:tcW w:w="3859" w:type="dxa"/>
            <w:vMerge w:val="restart"/>
          </w:tcPr>
          <w:p w:rsidR="00D765BE" w:rsidRPr="00D765BE" w:rsidRDefault="00D765BE" w:rsidP="00D765BE">
            <w:pPr>
              <w:spacing w:line="240" w:lineRule="auto"/>
              <w:ind w:firstLine="0"/>
              <w:rPr>
                <w:rFonts w:eastAsiaTheme="minorHAnsi"/>
                <w:sz w:val="22"/>
                <w:szCs w:val="22"/>
                <w:lang w:eastAsia="en-US"/>
              </w:rPr>
            </w:pPr>
            <w:r w:rsidRPr="00D765BE">
              <w:rPr>
                <w:rFonts w:eastAsiaTheme="minorHAnsi"/>
                <w:sz w:val="22"/>
                <w:szCs w:val="22"/>
                <w:lang w:eastAsia="en-US"/>
              </w:rPr>
              <w:t xml:space="preserve">Оплачена платежным поручением и списана на расходы стоимость электроэнергии </w:t>
            </w:r>
          </w:p>
        </w:tc>
        <w:tc>
          <w:tcPr>
            <w:tcW w:w="2128" w:type="dxa"/>
          </w:tcPr>
          <w:p w:rsidR="00D765BE" w:rsidRPr="00D765BE" w:rsidRDefault="00D765BE" w:rsidP="00D765BE">
            <w:pPr>
              <w:spacing w:line="240" w:lineRule="auto"/>
              <w:ind w:firstLine="0"/>
              <w:jc w:val="center"/>
              <w:rPr>
                <w:rFonts w:eastAsiaTheme="minorHAnsi"/>
                <w:sz w:val="22"/>
                <w:szCs w:val="22"/>
                <w:lang w:eastAsia="en-US"/>
              </w:rPr>
            </w:pPr>
            <w:r w:rsidRPr="00D765BE">
              <w:rPr>
                <w:rFonts w:eastAsiaTheme="minorHAnsi"/>
                <w:sz w:val="22"/>
                <w:szCs w:val="22"/>
                <w:lang w:eastAsia="en-US"/>
              </w:rPr>
              <w:t>17 700</w:t>
            </w:r>
          </w:p>
        </w:tc>
        <w:tc>
          <w:tcPr>
            <w:tcW w:w="2031" w:type="dxa"/>
          </w:tcPr>
          <w:p w:rsidR="00D765BE" w:rsidRPr="00D765BE" w:rsidRDefault="00D765BE" w:rsidP="00D765BE">
            <w:pPr>
              <w:spacing w:line="240" w:lineRule="auto"/>
              <w:ind w:firstLine="0"/>
              <w:rPr>
                <w:rFonts w:eastAsiaTheme="minorHAnsi"/>
                <w:sz w:val="22"/>
                <w:szCs w:val="22"/>
                <w:lang w:eastAsia="en-US"/>
              </w:rPr>
            </w:pPr>
          </w:p>
        </w:tc>
        <w:tc>
          <w:tcPr>
            <w:tcW w:w="2183" w:type="dxa"/>
          </w:tcPr>
          <w:p w:rsidR="00D765BE" w:rsidRPr="00D765BE" w:rsidRDefault="00D765BE" w:rsidP="00D765BE">
            <w:pPr>
              <w:spacing w:line="240" w:lineRule="auto"/>
              <w:ind w:firstLine="0"/>
              <w:rPr>
                <w:rFonts w:eastAsiaTheme="minorHAnsi"/>
                <w:sz w:val="22"/>
                <w:szCs w:val="22"/>
                <w:lang w:eastAsia="en-US"/>
              </w:rPr>
            </w:pPr>
          </w:p>
        </w:tc>
      </w:tr>
      <w:tr w:rsidR="00D765BE" w:rsidRPr="00D765BE" w:rsidTr="008D702C">
        <w:trPr>
          <w:trHeight w:val="196"/>
        </w:trPr>
        <w:tc>
          <w:tcPr>
            <w:tcW w:w="3859" w:type="dxa"/>
            <w:vMerge/>
          </w:tcPr>
          <w:p w:rsidR="00D765BE" w:rsidRPr="00D765BE" w:rsidRDefault="00D765BE" w:rsidP="00D765BE">
            <w:pPr>
              <w:spacing w:line="240" w:lineRule="auto"/>
              <w:ind w:firstLine="0"/>
              <w:rPr>
                <w:rFonts w:eastAsiaTheme="minorHAnsi"/>
                <w:sz w:val="22"/>
                <w:szCs w:val="22"/>
                <w:lang w:eastAsia="en-US"/>
              </w:rPr>
            </w:pPr>
          </w:p>
        </w:tc>
        <w:tc>
          <w:tcPr>
            <w:tcW w:w="2128" w:type="dxa"/>
          </w:tcPr>
          <w:p w:rsidR="00D765BE" w:rsidRPr="00D765BE" w:rsidRDefault="00D765BE" w:rsidP="00D765BE">
            <w:pPr>
              <w:spacing w:line="240" w:lineRule="auto"/>
              <w:ind w:firstLine="0"/>
              <w:jc w:val="center"/>
              <w:rPr>
                <w:rFonts w:eastAsiaTheme="minorHAnsi"/>
                <w:sz w:val="22"/>
                <w:szCs w:val="22"/>
                <w:lang w:eastAsia="en-US"/>
              </w:rPr>
            </w:pPr>
            <w:r w:rsidRPr="00D765BE">
              <w:rPr>
                <w:rFonts w:eastAsiaTheme="minorHAnsi"/>
                <w:sz w:val="22"/>
                <w:szCs w:val="22"/>
                <w:lang w:eastAsia="en-US"/>
              </w:rPr>
              <w:t>15 000</w:t>
            </w:r>
          </w:p>
        </w:tc>
        <w:tc>
          <w:tcPr>
            <w:tcW w:w="2031" w:type="dxa"/>
          </w:tcPr>
          <w:p w:rsidR="00D765BE" w:rsidRPr="00D765BE" w:rsidRDefault="00D765BE" w:rsidP="00D765BE">
            <w:pPr>
              <w:spacing w:line="240" w:lineRule="auto"/>
              <w:ind w:firstLine="0"/>
              <w:rPr>
                <w:rFonts w:eastAsiaTheme="minorHAnsi"/>
                <w:sz w:val="22"/>
                <w:szCs w:val="22"/>
                <w:lang w:eastAsia="en-US"/>
              </w:rPr>
            </w:pPr>
          </w:p>
        </w:tc>
        <w:tc>
          <w:tcPr>
            <w:tcW w:w="2183" w:type="dxa"/>
          </w:tcPr>
          <w:p w:rsidR="00D765BE" w:rsidRPr="00D765BE" w:rsidRDefault="00D765BE" w:rsidP="00D765BE">
            <w:pPr>
              <w:spacing w:line="240" w:lineRule="auto"/>
              <w:ind w:firstLine="0"/>
              <w:rPr>
                <w:rFonts w:eastAsiaTheme="minorHAnsi"/>
                <w:sz w:val="22"/>
                <w:szCs w:val="22"/>
                <w:lang w:eastAsia="en-US"/>
              </w:rPr>
            </w:pPr>
          </w:p>
        </w:tc>
      </w:tr>
      <w:tr w:rsidR="00D765BE" w:rsidRPr="00D765BE" w:rsidTr="008D702C">
        <w:trPr>
          <w:trHeight w:val="196"/>
        </w:trPr>
        <w:tc>
          <w:tcPr>
            <w:tcW w:w="3859" w:type="dxa"/>
            <w:vMerge/>
          </w:tcPr>
          <w:p w:rsidR="00D765BE" w:rsidRPr="00D765BE" w:rsidRDefault="00D765BE" w:rsidP="00D765BE">
            <w:pPr>
              <w:spacing w:line="240" w:lineRule="auto"/>
              <w:ind w:firstLine="0"/>
              <w:rPr>
                <w:rFonts w:eastAsiaTheme="minorHAnsi"/>
                <w:sz w:val="22"/>
                <w:szCs w:val="22"/>
                <w:lang w:eastAsia="en-US"/>
              </w:rPr>
            </w:pPr>
          </w:p>
        </w:tc>
        <w:tc>
          <w:tcPr>
            <w:tcW w:w="2128" w:type="dxa"/>
          </w:tcPr>
          <w:p w:rsidR="00D765BE" w:rsidRPr="00D765BE" w:rsidRDefault="00D765BE" w:rsidP="00D765BE">
            <w:pPr>
              <w:spacing w:line="240" w:lineRule="auto"/>
              <w:ind w:firstLine="0"/>
              <w:jc w:val="center"/>
              <w:rPr>
                <w:rFonts w:eastAsiaTheme="minorHAnsi"/>
                <w:sz w:val="22"/>
                <w:szCs w:val="22"/>
                <w:lang w:eastAsia="en-US"/>
              </w:rPr>
            </w:pPr>
            <w:r w:rsidRPr="00D765BE">
              <w:rPr>
                <w:rFonts w:eastAsiaTheme="minorHAnsi"/>
                <w:sz w:val="22"/>
                <w:szCs w:val="22"/>
                <w:lang w:eastAsia="en-US"/>
              </w:rPr>
              <w:t>2 700</w:t>
            </w:r>
          </w:p>
        </w:tc>
        <w:tc>
          <w:tcPr>
            <w:tcW w:w="2031" w:type="dxa"/>
          </w:tcPr>
          <w:p w:rsidR="00D765BE" w:rsidRPr="00D765BE" w:rsidRDefault="00D765BE" w:rsidP="00D765BE">
            <w:pPr>
              <w:spacing w:line="240" w:lineRule="auto"/>
              <w:ind w:firstLine="0"/>
              <w:rPr>
                <w:rFonts w:eastAsiaTheme="minorHAnsi"/>
                <w:sz w:val="22"/>
                <w:szCs w:val="22"/>
                <w:lang w:eastAsia="en-US"/>
              </w:rPr>
            </w:pPr>
          </w:p>
        </w:tc>
        <w:tc>
          <w:tcPr>
            <w:tcW w:w="2183" w:type="dxa"/>
          </w:tcPr>
          <w:p w:rsidR="00D765BE" w:rsidRPr="00D765BE" w:rsidRDefault="00D765BE" w:rsidP="00D765BE">
            <w:pPr>
              <w:spacing w:line="240" w:lineRule="auto"/>
              <w:ind w:firstLine="0"/>
              <w:rPr>
                <w:rFonts w:eastAsiaTheme="minorHAnsi"/>
                <w:sz w:val="22"/>
                <w:szCs w:val="22"/>
                <w:lang w:eastAsia="en-US"/>
              </w:rPr>
            </w:pPr>
          </w:p>
        </w:tc>
      </w:tr>
      <w:tr w:rsidR="00D765BE" w:rsidRPr="00D765BE" w:rsidTr="008D702C">
        <w:trPr>
          <w:trHeight w:val="196"/>
        </w:trPr>
        <w:tc>
          <w:tcPr>
            <w:tcW w:w="3859" w:type="dxa"/>
            <w:vMerge w:val="restart"/>
          </w:tcPr>
          <w:p w:rsidR="00D765BE" w:rsidRPr="00D765BE" w:rsidRDefault="00D765BE" w:rsidP="00D765BE">
            <w:pPr>
              <w:spacing w:line="240" w:lineRule="auto"/>
              <w:ind w:firstLine="0"/>
              <w:rPr>
                <w:rFonts w:eastAsiaTheme="minorHAnsi"/>
                <w:sz w:val="22"/>
                <w:szCs w:val="22"/>
                <w:lang w:eastAsia="en-US"/>
              </w:rPr>
            </w:pPr>
            <w:r w:rsidRPr="00D765BE">
              <w:rPr>
                <w:rFonts w:eastAsiaTheme="minorHAnsi"/>
                <w:sz w:val="22"/>
                <w:szCs w:val="22"/>
                <w:lang w:eastAsia="en-US"/>
              </w:rPr>
              <w:t>Оприходованы картриджи на склад</w:t>
            </w:r>
          </w:p>
        </w:tc>
        <w:tc>
          <w:tcPr>
            <w:tcW w:w="2128" w:type="dxa"/>
          </w:tcPr>
          <w:p w:rsidR="00D765BE" w:rsidRPr="00D765BE" w:rsidRDefault="00D765BE" w:rsidP="00D765BE">
            <w:pPr>
              <w:spacing w:line="240" w:lineRule="auto"/>
              <w:ind w:firstLine="0"/>
              <w:jc w:val="center"/>
              <w:rPr>
                <w:rFonts w:eastAsiaTheme="minorHAnsi"/>
                <w:sz w:val="22"/>
                <w:szCs w:val="22"/>
                <w:lang w:eastAsia="en-US"/>
              </w:rPr>
            </w:pPr>
            <w:r w:rsidRPr="00D765BE">
              <w:rPr>
                <w:rFonts w:eastAsiaTheme="minorHAnsi"/>
                <w:sz w:val="22"/>
                <w:szCs w:val="22"/>
                <w:lang w:eastAsia="en-US"/>
              </w:rPr>
              <w:t>2360</w:t>
            </w:r>
          </w:p>
        </w:tc>
        <w:tc>
          <w:tcPr>
            <w:tcW w:w="2031" w:type="dxa"/>
          </w:tcPr>
          <w:p w:rsidR="00D765BE" w:rsidRPr="00D765BE" w:rsidRDefault="00D765BE" w:rsidP="00D765BE">
            <w:pPr>
              <w:spacing w:line="240" w:lineRule="auto"/>
              <w:ind w:firstLine="0"/>
              <w:rPr>
                <w:rFonts w:eastAsiaTheme="minorHAnsi"/>
                <w:sz w:val="22"/>
                <w:szCs w:val="22"/>
                <w:lang w:eastAsia="en-US"/>
              </w:rPr>
            </w:pPr>
          </w:p>
        </w:tc>
        <w:tc>
          <w:tcPr>
            <w:tcW w:w="2183" w:type="dxa"/>
          </w:tcPr>
          <w:p w:rsidR="00D765BE" w:rsidRPr="00D765BE" w:rsidRDefault="00D765BE" w:rsidP="00D765BE">
            <w:pPr>
              <w:spacing w:line="240" w:lineRule="auto"/>
              <w:ind w:firstLine="0"/>
              <w:rPr>
                <w:rFonts w:eastAsiaTheme="minorHAnsi"/>
                <w:sz w:val="22"/>
                <w:szCs w:val="22"/>
                <w:lang w:eastAsia="en-US"/>
              </w:rPr>
            </w:pPr>
          </w:p>
        </w:tc>
      </w:tr>
      <w:tr w:rsidR="00D765BE" w:rsidRPr="00D765BE" w:rsidTr="008D702C">
        <w:trPr>
          <w:trHeight w:val="196"/>
        </w:trPr>
        <w:tc>
          <w:tcPr>
            <w:tcW w:w="3859" w:type="dxa"/>
            <w:vMerge/>
          </w:tcPr>
          <w:p w:rsidR="00D765BE" w:rsidRPr="00D765BE" w:rsidRDefault="00D765BE" w:rsidP="00D765BE">
            <w:pPr>
              <w:spacing w:line="240" w:lineRule="auto"/>
              <w:ind w:firstLine="0"/>
              <w:rPr>
                <w:rFonts w:eastAsiaTheme="minorHAnsi"/>
                <w:sz w:val="22"/>
                <w:szCs w:val="22"/>
                <w:lang w:eastAsia="en-US"/>
              </w:rPr>
            </w:pPr>
          </w:p>
        </w:tc>
        <w:tc>
          <w:tcPr>
            <w:tcW w:w="2128" w:type="dxa"/>
          </w:tcPr>
          <w:p w:rsidR="00D765BE" w:rsidRPr="00D765BE" w:rsidRDefault="00D765BE" w:rsidP="00D765BE">
            <w:pPr>
              <w:spacing w:line="240" w:lineRule="auto"/>
              <w:ind w:firstLine="0"/>
              <w:jc w:val="center"/>
              <w:rPr>
                <w:rFonts w:eastAsiaTheme="minorHAnsi"/>
                <w:sz w:val="22"/>
                <w:szCs w:val="22"/>
                <w:lang w:eastAsia="en-US"/>
              </w:rPr>
            </w:pPr>
            <w:r w:rsidRPr="00D765BE">
              <w:rPr>
                <w:rFonts w:eastAsiaTheme="minorHAnsi"/>
                <w:sz w:val="22"/>
                <w:szCs w:val="22"/>
                <w:lang w:eastAsia="en-US"/>
              </w:rPr>
              <w:t>360</w:t>
            </w:r>
          </w:p>
        </w:tc>
        <w:tc>
          <w:tcPr>
            <w:tcW w:w="2031" w:type="dxa"/>
          </w:tcPr>
          <w:p w:rsidR="00D765BE" w:rsidRPr="00D765BE" w:rsidRDefault="00D765BE" w:rsidP="00D765BE">
            <w:pPr>
              <w:spacing w:line="240" w:lineRule="auto"/>
              <w:ind w:firstLine="0"/>
              <w:rPr>
                <w:rFonts w:eastAsiaTheme="minorHAnsi"/>
                <w:sz w:val="22"/>
                <w:szCs w:val="22"/>
                <w:lang w:eastAsia="en-US"/>
              </w:rPr>
            </w:pPr>
          </w:p>
        </w:tc>
        <w:tc>
          <w:tcPr>
            <w:tcW w:w="2183" w:type="dxa"/>
          </w:tcPr>
          <w:p w:rsidR="00D765BE" w:rsidRPr="00D765BE" w:rsidRDefault="00D765BE" w:rsidP="00D765BE">
            <w:pPr>
              <w:spacing w:line="240" w:lineRule="auto"/>
              <w:ind w:firstLine="0"/>
              <w:rPr>
                <w:rFonts w:eastAsiaTheme="minorHAnsi"/>
                <w:sz w:val="22"/>
                <w:szCs w:val="22"/>
                <w:lang w:eastAsia="en-US"/>
              </w:rPr>
            </w:pPr>
          </w:p>
        </w:tc>
      </w:tr>
      <w:tr w:rsidR="00D765BE" w:rsidRPr="00D765BE" w:rsidTr="008D702C">
        <w:tc>
          <w:tcPr>
            <w:tcW w:w="3859" w:type="dxa"/>
          </w:tcPr>
          <w:p w:rsidR="00D765BE" w:rsidRPr="00D765BE" w:rsidRDefault="00D765BE" w:rsidP="00D765BE">
            <w:pPr>
              <w:spacing w:line="240" w:lineRule="auto"/>
              <w:ind w:firstLine="0"/>
              <w:rPr>
                <w:rFonts w:eastAsiaTheme="minorHAnsi"/>
                <w:sz w:val="22"/>
                <w:szCs w:val="22"/>
                <w:lang w:eastAsia="en-US"/>
              </w:rPr>
            </w:pPr>
            <w:r w:rsidRPr="00D765BE">
              <w:rPr>
                <w:rFonts w:eastAsiaTheme="minorHAnsi"/>
                <w:sz w:val="22"/>
                <w:szCs w:val="22"/>
                <w:lang w:eastAsia="en-US"/>
              </w:rPr>
              <w:t>Переданы картриджи со склада в эксплуатацию</w:t>
            </w:r>
          </w:p>
        </w:tc>
        <w:tc>
          <w:tcPr>
            <w:tcW w:w="2128" w:type="dxa"/>
          </w:tcPr>
          <w:p w:rsidR="00D765BE" w:rsidRPr="00D765BE" w:rsidRDefault="00D765BE" w:rsidP="00D765BE">
            <w:pPr>
              <w:spacing w:line="240" w:lineRule="auto"/>
              <w:ind w:firstLine="0"/>
              <w:jc w:val="center"/>
              <w:rPr>
                <w:rFonts w:eastAsiaTheme="minorHAnsi"/>
                <w:sz w:val="22"/>
                <w:szCs w:val="22"/>
                <w:lang w:eastAsia="en-US"/>
              </w:rPr>
            </w:pPr>
            <w:r w:rsidRPr="00D765BE">
              <w:rPr>
                <w:rFonts w:eastAsiaTheme="minorHAnsi"/>
                <w:sz w:val="22"/>
                <w:szCs w:val="22"/>
                <w:lang w:eastAsia="en-US"/>
              </w:rPr>
              <w:t>2 360</w:t>
            </w:r>
          </w:p>
        </w:tc>
        <w:tc>
          <w:tcPr>
            <w:tcW w:w="2031" w:type="dxa"/>
          </w:tcPr>
          <w:p w:rsidR="00D765BE" w:rsidRPr="00D765BE" w:rsidRDefault="00D765BE" w:rsidP="00D765BE">
            <w:pPr>
              <w:spacing w:line="240" w:lineRule="auto"/>
              <w:ind w:firstLine="0"/>
              <w:jc w:val="left"/>
              <w:rPr>
                <w:rFonts w:eastAsiaTheme="minorHAnsi"/>
                <w:sz w:val="22"/>
                <w:szCs w:val="22"/>
                <w:lang w:eastAsia="en-US"/>
              </w:rPr>
            </w:pPr>
          </w:p>
        </w:tc>
        <w:tc>
          <w:tcPr>
            <w:tcW w:w="2183" w:type="dxa"/>
          </w:tcPr>
          <w:p w:rsidR="00D765BE" w:rsidRPr="00D765BE" w:rsidRDefault="00D765BE" w:rsidP="00D765BE">
            <w:pPr>
              <w:spacing w:line="240" w:lineRule="auto"/>
              <w:ind w:firstLine="0"/>
              <w:jc w:val="center"/>
              <w:rPr>
                <w:rFonts w:eastAsiaTheme="minorHAnsi"/>
                <w:sz w:val="22"/>
                <w:szCs w:val="22"/>
                <w:lang w:eastAsia="en-US"/>
              </w:rPr>
            </w:pPr>
          </w:p>
        </w:tc>
      </w:tr>
    </w:tbl>
    <w:p w:rsidR="00D765BE" w:rsidRPr="00D765BE" w:rsidRDefault="00D765BE" w:rsidP="00D765BE">
      <w:pPr>
        <w:numPr>
          <w:ilvl w:val="0"/>
          <w:numId w:val="63"/>
        </w:numPr>
        <w:tabs>
          <w:tab w:val="left" w:pos="993"/>
        </w:tabs>
        <w:spacing w:after="160" w:line="240" w:lineRule="auto"/>
        <w:ind w:left="0" w:firstLine="709"/>
        <w:contextualSpacing/>
        <w:jc w:val="left"/>
        <w:rPr>
          <w:rFonts w:eastAsiaTheme="minorHAnsi"/>
          <w:lang w:eastAsia="en-US"/>
        </w:rPr>
      </w:pPr>
      <w:r w:rsidRPr="00D765BE">
        <w:rPr>
          <w:rFonts w:eastAsiaTheme="minorHAnsi"/>
          <w:lang w:eastAsia="en-US"/>
        </w:rPr>
        <w:t>Составить бухгалтерские проводки по начислению и перечислению НДС в бюджет.</w:t>
      </w:r>
    </w:p>
    <w:p w:rsidR="00D765BE" w:rsidRPr="00D765BE" w:rsidRDefault="00D765BE" w:rsidP="00D765BE">
      <w:pPr>
        <w:numPr>
          <w:ilvl w:val="0"/>
          <w:numId w:val="63"/>
        </w:numPr>
        <w:tabs>
          <w:tab w:val="left" w:pos="993"/>
        </w:tabs>
        <w:spacing w:after="160" w:line="240" w:lineRule="auto"/>
        <w:ind w:left="0" w:firstLine="709"/>
        <w:contextualSpacing/>
        <w:jc w:val="left"/>
        <w:rPr>
          <w:rFonts w:eastAsiaTheme="minorHAnsi"/>
          <w:lang w:eastAsia="en-US"/>
        </w:rPr>
      </w:pPr>
      <w:r w:rsidRPr="00D765BE">
        <w:rPr>
          <w:rFonts w:eastAsiaTheme="minorHAnsi"/>
          <w:lang w:eastAsia="en-US"/>
        </w:rPr>
        <w:t>Заполнить платежное поручение на перечисление НДС в бюджет.</w:t>
      </w:r>
    </w:p>
    <w:p w:rsidR="0097088C" w:rsidRDefault="0097088C" w:rsidP="0097088C">
      <w:pPr>
        <w:widowControl w:val="0"/>
        <w:ind w:firstLine="0"/>
        <w:rPr>
          <w:b/>
        </w:rPr>
      </w:pPr>
    </w:p>
    <w:p w:rsidR="0097088C" w:rsidRDefault="0097088C" w:rsidP="0097088C">
      <w:pPr>
        <w:widowControl w:val="0"/>
        <w:ind w:firstLine="0"/>
        <w:rPr>
          <w:b/>
        </w:rPr>
      </w:pPr>
      <w:r>
        <w:rPr>
          <w:b/>
        </w:rPr>
        <w:t>Учебно-методический компле</w:t>
      </w:r>
      <w:proofErr w:type="gramStart"/>
      <w:r>
        <w:rPr>
          <w:b/>
        </w:rPr>
        <w:t xml:space="preserve">кс </w:t>
      </w:r>
      <w:r w:rsidRPr="008A4392">
        <w:rPr>
          <w:b/>
        </w:rPr>
        <w:t>вкл</w:t>
      </w:r>
      <w:proofErr w:type="gramEnd"/>
      <w:r w:rsidRPr="008A4392">
        <w:rPr>
          <w:b/>
        </w:rPr>
        <w:t xml:space="preserve">ючает лекционный материал и практические задания по всем темам рабочей программы </w:t>
      </w:r>
      <w:r>
        <w:rPr>
          <w:b/>
        </w:rPr>
        <w:t xml:space="preserve"> </w:t>
      </w:r>
      <w:r w:rsidRPr="008A4392">
        <w:rPr>
          <w:b/>
        </w:rPr>
        <w:t>дисциплины.</w:t>
      </w:r>
    </w:p>
    <w:p w:rsidR="003F067F" w:rsidRDefault="00CE2692" w:rsidP="00CE2692">
      <w:pPr>
        <w:pStyle w:val="11"/>
        <w:shd w:val="clear" w:color="auto" w:fill="auto"/>
        <w:tabs>
          <w:tab w:val="left" w:pos="555"/>
          <w:tab w:val="left" w:pos="993"/>
        </w:tabs>
        <w:spacing w:before="0" w:line="360" w:lineRule="auto"/>
        <w:rPr>
          <w:b/>
        </w:rPr>
      </w:pPr>
      <w:bookmarkStart w:id="10" w:name="_GoBack"/>
      <w:bookmarkEnd w:id="10"/>
      <w:r w:rsidRPr="003F067F">
        <w:rPr>
          <w:b/>
        </w:rPr>
        <w:lastRenderedPageBreak/>
        <w:t>Методические рекомендации по организации и проведению практических занятий</w:t>
      </w:r>
    </w:p>
    <w:p w:rsidR="001F23CA" w:rsidRPr="003535EF" w:rsidRDefault="001F23CA" w:rsidP="001F23CA">
      <w:r w:rsidRPr="003535EF">
        <w:t xml:space="preserve">Методические рекомендации по организации и проведению практических занятий по дисциплине «Налоги и налогообложение», разработаны </w:t>
      </w:r>
      <w:r w:rsidRPr="003535EF">
        <w:rPr>
          <w:rFonts w:eastAsia="Andale Sans UI"/>
          <w:color w:val="000000"/>
          <w:kern w:val="1"/>
        </w:rPr>
        <w:t xml:space="preserve">в соответствии </w:t>
      </w:r>
      <w:r w:rsidRPr="003535EF">
        <w:t xml:space="preserve">с требованиями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w:t>
      </w:r>
    </w:p>
    <w:p w:rsidR="001F23CA" w:rsidRPr="003535EF" w:rsidRDefault="001F23CA" w:rsidP="001F23CA">
      <w:pPr>
        <w:widowControl w:val="0"/>
        <w:suppressAutoHyphens/>
      </w:pPr>
      <w:r w:rsidRPr="003535EF">
        <w:t>Рабочей программой по дисциплине ОП.03 Налоги и налогообложение предусмотрено 36 часов практических занятий.</w:t>
      </w:r>
    </w:p>
    <w:p w:rsidR="001F23CA" w:rsidRPr="003535EF" w:rsidRDefault="001F23CA" w:rsidP="001F23CA">
      <w:r w:rsidRPr="003535EF">
        <w:t>Организация выполнения заданий, комплексных профессиональных задач при проведении практических занятий способствует закреплению и углублению знаний, полученных в процессе теоретического обучения, приобретению умений и навыков по всем темам учебной дисциплины «Налоги и налогообложение».</w:t>
      </w:r>
    </w:p>
    <w:p w:rsidR="001F23CA" w:rsidRPr="003535EF" w:rsidRDefault="001F23CA" w:rsidP="001F2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535EF">
        <w:t>В результате освоения дисциплины обучающийся должен уметь:</w:t>
      </w:r>
    </w:p>
    <w:p w:rsidR="001F23CA" w:rsidRPr="003535EF" w:rsidRDefault="001F23CA" w:rsidP="001F23CA">
      <w:pPr>
        <w:widowControl w:val="0"/>
        <w:numPr>
          <w:ilvl w:val="0"/>
          <w:numId w:val="231"/>
        </w:numPr>
        <w:shd w:val="clear" w:color="auto" w:fill="FFFFFF"/>
        <w:tabs>
          <w:tab w:val="clear" w:pos="979"/>
          <w:tab w:val="num" w:pos="259"/>
          <w:tab w:val="num" w:pos="402"/>
          <w:tab w:val="left" w:pos="725"/>
          <w:tab w:val="left" w:pos="993"/>
        </w:tabs>
        <w:suppressAutoHyphens/>
        <w:autoSpaceDE w:val="0"/>
        <w:ind w:left="0" w:firstLine="709"/>
        <w:rPr>
          <w:color w:val="000000"/>
        </w:rPr>
      </w:pPr>
      <w:r w:rsidRPr="003535EF">
        <w:rPr>
          <w:color w:val="000000"/>
        </w:rPr>
        <w:t>ориентироваться в действующем налоговом законодательстве    Российской Федерации;</w:t>
      </w:r>
    </w:p>
    <w:p w:rsidR="001F23CA" w:rsidRPr="003535EF" w:rsidRDefault="001F23CA" w:rsidP="001F23CA">
      <w:pPr>
        <w:widowControl w:val="0"/>
        <w:numPr>
          <w:ilvl w:val="0"/>
          <w:numId w:val="231"/>
        </w:numPr>
        <w:shd w:val="clear" w:color="auto" w:fill="FFFFFF"/>
        <w:tabs>
          <w:tab w:val="clear" w:pos="979"/>
          <w:tab w:val="num" w:pos="259"/>
          <w:tab w:val="num" w:pos="402"/>
          <w:tab w:val="left" w:pos="725"/>
          <w:tab w:val="left" w:pos="993"/>
        </w:tabs>
        <w:suppressAutoHyphens/>
        <w:autoSpaceDE w:val="0"/>
        <w:ind w:left="0" w:firstLine="709"/>
      </w:pPr>
      <w:r w:rsidRPr="003535EF">
        <w:rPr>
          <w:color w:val="000000"/>
        </w:rPr>
        <w:t>понимать</w:t>
      </w:r>
      <w:r w:rsidRPr="003535EF">
        <w:t xml:space="preserve"> сущность и порядок расчетов налогов;</w:t>
      </w:r>
    </w:p>
    <w:p w:rsidR="001F23CA" w:rsidRPr="003535EF" w:rsidRDefault="001F23CA" w:rsidP="001F23CA">
      <w:pPr>
        <w:pStyle w:val="ad"/>
        <w:widowControl w:val="0"/>
        <w:tabs>
          <w:tab w:val="left" w:pos="993"/>
        </w:tabs>
        <w:suppressAutoHyphens/>
        <w:autoSpaceDE w:val="0"/>
        <w:autoSpaceDN w:val="0"/>
        <w:adjustRightInd w:val="0"/>
        <w:spacing w:after="0" w:line="360" w:lineRule="auto"/>
        <w:ind w:left="0" w:firstLine="709"/>
        <w:jc w:val="both"/>
      </w:pPr>
      <w:r w:rsidRPr="003535EF">
        <w:t>Для формирования умений, навыков по изученным темам учебной дисциплины ОП.03 Налоги и налогообложение методическими рекомендациями предусмотрены следующие задания: решение задач и упражнений по образцу; решение вариативных задач и упражнений; выполнение чертежей, схем; выполнение расчетно-графических работ; решение ситуационных производственных (профессиональных) задач; подготовка к деловым играм; проектирование и моделирование разных видов и компонентов профессиональной деятельности и др.</w:t>
      </w:r>
    </w:p>
    <w:p w:rsidR="001F23CA" w:rsidRPr="003535EF" w:rsidRDefault="001F23CA" w:rsidP="001F23CA">
      <w:r w:rsidRPr="003535EF">
        <w:t>Перед выполнением практического задания необходимо ознакомиться с законодательными актами и нормативными документами, указанными в библиографическом списке.</w:t>
      </w:r>
    </w:p>
    <w:p w:rsidR="001F23CA" w:rsidRPr="003535EF" w:rsidRDefault="001F23CA" w:rsidP="001F23CA">
      <w:r w:rsidRPr="003535EF">
        <w:t>При выполнении заданий для проведения практических занятий необходимо учитывать изменения в действующей законодательной и нормативной базе.</w:t>
      </w:r>
    </w:p>
    <w:p w:rsidR="001F23CA" w:rsidRPr="003535EF" w:rsidRDefault="001F23CA" w:rsidP="001F23CA">
      <w:r w:rsidRPr="003535EF">
        <w:t>Прежде чем приступить к выполнению задания, необходимо ознакомиться с его содержанием, проверить изменения в действующей законодательной и нормативной базе, регламентирующей организацию налогообложения в Российской Федерации.</w:t>
      </w:r>
    </w:p>
    <w:p w:rsidR="001F23CA" w:rsidRPr="003535EF" w:rsidRDefault="001F23CA" w:rsidP="001F23CA">
      <w:pPr>
        <w:rPr>
          <w:spacing w:val="2"/>
        </w:rPr>
      </w:pPr>
      <w:r w:rsidRPr="003535EF">
        <w:rPr>
          <w:spacing w:val="2"/>
        </w:rPr>
        <w:t>Перед выполнением задания следует установить последовательность его выполнения и алгоритм решения по действиям.</w:t>
      </w:r>
    </w:p>
    <w:p w:rsidR="001F23CA" w:rsidRPr="003535EF" w:rsidRDefault="001F23CA" w:rsidP="001F23CA">
      <w:r w:rsidRPr="003535EF">
        <w:t xml:space="preserve">Оценка </w:t>
      </w:r>
      <w:r w:rsidRPr="003535EF">
        <w:rPr>
          <w:i/>
        </w:rPr>
        <w:t>практических заданий о</w:t>
      </w:r>
      <w:r w:rsidRPr="003535EF">
        <w:t xml:space="preserve">существляется на основе выполненных работ. </w:t>
      </w:r>
    </w:p>
    <w:p w:rsidR="001F23CA" w:rsidRPr="003535EF" w:rsidRDefault="001F23CA" w:rsidP="001F23CA">
      <w:r w:rsidRPr="003535EF">
        <w:t>Следует установить правильность выполнения задания и выводов по заданию. Проверяется наличие и правильность оформления необходимых документов.</w:t>
      </w:r>
    </w:p>
    <w:p w:rsidR="001F23CA" w:rsidRPr="003535EF" w:rsidRDefault="001F23CA" w:rsidP="001F23CA">
      <w:pPr>
        <w:shd w:val="clear" w:color="auto" w:fill="FFFFFF"/>
        <w:rPr>
          <w:color w:val="000000"/>
        </w:rPr>
      </w:pPr>
      <w:r w:rsidRPr="003535EF">
        <w:rPr>
          <w:color w:val="000000"/>
        </w:rPr>
        <w:t>Критерии оценки</w:t>
      </w:r>
      <w:r w:rsidRPr="003535EF">
        <w:rPr>
          <w:iCs/>
          <w:color w:val="000000"/>
        </w:rPr>
        <w:t xml:space="preserve"> решения ситуационных задач</w:t>
      </w:r>
      <w:r w:rsidRPr="003535EF">
        <w:rPr>
          <w:color w:val="000000"/>
        </w:rPr>
        <w:t>:</w:t>
      </w:r>
    </w:p>
    <w:p w:rsidR="001F23CA" w:rsidRPr="003535EF" w:rsidRDefault="001F23CA" w:rsidP="001F23CA">
      <w:pPr>
        <w:widowControl w:val="0"/>
        <w:shd w:val="clear" w:color="auto" w:fill="FFFFFF"/>
        <w:tabs>
          <w:tab w:val="left" w:pos="725"/>
        </w:tabs>
        <w:suppressAutoHyphens/>
        <w:autoSpaceDE w:val="0"/>
      </w:pPr>
      <w:r w:rsidRPr="003535EF">
        <w:t>Оценка «5» (отлично)</w:t>
      </w:r>
    </w:p>
    <w:p w:rsidR="001F23CA" w:rsidRPr="003535EF" w:rsidRDefault="001F23CA" w:rsidP="001F23CA">
      <w:pPr>
        <w:widowControl w:val="0"/>
        <w:numPr>
          <w:ilvl w:val="0"/>
          <w:numId w:val="231"/>
        </w:numPr>
        <w:shd w:val="clear" w:color="auto" w:fill="FFFFFF"/>
        <w:tabs>
          <w:tab w:val="clear" w:pos="979"/>
          <w:tab w:val="num" w:pos="259"/>
          <w:tab w:val="num" w:pos="402"/>
          <w:tab w:val="left" w:pos="725"/>
          <w:tab w:val="left" w:pos="993"/>
        </w:tabs>
        <w:suppressAutoHyphens/>
        <w:autoSpaceDE w:val="0"/>
        <w:ind w:left="0" w:firstLine="709"/>
        <w:rPr>
          <w:color w:val="000000"/>
        </w:rPr>
      </w:pPr>
      <w:r w:rsidRPr="003535EF">
        <w:rPr>
          <w:color w:val="000000"/>
        </w:rPr>
        <w:lastRenderedPageBreak/>
        <w:t>выполнение решения задания правильное, обучающийся демонстрирует применение</w:t>
      </w:r>
      <w:r w:rsidRPr="003535EF">
        <w:rPr>
          <w:color w:val="000000"/>
        </w:rPr>
        <w:br/>
        <w:t>аналитического мышления и творческого подхода;</w:t>
      </w:r>
    </w:p>
    <w:p w:rsidR="001F23CA" w:rsidRPr="003535EF" w:rsidRDefault="001F23CA" w:rsidP="001F23CA">
      <w:pPr>
        <w:widowControl w:val="0"/>
        <w:numPr>
          <w:ilvl w:val="0"/>
          <w:numId w:val="231"/>
        </w:numPr>
        <w:shd w:val="clear" w:color="auto" w:fill="FFFFFF"/>
        <w:tabs>
          <w:tab w:val="clear" w:pos="979"/>
          <w:tab w:val="num" w:pos="259"/>
          <w:tab w:val="num" w:pos="402"/>
          <w:tab w:val="left" w:pos="725"/>
          <w:tab w:val="left" w:pos="993"/>
        </w:tabs>
        <w:suppressAutoHyphens/>
        <w:autoSpaceDE w:val="0"/>
        <w:ind w:left="0" w:firstLine="709"/>
        <w:rPr>
          <w:color w:val="000000"/>
        </w:rPr>
      </w:pPr>
      <w:r w:rsidRPr="003535EF">
        <w:rPr>
          <w:color w:val="000000"/>
        </w:rPr>
        <w:t>продемонстрированы умения работы в ситуации неодно</w:t>
      </w:r>
      <w:r w:rsidRPr="003535EF">
        <w:rPr>
          <w:color w:val="000000"/>
        </w:rPr>
        <w:softHyphen/>
        <w:t>значности и неопределенности;</w:t>
      </w:r>
    </w:p>
    <w:p w:rsidR="001F23CA" w:rsidRPr="003535EF" w:rsidRDefault="001F23CA" w:rsidP="001F23CA">
      <w:pPr>
        <w:pStyle w:val="ad"/>
        <w:widowControl w:val="0"/>
        <w:numPr>
          <w:ilvl w:val="0"/>
          <w:numId w:val="231"/>
        </w:numPr>
        <w:shd w:val="clear" w:color="auto" w:fill="FFFFFF"/>
        <w:tabs>
          <w:tab w:val="clear" w:pos="979"/>
          <w:tab w:val="num" w:pos="259"/>
          <w:tab w:val="num" w:pos="402"/>
          <w:tab w:val="left" w:pos="725"/>
          <w:tab w:val="left" w:pos="993"/>
        </w:tabs>
        <w:suppressAutoHyphens/>
        <w:autoSpaceDE w:val="0"/>
        <w:spacing w:before="0" w:after="0" w:line="360" w:lineRule="auto"/>
        <w:ind w:left="0" w:firstLine="709"/>
        <w:contextualSpacing/>
        <w:jc w:val="both"/>
        <w:rPr>
          <w:color w:val="000000"/>
        </w:rPr>
      </w:pPr>
      <w:r w:rsidRPr="003535EF">
        <w:rPr>
          <w:color w:val="000000"/>
        </w:rPr>
        <w:t>задание выполнено и представлено на проверку.</w:t>
      </w:r>
    </w:p>
    <w:p w:rsidR="001F23CA" w:rsidRPr="003535EF" w:rsidRDefault="001F23CA" w:rsidP="001F23CA">
      <w:pPr>
        <w:widowControl w:val="0"/>
        <w:shd w:val="clear" w:color="auto" w:fill="FFFFFF"/>
        <w:tabs>
          <w:tab w:val="left" w:pos="715"/>
        </w:tabs>
        <w:suppressAutoHyphens/>
        <w:autoSpaceDE w:val="0"/>
        <w:rPr>
          <w:u w:val="single"/>
        </w:rPr>
      </w:pPr>
      <w:r w:rsidRPr="003535EF">
        <w:rPr>
          <w:u w:val="single"/>
        </w:rPr>
        <w:t>Оценка «4» (хорошо)</w:t>
      </w:r>
    </w:p>
    <w:p w:rsidR="001F23CA" w:rsidRPr="003535EF" w:rsidRDefault="001F23CA" w:rsidP="001F23CA">
      <w:pPr>
        <w:pStyle w:val="ad"/>
        <w:widowControl w:val="0"/>
        <w:numPr>
          <w:ilvl w:val="0"/>
          <w:numId w:val="231"/>
        </w:numPr>
        <w:shd w:val="clear" w:color="auto" w:fill="FFFFFF"/>
        <w:tabs>
          <w:tab w:val="clear" w:pos="979"/>
          <w:tab w:val="num" w:pos="259"/>
          <w:tab w:val="num" w:pos="402"/>
          <w:tab w:val="left" w:pos="725"/>
          <w:tab w:val="left" w:pos="993"/>
        </w:tabs>
        <w:suppressAutoHyphens/>
        <w:autoSpaceDE w:val="0"/>
        <w:spacing w:before="0" w:after="0" w:line="360" w:lineRule="auto"/>
        <w:ind w:left="0" w:firstLine="709"/>
        <w:contextualSpacing/>
        <w:jc w:val="both"/>
        <w:rPr>
          <w:color w:val="000000"/>
        </w:rPr>
      </w:pPr>
      <w:r w:rsidRPr="003535EF">
        <w:rPr>
          <w:color w:val="000000"/>
        </w:rPr>
        <w:t>решение задания не во всем правильное, допускаются незначительные ошибки;</w:t>
      </w:r>
    </w:p>
    <w:p w:rsidR="001F23CA" w:rsidRPr="003535EF" w:rsidRDefault="001F23CA" w:rsidP="001F23CA">
      <w:pPr>
        <w:pStyle w:val="ad"/>
        <w:widowControl w:val="0"/>
        <w:numPr>
          <w:ilvl w:val="0"/>
          <w:numId w:val="231"/>
        </w:numPr>
        <w:shd w:val="clear" w:color="auto" w:fill="FFFFFF"/>
        <w:tabs>
          <w:tab w:val="clear" w:pos="979"/>
          <w:tab w:val="num" w:pos="259"/>
          <w:tab w:val="num" w:pos="402"/>
          <w:tab w:val="left" w:pos="725"/>
          <w:tab w:val="left" w:pos="993"/>
        </w:tabs>
        <w:suppressAutoHyphens/>
        <w:autoSpaceDE w:val="0"/>
        <w:spacing w:before="0" w:after="0" w:line="360" w:lineRule="auto"/>
        <w:ind w:left="0" w:firstLine="709"/>
        <w:contextualSpacing/>
        <w:jc w:val="both"/>
        <w:rPr>
          <w:color w:val="000000"/>
        </w:rPr>
      </w:pPr>
      <w:r w:rsidRPr="003535EF">
        <w:rPr>
          <w:color w:val="000000"/>
        </w:rPr>
        <w:t>продемонстрированы умения работы в ситуации неодно</w:t>
      </w:r>
      <w:r w:rsidRPr="003535EF">
        <w:rPr>
          <w:color w:val="000000"/>
        </w:rPr>
        <w:softHyphen/>
        <w:t>значности и неопределенности;</w:t>
      </w:r>
    </w:p>
    <w:p w:rsidR="001F23CA" w:rsidRPr="003535EF" w:rsidRDefault="001F23CA" w:rsidP="001F23CA">
      <w:pPr>
        <w:pStyle w:val="ad"/>
        <w:widowControl w:val="0"/>
        <w:numPr>
          <w:ilvl w:val="0"/>
          <w:numId w:val="231"/>
        </w:numPr>
        <w:shd w:val="clear" w:color="auto" w:fill="FFFFFF"/>
        <w:tabs>
          <w:tab w:val="clear" w:pos="979"/>
          <w:tab w:val="num" w:pos="259"/>
          <w:tab w:val="num" w:pos="402"/>
          <w:tab w:val="left" w:pos="725"/>
          <w:tab w:val="left" w:pos="993"/>
        </w:tabs>
        <w:suppressAutoHyphens/>
        <w:autoSpaceDE w:val="0"/>
        <w:spacing w:before="0" w:after="0" w:line="360" w:lineRule="auto"/>
        <w:ind w:left="0" w:firstLine="709"/>
        <w:contextualSpacing/>
        <w:jc w:val="both"/>
        <w:rPr>
          <w:color w:val="000000"/>
        </w:rPr>
      </w:pPr>
      <w:r w:rsidRPr="003535EF">
        <w:rPr>
          <w:color w:val="000000"/>
        </w:rPr>
        <w:t>задание выполнено и представлено на проверку.</w:t>
      </w:r>
    </w:p>
    <w:p w:rsidR="001F23CA" w:rsidRPr="003535EF" w:rsidRDefault="001F23CA" w:rsidP="001F23CA">
      <w:pPr>
        <w:widowControl w:val="0"/>
        <w:shd w:val="clear" w:color="auto" w:fill="FFFFFF"/>
        <w:tabs>
          <w:tab w:val="left" w:pos="715"/>
        </w:tabs>
        <w:suppressAutoHyphens/>
        <w:autoSpaceDE w:val="0"/>
        <w:rPr>
          <w:u w:val="single"/>
        </w:rPr>
      </w:pPr>
      <w:r w:rsidRPr="003535EF">
        <w:rPr>
          <w:u w:val="single"/>
        </w:rPr>
        <w:t>Оценка «3» (удовлетворительно)</w:t>
      </w:r>
    </w:p>
    <w:p w:rsidR="001F23CA" w:rsidRPr="003535EF" w:rsidRDefault="001F23CA" w:rsidP="001F23CA">
      <w:pPr>
        <w:pStyle w:val="ad"/>
        <w:widowControl w:val="0"/>
        <w:numPr>
          <w:ilvl w:val="0"/>
          <w:numId w:val="231"/>
        </w:numPr>
        <w:shd w:val="clear" w:color="auto" w:fill="FFFFFF"/>
        <w:tabs>
          <w:tab w:val="clear" w:pos="979"/>
          <w:tab w:val="num" w:pos="259"/>
          <w:tab w:val="num" w:pos="402"/>
          <w:tab w:val="left" w:pos="725"/>
          <w:tab w:val="left" w:pos="993"/>
        </w:tabs>
        <w:suppressAutoHyphens/>
        <w:autoSpaceDE w:val="0"/>
        <w:spacing w:before="0" w:after="0" w:line="360" w:lineRule="auto"/>
        <w:ind w:left="0" w:firstLine="709"/>
        <w:contextualSpacing/>
        <w:jc w:val="both"/>
        <w:rPr>
          <w:color w:val="000000"/>
        </w:rPr>
      </w:pPr>
      <w:r w:rsidRPr="003535EF">
        <w:rPr>
          <w:color w:val="000000"/>
        </w:rPr>
        <w:t>решение задания неправильное, но демонстрируется попытка ее решения;</w:t>
      </w:r>
    </w:p>
    <w:p w:rsidR="001F23CA" w:rsidRPr="003535EF" w:rsidRDefault="001F23CA" w:rsidP="001F23CA">
      <w:pPr>
        <w:pStyle w:val="ad"/>
        <w:widowControl w:val="0"/>
        <w:numPr>
          <w:ilvl w:val="0"/>
          <w:numId w:val="231"/>
        </w:numPr>
        <w:shd w:val="clear" w:color="auto" w:fill="FFFFFF"/>
        <w:tabs>
          <w:tab w:val="clear" w:pos="979"/>
          <w:tab w:val="num" w:pos="259"/>
          <w:tab w:val="num" w:pos="402"/>
          <w:tab w:val="left" w:pos="725"/>
          <w:tab w:val="left" w:pos="993"/>
        </w:tabs>
        <w:suppressAutoHyphens/>
        <w:autoSpaceDE w:val="0"/>
        <w:spacing w:before="0" w:after="0" w:line="360" w:lineRule="auto"/>
        <w:ind w:left="0" w:firstLine="709"/>
        <w:contextualSpacing/>
        <w:jc w:val="both"/>
        <w:rPr>
          <w:color w:val="000000"/>
        </w:rPr>
      </w:pPr>
      <w:r w:rsidRPr="003535EF">
        <w:rPr>
          <w:color w:val="000000"/>
        </w:rPr>
        <w:t>задание выполнено и представлено на проверку.</w:t>
      </w:r>
    </w:p>
    <w:p w:rsidR="003F067F" w:rsidRPr="00D765BE" w:rsidRDefault="001F23CA" w:rsidP="003F067F">
      <w:pPr>
        <w:tabs>
          <w:tab w:val="left" w:pos="993"/>
        </w:tabs>
        <w:rPr>
          <w:rFonts w:eastAsiaTheme="minorHAnsi"/>
          <w:lang w:eastAsia="en-US"/>
        </w:rPr>
      </w:pPr>
      <w:r>
        <w:rPr>
          <w:rFonts w:eastAsiaTheme="minorHAnsi"/>
          <w:b/>
          <w:color w:val="000000"/>
          <w:shd w:val="clear" w:color="auto" w:fill="FFFFFF"/>
          <w:lang w:eastAsia="en-US"/>
        </w:rPr>
        <w:t>Рассмотрим п</w:t>
      </w:r>
      <w:r w:rsidR="003F067F" w:rsidRPr="00D765BE">
        <w:rPr>
          <w:rFonts w:eastAsiaTheme="minorHAnsi"/>
          <w:b/>
          <w:color w:val="000000"/>
          <w:shd w:val="clear" w:color="auto" w:fill="FFFFFF"/>
          <w:lang w:eastAsia="en-US"/>
        </w:rPr>
        <w:t>римеры решения задач</w:t>
      </w:r>
    </w:p>
    <w:p w:rsidR="003F067F" w:rsidRPr="00D765BE" w:rsidRDefault="003F067F" w:rsidP="003F067F">
      <w:pPr>
        <w:numPr>
          <w:ilvl w:val="0"/>
          <w:numId w:val="80"/>
        </w:numPr>
        <w:tabs>
          <w:tab w:val="left" w:pos="993"/>
        </w:tabs>
        <w:spacing w:after="160"/>
        <w:ind w:firstLine="709"/>
        <w:contextualSpacing/>
        <w:jc w:val="left"/>
        <w:rPr>
          <w:rFonts w:eastAsiaTheme="minorHAnsi"/>
          <w:b/>
          <w:color w:val="000000"/>
          <w:shd w:val="clear" w:color="auto" w:fill="FFFFFF"/>
          <w:lang w:eastAsia="en-US"/>
        </w:rPr>
      </w:pPr>
      <w:r w:rsidRPr="00D765BE">
        <w:rPr>
          <w:rFonts w:eastAsiaTheme="minorHAnsi"/>
          <w:b/>
          <w:i/>
          <w:lang w:eastAsia="en-US"/>
        </w:rPr>
        <w:t>Исходные данные</w:t>
      </w:r>
    </w:p>
    <w:p w:rsidR="003F067F" w:rsidRPr="00D765BE" w:rsidRDefault="003F067F" w:rsidP="003F067F">
      <w:pPr>
        <w:tabs>
          <w:tab w:val="left" w:pos="993"/>
        </w:tabs>
        <w:rPr>
          <w:rFonts w:eastAsiaTheme="minorHAnsi"/>
          <w:lang w:eastAsia="en-US"/>
        </w:rPr>
      </w:pPr>
      <w:r w:rsidRPr="00D765BE">
        <w:rPr>
          <w:rFonts w:eastAsiaTheme="minorHAnsi"/>
          <w:color w:val="000000"/>
          <w:shd w:val="clear" w:color="auto" w:fill="FFFFFF"/>
          <w:lang w:eastAsia="en-US"/>
        </w:rPr>
        <w:t>Выручка от реализации товаров (без учета НДС) оптовой торговой организации в сентябре 2006 г. составила: а) по товарам, облагаемым по ставке 18 %, — 180000 руб.; б) по товарам, облагаемым по ставке 10 %, — 175 000 руб. Покупная стоимость товаров (без НДС): а) по товарам, облагаемым по ставке 18%, — 150000 руб.; б) по товарам, облагаемым по ставке 10 %, — 160000 руб. Услуги сторонних организаций, отнесенные на издержки обращения (в том числе НДС) — 8000 руб.</w:t>
      </w:r>
    </w:p>
    <w:p w:rsidR="003F067F" w:rsidRPr="00D765BE" w:rsidRDefault="003F067F" w:rsidP="003F067F">
      <w:pPr>
        <w:tabs>
          <w:tab w:val="left" w:pos="993"/>
        </w:tabs>
        <w:rPr>
          <w:rFonts w:eastAsiaTheme="minorHAnsi"/>
          <w:b/>
          <w:color w:val="000000"/>
          <w:shd w:val="clear" w:color="auto" w:fill="FFFFFF"/>
          <w:lang w:eastAsia="en-US"/>
        </w:rPr>
      </w:pPr>
      <w:r w:rsidRPr="00D765BE">
        <w:rPr>
          <w:rFonts w:eastAsiaTheme="minorHAnsi"/>
          <w:b/>
          <w:i/>
          <w:color w:val="000000"/>
          <w:shd w:val="clear" w:color="auto" w:fill="FFFFFF"/>
          <w:lang w:eastAsia="en-US"/>
        </w:rPr>
        <w:t>Требуется:</w:t>
      </w:r>
    </w:p>
    <w:p w:rsidR="003F067F" w:rsidRPr="00D765BE" w:rsidRDefault="003F067F" w:rsidP="003F067F">
      <w:pPr>
        <w:numPr>
          <w:ilvl w:val="1"/>
          <w:numId w:val="80"/>
        </w:numPr>
        <w:tabs>
          <w:tab w:val="left" w:pos="993"/>
        </w:tabs>
        <w:spacing w:after="160"/>
        <w:ind w:firstLine="709"/>
        <w:contextualSpacing/>
        <w:jc w:val="left"/>
        <w:rPr>
          <w:rFonts w:eastAsiaTheme="minorHAnsi"/>
          <w:lang w:eastAsia="en-US"/>
        </w:rPr>
      </w:pPr>
      <w:r w:rsidRPr="00D765BE">
        <w:rPr>
          <w:rFonts w:eastAsiaTheme="minorHAnsi"/>
          <w:color w:val="000000"/>
          <w:shd w:val="clear" w:color="auto" w:fill="FFFFFF"/>
          <w:lang w:eastAsia="en-US"/>
        </w:rPr>
        <w:t>Определить сумму НДС, подлежащую перечислению в бюджет.</w:t>
      </w:r>
    </w:p>
    <w:p w:rsidR="003F067F" w:rsidRPr="00D765BE" w:rsidRDefault="003F067F" w:rsidP="003F067F">
      <w:pPr>
        <w:tabs>
          <w:tab w:val="left" w:pos="993"/>
        </w:tabs>
        <w:rPr>
          <w:rFonts w:eastAsiaTheme="minorHAnsi"/>
          <w:b/>
          <w:lang w:eastAsia="en-US"/>
        </w:rPr>
      </w:pPr>
      <w:r w:rsidRPr="00D765BE">
        <w:rPr>
          <w:rFonts w:eastAsiaTheme="minorHAnsi"/>
          <w:b/>
          <w:lang w:eastAsia="en-US"/>
        </w:rPr>
        <w:t>Решение</w:t>
      </w:r>
    </w:p>
    <w:p w:rsidR="003F067F" w:rsidRPr="00D765BE" w:rsidRDefault="003F067F" w:rsidP="003F067F">
      <w:pPr>
        <w:numPr>
          <w:ilvl w:val="0"/>
          <w:numId w:val="81"/>
        </w:numPr>
        <w:tabs>
          <w:tab w:val="left" w:pos="993"/>
        </w:tabs>
        <w:spacing w:after="160"/>
        <w:ind w:left="0" w:firstLine="709"/>
        <w:contextualSpacing/>
        <w:jc w:val="left"/>
        <w:rPr>
          <w:rFonts w:eastAsiaTheme="minorHAnsi"/>
          <w:lang w:eastAsia="en-US"/>
        </w:rPr>
      </w:pPr>
      <w:r w:rsidRPr="00D765BE">
        <w:rPr>
          <w:rFonts w:eastAsiaTheme="minorHAnsi"/>
          <w:color w:val="000000"/>
          <w:shd w:val="clear" w:color="auto" w:fill="FFFFFF"/>
          <w:lang w:eastAsia="en-US"/>
        </w:rPr>
        <w:t>Определим сумму НДС, начисленную по результатам реализации:</w:t>
      </w:r>
    </w:p>
    <w:p w:rsidR="003F067F" w:rsidRPr="00D765BE" w:rsidRDefault="003F067F" w:rsidP="003F067F">
      <w:pPr>
        <w:tabs>
          <w:tab w:val="left" w:pos="993"/>
        </w:tabs>
        <w:rPr>
          <w:rFonts w:eastAsiaTheme="minorHAnsi"/>
          <w:lang w:eastAsia="en-US"/>
        </w:rPr>
      </w:pPr>
      <w:r w:rsidRPr="00D765BE">
        <w:rPr>
          <w:rFonts w:eastAsiaTheme="minorHAnsi"/>
          <w:color w:val="000000"/>
          <w:shd w:val="clear" w:color="auto" w:fill="FFFFFF"/>
          <w:lang w:val="en-US" w:eastAsia="en-US"/>
        </w:rPr>
        <w:t>175</w:t>
      </w:r>
      <w:r w:rsidRPr="00D765BE">
        <w:rPr>
          <w:rFonts w:eastAsiaTheme="minorHAnsi"/>
          <w:color w:val="000000"/>
          <w:shd w:val="clear" w:color="auto" w:fill="FFFFFF"/>
          <w:lang w:eastAsia="en-US"/>
        </w:rPr>
        <w:t> </w:t>
      </w:r>
      <w:r w:rsidRPr="00D765BE">
        <w:rPr>
          <w:rFonts w:eastAsiaTheme="minorHAnsi"/>
          <w:color w:val="000000"/>
          <w:shd w:val="clear" w:color="auto" w:fill="FFFFFF"/>
          <w:lang w:val="en-US" w:eastAsia="en-US"/>
        </w:rPr>
        <w:t>000</w:t>
      </w:r>
      <w:r w:rsidRPr="00D765BE">
        <w:rPr>
          <w:rFonts w:eastAsiaTheme="minorHAnsi"/>
          <w:color w:val="000000"/>
          <w:shd w:val="clear" w:color="auto" w:fill="FFFFFF"/>
          <w:lang w:eastAsia="en-US"/>
        </w:rPr>
        <w:t> </w:t>
      </w:r>
      <w:r w:rsidRPr="00D765BE">
        <w:rPr>
          <w:rFonts w:eastAsiaTheme="minorHAnsi"/>
          <w:color w:val="000000"/>
          <w:shd w:val="clear" w:color="auto" w:fill="FFFFFF"/>
          <w:lang w:val="en-US" w:eastAsia="en-US"/>
        </w:rPr>
        <w:t>x</w:t>
      </w:r>
      <w:r w:rsidRPr="00D765BE">
        <w:rPr>
          <w:rFonts w:eastAsiaTheme="minorHAnsi"/>
          <w:color w:val="000000"/>
          <w:shd w:val="clear" w:color="auto" w:fill="FFFFFF"/>
          <w:lang w:eastAsia="en-US"/>
        </w:rPr>
        <w:t> </w:t>
      </w:r>
      <w:r w:rsidRPr="00D765BE">
        <w:rPr>
          <w:rFonts w:eastAsiaTheme="minorHAnsi"/>
          <w:color w:val="000000"/>
          <w:shd w:val="clear" w:color="auto" w:fill="FFFFFF"/>
          <w:lang w:val="en-US" w:eastAsia="en-US"/>
        </w:rPr>
        <w:t>10% + 180 000</w:t>
      </w:r>
      <w:r w:rsidRPr="00D765BE">
        <w:rPr>
          <w:rFonts w:eastAsiaTheme="minorHAnsi"/>
          <w:color w:val="000000"/>
          <w:shd w:val="clear" w:color="auto" w:fill="FFFFFF"/>
          <w:lang w:eastAsia="en-US"/>
        </w:rPr>
        <w:t> </w:t>
      </w:r>
      <w:r w:rsidRPr="00D765BE">
        <w:rPr>
          <w:rFonts w:eastAsiaTheme="minorHAnsi"/>
          <w:color w:val="000000"/>
          <w:shd w:val="clear" w:color="auto" w:fill="FFFFFF"/>
          <w:lang w:val="en-US" w:eastAsia="en-US"/>
        </w:rPr>
        <w:t xml:space="preserve">x 18% = </w:t>
      </w:r>
      <w:r w:rsidRPr="00D765BE">
        <w:rPr>
          <w:rFonts w:eastAsiaTheme="minorHAnsi"/>
          <w:color w:val="000000"/>
          <w:shd w:val="clear" w:color="auto" w:fill="FFFFFF"/>
          <w:lang w:eastAsia="en-US"/>
        </w:rPr>
        <w:t>17 500 + 32 400 = 49 900 (руб.).</w:t>
      </w:r>
    </w:p>
    <w:p w:rsidR="003F067F" w:rsidRPr="00D765BE" w:rsidRDefault="003F067F" w:rsidP="003F067F">
      <w:pPr>
        <w:numPr>
          <w:ilvl w:val="0"/>
          <w:numId w:val="81"/>
        </w:numPr>
        <w:tabs>
          <w:tab w:val="left" w:pos="993"/>
        </w:tabs>
        <w:spacing w:after="160"/>
        <w:ind w:left="0" w:firstLine="709"/>
        <w:contextualSpacing/>
        <w:jc w:val="left"/>
        <w:rPr>
          <w:rFonts w:eastAsiaTheme="minorHAnsi"/>
          <w:lang w:eastAsia="en-US"/>
        </w:rPr>
      </w:pPr>
      <w:r w:rsidRPr="00D765BE">
        <w:rPr>
          <w:rFonts w:eastAsiaTheme="minorHAnsi"/>
          <w:color w:val="000000"/>
          <w:shd w:val="clear" w:color="auto" w:fill="FFFFFF"/>
          <w:lang w:eastAsia="en-US"/>
        </w:rPr>
        <w:t>Определим сумму НДС, которую организация заплатила в составе цены за товар поставщикам, принимаемую к возмещению:</w:t>
      </w:r>
    </w:p>
    <w:p w:rsidR="003F067F" w:rsidRPr="00D765BE" w:rsidRDefault="003F067F" w:rsidP="003F067F">
      <w:pPr>
        <w:tabs>
          <w:tab w:val="left" w:pos="993"/>
        </w:tabs>
        <w:rPr>
          <w:rFonts w:eastAsiaTheme="minorHAnsi"/>
          <w:lang w:eastAsia="en-US"/>
        </w:rPr>
      </w:pPr>
      <w:r w:rsidRPr="00D765BE">
        <w:rPr>
          <w:rFonts w:eastAsiaTheme="minorHAnsi"/>
          <w:color w:val="000000"/>
          <w:shd w:val="clear" w:color="auto" w:fill="FFFFFF"/>
          <w:lang w:eastAsia="en-US"/>
        </w:rPr>
        <w:t>160 000 х 10 % + 150 000 х 18 % + 8 000 х 18/118 = 16 000 + 27 000 + 1 220 = 44220 (руб.).</w:t>
      </w:r>
    </w:p>
    <w:p w:rsidR="003F067F" w:rsidRPr="00D765BE" w:rsidRDefault="003F067F" w:rsidP="003F067F">
      <w:pPr>
        <w:numPr>
          <w:ilvl w:val="0"/>
          <w:numId w:val="81"/>
        </w:numPr>
        <w:tabs>
          <w:tab w:val="left" w:pos="993"/>
        </w:tabs>
        <w:spacing w:after="160"/>
        <w:ind w:left="0" w:firstLine="709"/>
        <w:contextualSpacing/>
        <w:jc w:val="left"/>
        <w:rPr>
          <w:rFonts w:eastAsiaTheme="minorHAnsi"/>
          <w:lang w:eastAsia="en-US"/>
        </w:rPr>
      </w:pPr>
      <w:r w:rsidRPr="00D765BE">
        <w:rPr>
          <w:rFonts w:eastAsiaTheme="minorHAnsi"/>
          <w:color w:val="000000"/>
          <w:shd w:val="clear" w:color="auto" w:fill="FFFFFF"/>
          <w:lang w:eastAsia="en-US"/>
        </w:rPr>
        <w:t>Определим сумму, подлежащую перечислению в бюджет:</w:t>
      </w:r>
    </w:p>
    <w:p w:rsidR="003F067F" w:rsidRPr="00D765BE" w:rsidRDefault="003F067F" w:rsidP="003F067F">
      <w:pPr>
        <w:tabs>
          <w:tab w:val="left" w:pos="993"/>
        </w:tabs>
        <w:rPr>
          <w:rFonts w:eastAsiaTheme="minorHAnsi"/>
          <w:lang w:eastAsia="en-US"/>
        </w:rPr>
      </w:pPr>
      <w:r w:rsidRPr="00D765BE">
        <w:rPr>
          <w:rFonts w:eastAsiaTheme="minorHAnsi"/>
          <w:color w:val="000000"/>
          <w:shd w:val="clear" w:color="auto" w:fill="FFFFFF"/>
          <w:lang w:eastAsia="en-US"/>
        </w:rPr>
        <w:t>49900-44220 = 5680 (руб.).</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b/>
          <w:bCs/>
          <w:iCs/>
          <w:color w:val="000000"/>
          <w:shd w:val="clear" w:color="auto" w:fill="FFFFFF"/>
          <w:lang w:eastAsia="en-US"/>
        </w:rPr>
        <w:t>Ответ</w:t>
      </w:r>
      <w:r w:rsidRPr="00D765BE">
        <w:rPr>
          <w:rFonts w:eastAsiaTheme="minorHAnsi"/>
          <w:i/>
          <w:color w:val="000000"/>
          <w:shd w:val="clear" w:color="auto" w:fill="FFFFFF"/>
          <w:lang w:eastAsia="en-US"/>
        </w:rPr>
        <w:t>:</w:t>
      </w:r>
      <w:r w:rsidRPr="00D765BE">
        <w:rPr>
          <w:rFonts w:eastAsiaTheme="minorHAnsi"/>
          <w:color w:val="000000"/>
          <w:shd w:val="clear" w:color="auto" w:fill="FFFFFF"/>
          <w:lang w:eastAsia="en-US"/>
        </w:rPr>
        <w:t xml:space="preserve"> 5 680 руб.</w:t>
      </w:r>
    </w:p>
    <w:p w:rsidR="003F067F" w:rsidRPr="00D765BE" w:rsidRDefault="003F067F" w:rsidP="003F067F">
      <w:pPr>
        <w:numPr>
          <w:ilvl w:val="0"/>
          <w:numId w:val="80"/>
        </w:numPr>
        <w:tabs>
          <w:tab w:val="left" w:pos="993"/>
        </w:tabs>
        <w:spacing w:after="160"/>
        <w:ind w:firstLine="709"/>
        <w:contextualSpacing/>
        <w:jc w:val="left"/>
        <w:rPr>
          <w:rFonts w:eastAsiaTheme="minorHAnsi"/>
          <w:b/>
          <w:color w:val="000000"/>
          <w:shd w:val="clear" w:color="auto" w:fill="FFFFFF"/>
          <w:lang w:eastAsia="en-US"/>
        </w:rPr>
      </w:pPr>
      <w:r w:rsidRPr="00D765BE">
        <w:rPr>
          <w:rFonts w:eastAsiaTheme="minorHAnsi"/>
          <w:b/>
          <w:i/>
          <w:lang w:eastAsia="en-US"/>
        </w:rPr>
        <w:t>Исходные данные</w:t>
      </w:r>
    </w:p>
    <w:p w:rsidR="003F067F" w:rsidRPr="00D765BE" w:rsidRDefault="003F067F" w:rsidP="003F067F">
      <w:pPr>
        <w:tabs>
          <w:tab w:val="left" w:pos="993"/>
        </w:tabs>
        <w:rPr>
          <w:rFonts w:eastAsiaTheme="minorHAnsi"/>
          <w:lang w:eastAsia="en-US"/>
        </w:rPr>
      </w:pPr>
      <w:r w:rsidRPr="00D765BE">
        <w:rPr>
          <w:rFonts w:eastAsiaTheme="minorHAnsi"/>
          <w:color w:val="000000"/>
          <w:shd w:val="clear" w:color="auto" w:fill="FFFFFF"/>
          <w:lang w:eastAsia="en-US"/>
        </w:rPr>
        <w:t>ООО «Бланки» заключило с департаментом государственного и муниципального имущества г.</w:t>
      </w:r>
      <w:r w:rsidRPr="00D765BE">
        <w:rPr>
          <w:rFonts w:eastAsiaTheme="minorHAnsi"/>
          <w:color w:val="000000"/>
          <w:shd w:val="clear" w:color="auto" w:fill="FFFFFF"/>
          <w:lang w:val="en-US" w:eastAsia="en-US"/>
        </w:rPr>
        <w:t> </w:t>
      </w:r>
      <w:r w:rsidRPr="00D765BE">
        <w:rPr>
          <w:rFonts w:eastAsiaTheme="minorHAnsi"/>
          <w:color w:val="000000"/>
          <w:shd w:val="clear" w:color="auto" w:fill="FFFFFF"/>
          <w:lang w:eastAsia="en-US"/>
        </w:rPr>
        <w:t xml:space="preserve">Москвы договор на аренду помещения. По условиям договора ежемесячная сумма </w:t>
      </w:r>
      <w:r w:rsidRPr="00D765BE">
        <w:rPr>
          <w:rFonts w:eastAsiaTheme="minorHAnsi"/>
          <w:color w:val="000000"/>
          <w:shd w:val="clear" w:color="auto" w:fill="FFFFFF"/>
          <w:lang w:eastAsia="en-US"/>
        </w:rPr>
        <w:lastRenderedPageBreak/>
        <w:t>арендной платы составляет 8 000 руб. с учетом НДС. В декабре предшествующего аренде года организация заплатила аренду целиком за весь следующий год.</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b/>
          <w:i/>
          <w:color w:val="000000"/>
          <w:shd w:val="clear" w:color="auto" w:fill="FFFFFF"/>
          <w:lang w:eastAsia="en-US"/>
        </w:rPr>
        <w:t>Требуется:</w:t>
      </w:r>
    </w:p>
    <w:p w:rsidR="003F067F" w:rsidRPr="00D765BE" w:rsidRDefault="003F067F" w:rsidP="003F067F">
      <w:pPr>
        <w:numPr>
          <w:ilvl w:val="1"/>
          <w:numId w:val="80"/>
        </w:numPr>
        <w:tabs>
          <w:tab w:val="left" w:pos="993"/>
        </w:tabs>
        <w:spacing w:after="160"/>
        <w:ind w:firstLine="709"/>
        <w:contextualSpacing/>
        <w:jc w:val="left"/>
        <w:rPr>
          <w:rFonts w:eastAsiaTheme="minorHAnsi"/>
          <w:lang w:eastAsia="en-US"/>
        </w:rPr>
      </w:pPr>
      <w:r w:rsidRPr="00D765BE">
        <w:rPr>
          <w:rFonts w:eastAsiaTheme="minorHAnsi"/>
          <w:color w:val="000000"/>
          <w:shd w:val="clear" w:color="auto" w:fill="FFFFFF"/>
          <w:lang w:eastAsia="en-US"/>
        </w:rPr>
        <w:t>Определить сумму НДС за декабрь и сумму арендной платы, которую необходимо перечислить департаменту.</w:t>
      </w:r>
    </w:p>
    <w:p w:rsidR="003F067F" w:rsidRPr="00D765BE" w:rsidRDefault="003F067F" w:rsidP="003F067F">
      <w:pPr>
        <w:tabs>
          <w:tab w:val="left" w:pos="993"/>
        </w:tabs>
        <w:rPr>
          <w:rFonts w:eastAsiaTheme="minorHAnsi"/>
          <w:b/>
          <w:lang w:eastAsia="en-US"/>
        </w:rPr>
      </w:pPr>
      <w:r w:rsidRPr="00D765BE">
        <w:rPr>
          <w:rFonts w:eastAsiaTheme="minorHAnsi"/>
          <w:b/>
          <w:lang w:eastAsia="en-US"/>
        </w:rPr>
        <w:t>Решение</w:t>
      </w:r>
    </w:p>
    <w:p w:rsidR="003F067F" w:rsidRPr="00D765BE" w:rsidRDefault="003F067F" w:rsidP="003F067F">
      <w:pPr>
        <w:tabs>
          <w:tab w:val="left" w:pos="993"/>
        </w:tabs>
        <w:rPr>
          <w:rFonts w:eastAsiaTheme="minorHAnsi"/>
          <w:lang w:eastAsia="en-US"/>
        </w:rPr>
      </w:pPr>
      <w:r w:rsidRPr="00D765BE">
        <w:rPr>
          <w:rFonts w:eastAsiaTheme="minorHAnsi"/>
          <w:color w:val="000000"/>
          <w:shd w:val="clear" w:color="auto" w:fill="FFFFFF"/>
          <w:lang w:eastAsia="en-US"/>
        </w:rPr>
        <w:t>Так как государственные и муниципальные учреждения не являются плательщиками НДС, то, арендуя муниципальное или государственное имущество, организация является налоговым агентом (ст. 161 Налогового кодекса РФ). Поэтому всю сумму НДС, которая включается в сумму арендной платы, организация обязана перечислить в бюджет как налоговый агент.</w:t>
      </w:r>
    </w:p>
    <w:p w:rsidR="003F067F" w:rsidRPr="00D765BE" w:rsidRDefault="003F067F" w:rsidP="003F067F">
      <w:pPr>
        <w:numPr>
          <w:ilvl w:val="0"/>
          <w:numId w:val="82"/>
        </w:numPr>
        <w:tabs>
          <w:tab w:val="left" w:pos="993"/>
        </w:tabs>
        <w:spacing w:after="160"/>
        <w:ind w:left="0" w:firstLine="709"/>
        <w:contextualSpacing/>
        <w:jc w:val="left"/>
        <w:rPr>
          <w:rFonts w:eastAsiaTheme="minorHAnsi"/>
          <w:lang w:eastAsia="en-US"/>
        </w:rPr>
      </w:pPr>
      <w:r w:rsidRPr="00D765BE">
        <w:rPr>
          <w:rFonts w:eastAsiaTheme="minorHAnsi"/>
          <w:color w:val="000000"/>
          <w:shd w:val="clear" w:color="auto" w:fill="FFFFFF"/>
          <w:lang w:eastAsia="en-US"/>
        </w:rPr>
        <w:t>Определим сумму арендной платы, которую организация заплатила за год:</w:t>
      </w:r>
    </w:p>
    <w:p w:rsidR="003F067F" w:rsidRPr="00D765BE" w:rsidRDefault="003F067F" w:rsidP="003F067F">
      <w:pPr>
        <w:tabs>
          <w:tab w:val="left" w:pos="993"/>
        </w:tabs>
        <w:rPr>
          <w:rFonts w:eastAsiaTheme="minorHAnsi"/>
          <w:lang w:eastAsia="en-US"/>
        </w:rPr>
      </w:pPr>
      <w:r w:rsidRPr="00D765BE">
        <w:rPr>
          <w:rFonts w:eastAsiaTheme="minorHAnsi"/>
          <w:color w:val="000000"/>
          <w:shd w:val="clear" w:color="auto" w:fill="FFFFFF"/>
          <w:lang w:eastAsia="en-US"/>
        </w:rPr>
        <w:t>8000 руб. х 12 мес. = 96 000 руб.</w:t>
      </w:r>
    </w:p>
    <w:p w:rsidR="003F067F" w:rsidRPr="00D765BE" w:rsidRDefault="003F067F" w:rsidP="003F067F">
      <w:pPr>
        <w:numPr>
          <w:ilvl w:val="0"/>
          <w:numId w:val="82"/>
        </w:numPr>
        <w:tabs>
          <w:tab w:val="left" w:pos="993"/>
        </w:tabs>
        <w:spacing w:after="160"/>
        <w:ind w:left="0" w:firstLine="709"/>
        <w:contextualSpacing/>
        <w:jc w:val="left"/>
        <w:rPr>
          <w:rFonts w:eastAsiaTheme="minorHAnsi"/>
          <w:lang w:eastAsia="en-US"/>
        </w:rPr>
      </w:pPr>
      <w:r w:rsidRPr="00D765BE">
        <w:rPr>
          <w:rFonts w:eastAsiaTheme="minorHAnsi"/>
          <w:color w:val="000000"/>
          <w:shd w:val="clear" w:color="auto" w:fill="FFFFFF"/>
          <w:lang w:eastAsia="en-US"/>
        </w:rPr>
        <w:t>Определим сумму НДС, которую организация должна заплатить с суммы арендной платы как налоговый агент:</w:t>
      </w:r>
    </w:p>
    <w:p w:rsidR="003F067F" w:rsidRPr="00D765BE" w:rsidRDefault="003F067F" w:rsidP="003F067F">
      <w:pPr>
        <w:tabs>
          <w:tab w:val="left" w:pos="993"/>
        </w:tabs>
        <w:rPr>
          <w:rFonts w:eastAsiaTheme="minorHAnsi"/>
          <w:lang w:eastAsia="en-US"/>
        </w:rPr>
      </w:pPr>
      <w:r w:rsidRPr="00D765BE">
        <w:rPr>
          <w:rFonts w:eastAsiaTheme="minorHAnsi"/>
          <w:color w:val="000000"/>
          <w:shd w:val="clear" w:color="auto" w:fill="FFFFFF"/>
          <w:lang w:eastAsia="en-US"/>
        </w:rPr>
        <w:t>96 000x18/118 = 14 644 руб.</w:t>
      </w:r>
    </w:p>
    <w:p w:rsidR="003F067F" w:rsidRPr="00D765BE" w:rsidRDefault="003F067F" w:rsidP="003F067F">
      <w:pPr>
        <w:numPr>
          <w:ilvl w:val="0"/>
          <w:numId w:val="82"/>
        </w:numPr>
        <w:tabs>
          <w:tab w:val="left" w:pos="993"/>
        </w:tabs>
        <w:spacing w:after="160"/>
        <w:ind w:left="0" w:firstLine="709"/>
        <w:contextualSpacing/>
        <w:jc w:val="left"/>
        <w:rPr>
          <w:rFonts w:eastAsiaTheme="minorHAnsi"/>
          <w:lang w:eastAsia="en-US"/>
        </w:rPr>
      </w:pPr>
      <w:r w:rsidRPr="00D765BE">
        <w:rPr>
          <w:rFonts w:eastAsiaTheme="minorHAnsi"/>
          <w:color w:val="000000"/>
          <w:shd w:val="clear" w:color="auto" w:fill="FFFFFF"/>
          <w:lang w:eastAsia="en-US"/>
        </w:rPr>
        <w:t>Определим сумму арендной платы, которую необходимо перечислить департаменту:</w:t>
      </w:r>
    </w:p>
    <w:p w:rsidR="003F067F" w:rsidRPr="00D765BE" w:rsidRDefault="003F067F" w:rsidP="003F067F">
      <w:pPr>
        <w:tabs>
          <w:tab w:val="left" w:pos="993"/>
        </w:tabs>
        <w:rPr>
          <w:rFonts w:eastAsiaTheme="minorHAnsi"/>
          <w:lang w:eastAsia="en-US"/>
        </w:rPr>
      </w:pPr>
      <w:r w:rsidRPr="00D765BE">
        <w:rPr>
          <w:rFonts w:eastAsiaTheme="minorHAnsi"/>
          <w:color w:val="000000"/>
          <w:shd w:val="clear" w:color="auto" w:fill="FFFFFF"/>
          <w:lang w:eastAsia="en-US"/>
        </w:rPr>
        <w:t>96 000 - 14644 = 81 356 руб.</w:t>
      </w:r>
    </w:p>
    <w:p w:rsidR="003F067F" w:rsidRPr="00D765BE" w:rsidRDefault="003F067F" w:rsidP="003F067F">
      <w:pPr>
        <w:tabs>
          <w:tab w:val="left" w:pos="993"/>
        </w:tabs>
        <w:rPr>
          <w:rFonts w:eastAsiaTheme="minorHAnsi"/>
          <w:lang w:eastAsia="en-US"/>
        </w:rPr>
      </w:pPr>
      <w:r w:rsidRPr="00D765BE">
        <w:rPr>
          <w:rFonts w:eastAsiaTheme="minorHAnsi"/>
          <w:b/>
          <w:bCs/>
          <w:i/>
          <w:iCs/>
          <w:color w:val="000000"/>
          <w:shd w:val="clear" w:color="auto" w:fill="FFFFFF"/>
          <w:lang w:eastAsia="en-US"/>
        </w:rPr>
        <w:t>Ответ</w:t>
      </w:r>
      <w:r w:rsidRPr="00D765BE">
        <w:rPr>
          <w:rFonts w:eastAsiaTheme="minorHAnsi"/>
          <w:color w:val="000000"/>
          <w:shd w:val="clear" w:color="auto" w:fill="FFFFFF"/>
          <w:lang w:eastAsia="en-US"/>
        </w:rPr>
        <w:t>: Сумма налога составляет 14644 руб., сумма арендной платы, перечисленная департаменту, равна 81 356 руб.</w:t>
      </w:r>
    </w:p>
    <w:p w:rsidR="003F067F" w:rsidRPr="00D765BE" w:rsidRDefault="003F067F" w:rsidP="003F067F">
      <w:pPr>
        <w:numPr>
          <w:ilvl w:val="0"/>
          <w:numId w:val="80"/>
        </w:numPr>
        <w:tabs>
          <w:tab w:val="left" w:pos="993"/>
        </w:tabs>
        <w:spacing w:after="160"/>
        <w:ind w:firstLine="709"/>
        <w:contextualSpacing/>
        <w:jc w:val="left"/>
        <w:rPr>
          <w:rFonts w:eastAsiaTheme="minorHAnsi"/>
          <w:color w:val="000000"/>
          <w:shd w:val="clear" w:color="auto" w:fill="FFFFFF"/>
          <w:lang w:eastAsia="en-US"/>
        </w:rPr>
      </w:pPr>
      <w:r w:rsidRPr="00D765BE">
        <w:rPr>
          <w:rFonts w:eastAsiaTheme="minorHAnsi"/>
          <w:b/>
          <w:i/>
          <w:lang w:eastAsia="en-US"/>
        </w:rPr>
        <w:t>Исходные данные</w:t>
      </w:r>
    </w:p>
    <w:p w:rsidR="003F067F" w:rsidRPr="00D765BE" w:rsidRDefault="003F067F" w:rsidP="003F067F">
      <w:pPr>
        <w:tabs>
          <w:tab w:val="left" w:pos="993"/>
        </w:tabs>
        <w:rPr>
          <w:rFonts w:eastAsiaTheme="minorHAnsi"/>
          <w:lang w:eastAsia="en-US"/>
        </w:rPr>
      </w:pPr>
      <w:r w:rsidRPr="00D765BE">
        <w:rPr>
          <w:rFonts w:eastAsiaTheme="minorHAnsi"/>
          <w:color w:val="000000"/>
          <w:shd w:val="clear" w:color="auto" w:fill="FFFFFF"/>
          <w:lang w:eastAsia="en-US"/>
        </w:rPr>
        <w:t>Организация производит мебель и является плательщиком НДС. В отчетном периоде было реализовано 750 шкафов по цене 2 500 руб. (цена без НДС) при себестоимости изготовления 1 200 руб. (в том числе НДС 18 %). Кроме реализации продукции оптовому покупателю, завод 10 шкафов передал подшефной школе, 30 шкафов было передано по себестоимости в качестве натуральной оплаты труда сотрудникам.</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i/>
          <w:color w:val="000000"/>
          <w:shd w:val="clear" w:color="auto" w:fill="FFFFFF"/>
          <w:lang w:eastAsia="en-US"/>
        </w:rPr>
        <w:t>Требуется:</w:t>
      </w:r>
    </w:p>
    <w:p w:rsidR="003F067F" w:rsidRPr="00D765BE" w:rsidRDefault="003F067F" w:rsidP="003F067F">
      <w:pPr>
        <w:numPr>
          <w:ilvl w:val="1"/>
          <w:numId w:val="80"/>
        </w:numPr>
        <w:tabs>
          <w:tab w:val="left" w:pos="993"/>
        </w:tabs>
        <w:spacing w:after="160"/>
        <w:ind w:firstLine="709"/>
        <w:contextualSpacing/>
        <w:jc w:val="left"/>
        <w:rPr>
          <w:rFonts w:eastAsiaTheme="minorHAnsi"/>
          <w:lang w:eastAsia="en-US"/>
        </w:rPr>
      </w:pPr>
      <w:r w:rsidRPr="00D765BE">
        <w:rPr>
          <w:rFonts w:eastAsiaTheme="minorHAnsi"/>
          <w:color w:val="000000"/>
          <w:shd w:val="clear" w:color="auto" w:fill="FFFFFF"/>
          <w:lang w:eastAsia="en-US"/>
        </w:rPr>
        <w:t>Определить сумму НДС, подлежащую уплате в бюджет.</w:t>
      </w:r>
    </w:p>
    <w:p w:rsidR="003F067F" w:rsidRPr="00D765BE" w:rsidRDefault="003F067F" w:rsidP="003F067F">
      <w:pPr>
        <w:tabs>
          <w:tab w:val="left" w:pos="993"/>
        </w:tabs>
        <w:rPr>
          <w:rFonts w:eastAsiaTheme="minorHAnsi"/>
          <w:b/>
          <w:lang w:eastAsia="en-US"/>
        </w:rPr>
      </w:pPr>
      <w:r w:rsidRPr="00D765BE">
        <w:rPr>
          <w:rFonts w:eastAsiaTheme="minorHAnsi"/>
          <w:b/>
          <w:lang w:eastAsia="en-US"/>
        </w:rPr>
        <w:t>Решение</w:t>
      </w:r>
    </w:p>
    <w:p w:rsidR="003F067F" w:rsidRPr="00D765BE" w:rsidRDefault="003F067F" w:rsidP="003F067F">
      <w:pPr>
        <w:numPr>
          <w:ilvl w:val="0"/>
          <w:numId w:val="83"/>
        </w:numPr>
        <w:tabs>
          <w:tab w:val="left" w:pos="993"/>
        </w:tabs>
        <w:spacing w:after="160"/>
        <w:ind w:left="0" w:firstLine="709"/>
        <w:contextualSpacing/>
        <w:jc w:val="left"/>
        <w:rPr>
          <w:rFonts w:eastAsiaTheme="minorHAnsi"/>
          <w:lang w:eastAsia="en-US"/>
        </w:rPr>
      </w:pPr>
      <w:r w:rsidRPr="00D765BE">
        <w:rPr>
          <w:rFonts w:eastAsiaTheme="minorHAnsi"/>
          <w:color w:val="000000"/>
          <w:shd w:val="clear" w:color="auto" w:fill="FFFFFF"/>
          <w:lang w:eastAsia="en-US"/>
        </w:rPr>
        <w:t>Определим сумму НДС, начисленную по реализованной мебели:</w:t>
      </w:r>
    </w:p>
    <w:p w:rsidR="003F067F" w:rsidRPr="00D765BE" w:rsidRDefault="003F067F" w:rsidP="003F067F">
      <w:pPr>
        <w:tabs>
          <w:tab w:val="left" w:pos="993"/>
        </w:tabs>
        <w:rPr>
          <w:rFonts w:eastAsiaTheme="minorHAnsi"/>
          <w:lang w:eastAsia="en-US"/>
        </w:rPr>
      </w:pPr>
      <w:r w:rsidRPr="00D765BE">
        <w:rPr>
          <w:rFonts w:eastAsiaTheme="minorHAnsi"/>
          <w:color w:val="000000"/>
          <w:shd w:val="clear" w:color="auto" w:fill="FFFFFF"/>
          <w:lang w:eastAsia="en-US"/>
        </w:rPr>
        <w:t>2 500 руб. х 750 шт. х 18 % = 337 500 руб.</w:t>
      </w:r>
    </w:p>
    <w:p w:rsidR="003F067F" w:rsidRPr="00D765BE" w:rsidRDefault="003F067F" w:rsidP="003F067F">
      <w:pPr>
        <w:numPr>
          <w:ilvl w:val="0"/>
          <w:numId w:val="83"/>
        </w:numPr>
        <w:tabs>
          <w:tab w:val="left" w:pos="993"/>
        </w:tabs>
        <w:spacing w:after="160"/>
        <w:ind w:left="0" w:firstLine="709"/>
        <w:contextualSpacing/>
        <w:jc w:val="left"/>
        <w:rPr>
          <w:rFonts w:eastAsiaTheme="minorHAnsi"/>
          <w:lang w:eastAsia="en-US"/>
        </w:rPr>
      </w:pPr>
      <w:r w:rsidRPr="00D765BE">
        <w:rPr>
          <w:rFonts w:eastAsiaTheme="minorHAnsi"/>
          <w:color w:val="000000"/>
          <w:shd w:val="clear" w:color="auto" w:fill="FFFFFF"/>
          <w:lang w:eastAsia="en-US"/>
        </w:rPr>
        <w:t>Определим сумму НДС, которую организация может принять к вычету:</w:t>
      </w:r>
    </w:p>
    <w:p w:rsidR="003F067F" w:rsidRPr="00D765BE" w:rsidRDefault="003F067F" w:rsidP="003F067F">
      <w:pPr>
        <w:tabs>
          <w:tab w:val="left" w:pos="993"/>
        </w:tabs>
        <w:rPr>
          <w:rFonts w:eastAsiaTheme="minorHAnsi"/>
          <w:lang w:eastAsia="en-US"/>
        </w:rPr>
      </w:pPr>
      <w:r w:rsidRPr="00D765BE">
        <w:rPr>
          <w:rFonts w:eastAsiaTheme="minorHAnsi"/>
          <w:color w:val="000000"/>
          <w:shd w:val="clear" w:color="auto" w:fill="FFFFFF"/>
          <w:lang w:eastAsia="en-US"/>
        </w:rPr>
        <w:t>1 200 руб. х 750 шт. х 18/118 = 137 288 руб.</w:t>
      </w:r>
    </w:p>
    <w:p w:rsidR="003F067F" w:rsidRPr="00D765BE" w:rsidRDefault="003F067F" w:rsidP="003F067F">
      <w:pPr>
        <w:numPr>
          <w:ilvl w:val="0"/>
          <w:numId w:val="83"/>
        </w:numPr>
        <w:tabs>
          <w:tab w:val="left" w:pos="993"/>
        </w:tabs>
        <w:spacing w:after="160"/>
        <w:ind w:left="0" w:firstLine="709"/>
        <w:contextualSpacing/>
        <w:jc w:val="left"/>
        <w:rPr>
          <w:rFonts w:eastAsiaTheme="minorHAnsi"/>
          <w:lang w:eastAsia="en-US"/>
        </w:rPr>
      </w:pPr>
      <w:r w:rsidRPr="00D765BE">
        <w:rPr>
          <w:rFonts w:eastAsiaTheme="minorHAnsi"/>
          <w:color w:val="000000"/>
          <w:shd w:val="clear" w:color="auto" w:fill="FFFFFF"/>
          <w:lang w:eastAsia="en-US"/>
        </w:rPr>
        <w:lastRenderedPageBreak/>
        <w:t>Определим сумму НДС, которую организация должна заплатить при передаче продукции подшефной школе, так как безвозмездная передача товаров признается реализацией (ст. 146 Налогового кодекса РФ):</w:t>
      </w:r>
    </w:p>
    <w:p w:rsidR="003F067F" w:rsidRPr="00D765BE" w:rsidRDefault="003F067F" w:rsidP="003F067F">
      <w:pPr>
        <w:tabs>
          <w:tab w:val="left" w:pos="993"/>
        </w:tabs>
        <w:rPr>
          <w:rFonts w:eastAsiaTheme="minorHAnsi"/>
          <w:lang w:eastAsia="en-US"/>
        </w:rPr>
      </w:pPr>
      <w:r w:rsidRPr="00D765BE">
        <w:rPr>
          <w:rFonts w:eastAsiaTheme="minorHAnsi"/>
          <w:color w:val="000000"/>
          <w:shd w:val="clear" w:color="auto" w:fill="FFFFFF"/>
          <w:lang w:eastAsia="en-US"/>
        </w:rPr>
        <w:t>2 500 руб. х 10 шт. х 18 % = 4 500 руб.</w:t>
      </w:r>
    </w:p>
    <w:p w:rsidR="003F067F" w:rsidRPr="00D765BE" w:rsidRDefault="003F067F" w:rsidP="003F067F">
      <w:pPr>
        <w:numPr>
          <w:ilvl w:val="0"/>
          <w:numId w:val="83"/>
        </w:numPr>
        <w:tabs>
          <w:tab w:val="left" w:pos="993"/>
        </w:tabs>
        <w:spacing w:after="160"/>
        <w:ind w:left="0" w:firstLine="709"/>
        <w:contextualSpacing/>
        <w:jc w:val="left"/>
        <w:rPr>
          <w:rFonts w:eastAsiaTheme="minorHAnsi"/>
          <w:lang w:eastAsia="en-US"/>
        </w:rPr>
      </w:pPr>
      <w:r w:rsidRPr="00D765BE">
        <w:rPr>
          <w:rFonts w:eastAsiaTheme="minorHAnsi"/>
          <w:color w:val="000000"/>
          <w:shd w:val="clear" w:color="auto" w:fill="FFFFFF"/>
          <w:lang w:eastAsia="en-US"/>
        </w:rPr>
        <w:t>Определим сумму НДС, которую организация должна заплатить при реализации товаров работникам по себестоимости. Налоговая база в этом случае рассчитывается исходя из рыночной стоимости изделия (ст. 154 Налогового кодекса РФ). Поэтому расчет суммы НДС следующий:</w:t>
      </w:r>
    </w:p>
    <w:p w:rsidR="003F067F" w:rsidRPr="00D765BE" w:rsidRDefault="003F067F" w:rsidP="003F067F">
      <w:pPr>
        <w:tabs>
          <w:tab w:val="left" w:pos="993"/>
        </w:tabs>
        <w:rPr>
          <w:rFonts w:eastAsiaTheme="minorHAnsi"/>
          <w:lang w:eastAsia="en-US"/>
        </w:rPr>
      </w:pPr>
      <w:r w:rsidRPr="00D765BE">
        <w:rPr>
          <w:rFonts w:eastAsiaTheme="minorHAnsi"/>
          <w:color w:val="000000"/>
          <w:shd w:val="clear" w:color="auto" w:fill="FFFFFF"/>
          <w:lang w:eastAsia="en-US"/>
        </w:rPr>
        <w:t>2 500 руб. х 30 шт. х 18 % = 13 500 руб.</w:t>
      </w:r>
    </w:p>
    <w:p w:rsidR="003F067F" w:rsidRPr="00D765BE" w:rsidRDefault="003F067F" w:rsidP="003F067F">
      <w:pPr>
        <w:numPr>
          <w:ilvl w:val="0"/>
          <w:numId w:val="83"/>
        </w:numPr>
        <w:tabs>
          <w:tab w:val="left" w:pos="993"/>
        </w:tabs>
        <w:spacing w:after="160"/>
        <w:ind w:left="0" w:firstLine="709"/>
        <w:contextualSpacing/>
        <w:jc w:val="left"/>
        <w:rPr>
          <w:rFonts w:eastAsiaTheme="minorHAnsi"/>
          <w:lang w:eastAsia="en-US"/>
        </w:rPr>
      </w:pPr>
      <w:r w:rsidRPr="00D765BE">
        <w:rPr>
          <w:rFonts w:eastAsiaTheme="minorHAnsi"/>
          <w:color w:val="000000"/>
          <w:shd w:val="clear" w:color="auto" w:fill="FFFFFF"/>
          <w:lang w:eastAsia="en-US"/>
        </w:rPr>
        <w:t>Определим сумму НДС, подлежащую уплате по итогам отчетного периода с учетом всех операций:</w:t>
      </w:r>
    </w:p>
    <w:p w:rsidR="003F067F" w:rsidRPr="00D765BE" w:rsidRDefault="003F067F" w:rsidP="003F067F">
      <w:pPr>
        <w:tabs>
          <w:tab w:val="left" w:pos="993"/>
        </w:tabs>
        <w:rPr>
          <w:rFonts w:eastAsiaTheme="minorHAnsi"/>
          <w:lang w:eastAsia="en-US"/>
        </w:rPr>
      </w:pPr>
      <w:r w:rsidRPr="00D765BE">
        <w:rPr>
          <w:rFonts w:eastAsiaTheme="minorHAnsi"/>
          <w:color w:val="000000"/>
          <w:shd w:val="clear" w:color="auto" w:fill="FFFFFF"/>
          <w:lang w:eastAsia="en-US"/>
        </w:rPr>
        <w:t>337 500 руб. + 4 500 руб. + 13 500 руб. - 137 288 руб. = 218 212 руб.</w:t>
      </w:r>
    </w:p>
    <w:p w:rsidR="003F067F" w:rsidRDefault="003F067F" w:rsidP="003F067F">
      <w:pPr>
        <w:tabs>
          <w:tab w:val="left" w:pos="993"/>
        </w:tabs>
        <w:rPr>
          <w:rFonts w:eastAsiaTheme="minorHAnsi"/>
          <w:color w:val="000000"/>
          <w:shd w:val="clear" w:color="auto" w:fill="FFFFFF"/>
          <w:lang w:eastAsia="en-US"/>
        </w:rPr>
      </w:pPr>
      <w:r w:rsidRPr="00D765BE">
        <w:rPr>
          <w:rFonts w:eastAsiaTheme="minorHAnsi"/>
          <w:b/>
          <w:bCs/>
          <w:i/>
          <w:iCs/>
          <w:color w:val="000000"/>
          <w:shd w:val="clear" w:color="auto" w:fill="FFFFFF"/>
          <w:lang w:eastAsia="en-US"/>
        </w:rPr>
        <w:t>Ответ:</w:t>
      </w:r>
      <w:r w:rsidRPr="00D765BE">
        <w:rPr>
          <w:rFonts w:eastAsiaTheme="minorHAnsi"/>
          <w:color w:val="000000"/>
          <w:shd w:val="clear" w:color="auto" w:fill="FFFFFF"/>
          <w:lang w:eastAsia="en-US"/>
        </w:rPr>
        <w:t xml:space="preserve"> 218 212 руб.</w:t>
      </w:r>
    </w:p>
    <w:p w:rsidR="003F067F" w:rsidRPr="00D765BE" w:rsidRDefault="003F067F" w:rsidP="003F067F">
      <w:pPr>
        <w:tabs>
          <w:tab w:val="left" w:pos="993"/>
        </w:tabs>
        <w:rPr>
          <w:rFonts w:eastAsiaTheme="minorHAnsi"/>
          <w:sz w:val="22"/>
          <w:szCs w:val="22"/>
          <w:lang w:eastAsia="en-US"/>
        </w:rPr>
      </w:pPr>
      <w:r w:rsidRPr="00D765BE">
        <w:rPr>
          <w:rFonts w:eastAsiaTheme="minorHAnsi"/>
          <w:b/>
          <w:color w:val="000000"/>
          <w:shd w:val="clear" w:color="auto" w:fill="FFFFFF"/>
          <w:lang w:eastAsia="en-US"/>
        </w:rPr>
        <w:t>Примеры решения задач</w:t>
      </w:r>
    </w:p>
    <w:p w:rsidR="003F067F" w:rsidRPr="00D765BE" w:rsidRDefault="003F067F" w:rsidP="003F067F">
      <w:pPr>
        <w:widowControl w:val="0"/>
        <w:numPr>
          <w:ilvl w:val="0"/>
          <w:numId w:val="68"/>
        </w:numPr>
        <w:tabs>
          <w:tab w:val="left" w:pos="595"/>
          <w:tab w:val="left" w:pos="851"/>
          <w:tab w:val="left" w:pos="993"/>
          <w:tab w:val="left" w:pos="1560"/>
        </w:tabs>
        <w:jc w:val="left"/>
        <w:rPr>
          <w:rFonts w:eastAsiaTheme="minorHAnsi"/>
          <w:lang w:eastAsia="en-US"/>
        </w:rPr>
      </w:pPr>
      <w:r w:rsidRPr="00D765BE">
        <w:rPr>
          <w:rFonts w:eastAsiaTheme="minorHAnsi"/>
          <w:b/>
          <w:i/>
          <w:lang w:eastAsia="en-US"/>
        </w:rPr>
        <w:t>Исходные данные</w:t>
      </w:r>
    </w:p>
    <w:p w:rsidR="003F067F" w:rsidRPr="00D765BE" w:rsidRDefault="003F067F" w:rsidP="003F067F">
      <w:pPr>
        <w:widowControl w:val="0"/>
        <w:tabs>
          <w:tab w:val="left" w:pos="595"/>
          <w:tab w:val="left" w:pos="851"/>
          <w:tab w:val="left" w:pos="993"/>
          <w:tab w:val="left" w:pos="1560"/>
        </w:tabs>
        <w:rPr>
          <w:rFonts w:eastAsiaTheme="minorHAnsi"/>
          <w:lang w:eastAsia="en-US"/>
        </w:rPr>
      </w:pPr>
      <w:r w:rsidRPr="00D765BE">
        <w:rPr>
          <w:rFonts w:eastAsiaTheme="minorHAnsi"/>
          <w:color w:val="000000"/>
          <w:shd w:val="clear" w:color="auto" w:fill="FFFFFF"/>
          <w:lang w:eastAsia="en-US"/>
        </w:rPr>
        <w:t>За отчетный период (январь текущего года) ООО «Гранат» было произведено и реализовано оптовому покупателю (индивидуальному предпринимателю Е. С. Фролову) 250</w:t>
      </w:r>
      <w:r w:rsidRPr="00D765BE">
        <w:rPr>
          <w:rFonts w:eastAsiaTheme="minorHAnsi"/>
          <w:color w:val="000000"/>
          <w:shd w:val="clear" w:color="auto" w:fill="FFFFFF"/>
          <w:lang w:val="en-US" w:eastAsia="en-US"/>
        </w:rPr>
        <w:t> </w:t>
      </w:r>
      <w:r w:rsidRPr="00D765BE">
        <w:rPr>
          <w:rFonts w:eastAsiaTheme="minorHAnsi"/>
          <w:color w:val="000000"/>
          <w:shd w:val="clear" w:color="auto" w:fill="FFFFFF"/>
          <w:lang w:eastAsia="en-US"/>
        </w:rPr>
        <w:t>000 шт. сигарет с фильтром, стоимость которых без учета НДС и акцизов составила 140 000 руб., а также 400 000 шт. сигарет без фильтра стоимостью 60 000 руб.</w:t>
      </w:r>
    </w:p>
    <w:p w:rsidR="003F067F" w:rsidRPr="00D765BE" w:rsidRDefault="003F067F" w:rsidP="003F067F">
      <w:pPr>
        <w:widowControl w:val="0"/>
        <w:tabs>
          <w:tab w:val="left" w:pos="993"/>
          <w:tab w:val="left" w:pos="1560"/>
        </w:tabs>
        <w:rPr>
          <w:rFonts w:eastAsiaTheme="minorHAnsi"/>
          <w:b/>
          <w:color w:val="000000"/>
          <w:shd w:val="clear" w:color="auto" w:fill="FFFFFF"/>
          <w:lang w:eastAsia="en-US"/>
        </w:rPr>
      </w:pPr>
      <w:r w:rsidRPr="00D765BE">
        <w:rPr>
          <w:rFonts w:eastAsiaTheme="minorHAnsi"/>
          <w:b/>
          <w:i/>
          <w:color w:val="000000"/>
          <w:shd w:val="clear" w:color="auto" w:fill="FFFFFF"/>
          <w:lang w:eastAsia="en-US"/>
        </w:rPr>
        <w:t>Требуется:</w:t>
      </w:r>
    </w:p>
    <w:p w:rsidR="003F067F" w:rsidRPr="00D765BE" w:rsidRDefault="003F067F" w:rsidP="003F067F">
      <w:pPr>
        <w:widowControl w:val="0"/>
        <w:numPr>
          <w:ilvl w:val="1"/>
          <w:numId w:val="85"/>
        </w:numPr>
        <w:tabs>
          <w:tab w:val="left" w:pos="993"/>
        </w:tabs>
        <w:ind w:firstLine="709"/>
        <w:jc w:val="left"/>
        <w:rPr>
          <w:rFonts w:eastAsiaTheme="minorHAnsi"/>
          <w:lang w:eastAsia="en-US"/>
        </w:rPr>
      </w:pPr>
      <w:r w:rsidRPr="00D765BE">
        <w:rPr>
          <w:rFonts w:eastAsiaTheme="minorHAnsi"/>
          <w:color w:val="000000"/>
          <w:shd w:val="clear" w:color="auto" w:fill="FFFFFF"/>
          <w:lang w:eastAsia="en-US"/>
        </w:rPr>
        <w:t>Определить сумму акцизов, подлежащую уплате в бюджет.</w:t>
      </w:r>
    </w:p>
    <w:p w:rsidR="003F067F" w:rsidRPr="00D765BE" w:rsidRDefault="003F067F" w:rsidP="003F067F">
      <w:pPr>
        <w:widowControl w:val="0"/>
        <w:tabs>
          <w:tab w:val="left" w:pos="993"/>
          <w:tab w:val="left" w:pos="1560"/>
        </w:tabs>
        <w:rPr>
          <w:rFonts w:eastAsiaTheme="minorHAnsi"/>
          <w:b/>
          <w:lang w:eastAsia="en-US"/>
        </w:rPr>
      </w:pPr>
      <w:r w:rsidRPr="00D765BE">
        <w:rPr>
          <w:rFonts w:eastAsiaTheme="minorHAnsi"/>
          <w:b/>
          <w:lang w:eastAsia="en-US"/>
        </w:rPr>
        <w:t>Решение</w:t>
      </w:r>
    </w:p>
    <w:p w:rsidR="003F067F" w:rsidRPr="00D765BE" w:rsidRDefault="003F067F" w:rsidP="003F067F">
      <w:pPr>
        <w:widowControl w:val="0"/>
        <w:tabs>
          <w:tab w:val="left" w:pos="993"/>
          <w:tab w:val="left" w:pos="1560"/>
        </w:tabs>
        <w:rPr>
          <w:rFonts w:eastAsiaTheme="minorHAnsi"/>
          <w:lang w:eastAsia="en-US"/>
        </w:rPr>
      </w:pPr>
      <w:r w:rsidRPr="00D765BE">
        <w:rPr>
          <w:rFonts w:eastAsiaTheme="minorHAnsi"/>
          <w:color w:val="000000"/>
          <w:shd w:val="clear" w:color="auto" w:fill="FFFFFF"/>
          <w:lang w:eastAsia="en-US"/>
        </w:rPr>
        <w:t>Подпунктом 5 п. 1 ст. 181 Налогового кодекса РФ табачные изделия отнесены к подакцизным товарам. Пунктом 3 ст. 194 Налогового кодекса РФ установлено, что акциз по подакцизным товарам, в отношении которых установлены комбинированные налоговые ставки (состоящие из твердой и адвалорной налоговых ставок), исчисляется как сумма, полученная в результате сложения суммы акциза, исчисленной как произведение твердой ставки и объема реализованных подакцизных товаров в натуральном выражении и соответствующей адвалорной налоговой ставке процентной доли стоимости таких товаров.</w:t>
      </w:r>
    </w:p>
    <w:p w:rsidR="003F067F" w:rsidRPr="00D765BE" w:rsidRDefault="003F067F" w:rsidP="003F067F">
      <w:pPr>
        <w:widowControl w:val="0"/>
        <w:tabs>
          <w:tab w:val="left" w:pos="993"/>
          <w:tab w:val="left" w:pos="1560"/>
        </w:tabs>
        <w:rPr>
          <w:rFonts w:eastAsiaTheme="minorHAnsi"/>
          <w:lang w:eastAsia="en-US"/>
        </w:rPr>
      </w:pPr>
      <w:r w:rsidRPr="00D765BE">
        <w:rPr>
          <w:rFonts w:eastAsiaTheme="minorHAnsi"/>
          <w:color w:val="000000"/>
          <w:shd w:val="clear" w:color="auto" w:fill="FFFFFF"/>
          <w:lang w:eastAsia="en-US"/>
        </w:rPr>
        <w:t>Налоговые ставки по подакцизным товарам установлены в соответствии со ст. 193 п. 1 Налогового кодекса РФ (т.е. 65 руб. + 8 % от этой суммы за 1000 шт. сигарет с фильтром и 28 руб. + 8 % от этой суммы за 1000 шт. сигарет без фильтра), следовательно,</w:t>
      </w:r>
      <w:r w:rsidRPr="00D765BE">
        <w:rPr>
          <w:rFonts w:eastAsiaTheme="minorHAnsi"/>
          <w:lang w:eastAsia="en-US"/>
        </w:rPr>
        <w:t xml:space="preserve"> </w:t>
      </w:r>
    </w:p>
    <w:p w:rsidR="003F067F" w:rsidRPr="00D765BE" w:rsidRDefault="003F067F" w:rsidP="003F067F">
      <w:pPr>
        <w:widowControl w:val="0"/>
        <w:numPr>
          <w:ilvl w:val="0"/>
          <w:numId w:val="69"/>
        </w:numPr>
        <w:tabs>
          <w:tab w:val="left" w:pos="609"/>
          <w:tab w:val="left" w:pos="851"/>
          <w:tab w:val="left" w:pos="993"/>
          <w:tab w:val="left" w:pos="1560"/>
        </w:tabs>
        <w:spacing w:after="160"/>
        <w:jc w:val="left"/>
        <w:rPr>
          <w:rFonts w:eastAsiaTheme="minorHAnsi"/>
          <w:lang w:eastAsia="en-US"/>
        </w:rPr>
      </w:pPr>
      <w:r w:rsidRPr="00D765BE">
        <w:rPr>
          <w:rFonts w:eastAsiaTheme="minorHAnsi"/>
          <w:color w:val="000000"/>
          <w:shd w:val="clear" w:color="auto" w:fill="FFFFFF"/>
          <w:lang w:eastAsia="en-US"/>
        </w:rPr>
        <w:t>Сумма акциза по сигаретам с фильтром, подлежащая уплате:</w:t>
      </w:r>
    </w:p>
    <w:p w:rsidR="003F067F" w:rsidRPr="00D765BE" w:rsidRDefault="003F067F" w:rsidP="003F067F">
      <w:pPr>
        <w:widowControl w:val="0"/>
        <w:tabs>
          <w:tab w:val="left" w:pos="993"/>
          <w:tab w:val="left" w:pos="1560"/>
        </w:tabs>
        <w:rPr>
          <w:rFonts w:eastAsiaTheme="minorHAnsi"/>
          <w:lang w:eastAsia="en-US"/>
        </w:rPr>
      </w:pPr>
      <w:r w:rsidRPr="00D765BE">
        <w:rPr>
          <w:rFonts w:eastAsiaTheme="minorHAnsi"/>
          <w:color w:val="000000"/>
          <w:shd w:val="clear" w:color="auto" w:fill="FFFFFF"/>
          <w:lang w:eastAsia="en-US"/>
        </w:rPr>
        <w:t>(65 руб. х 250) + (140000 руб.х8%) = 16 250 руб. + 11 200 руб. = 27 450 руб.</w:t>
      </w:r>
    </w:p>
    <w:p w:rsidR="003F067F" w:rsidRPr="00D765BE" w:rsidRDefault="003F067F" w:rsidP="003F067F">
      <w:pPr>
        <w:widowControl w:val="0"/>
        <w:numPr>
          <w:ilvl w:val="0"/>
          <w:numId w:val="69"/>
        </w:numPr>
        <w:tabs>
          <w:tab w:val="left" w:pos="633"/>
          <w:tab w:val="left" w:pos="993"/>
          <w:tab w:val="left" w:pos="1560"/>
        </w:tabs>
        <w:spacing w:after="160"/>
        <w:jc w:val="left"/>
        <w:rPr>
          <w:rFonts w:eastAsiaTheme="minorHAnsi"/>
          <w:lang w:eastAsia="en-US"/>
        </w:rPr>
      </w:pPr>
      <w:r w:rsidRPr="00D765BE">
        <w:rPr>
          <w:rFonts w:eastAsiaTheme="minorHAnsi"/>
          <w:color w:val="000000"/>
          <w:shd w:val="clear" w:color="auto" w:fill="FFFFFF"/>
          <w:lang w:eastAsia="en-US"/>
        </w:rPr>
        <w:t>Сумма акциза для сигарет без фильтра составляет:</w:t>
      </w:r>
    </w:p>
    <w:p w:rsidR="003F067F" w:rsidRPr="00D765BE" w:rsidRDefault="003F067F" w:rsidP="003F067F">
      <w:pPr>
        <w:widowControl w:val="0"/>
        <w:tabs>
          <w:tab w:val="left" w:pos="993"/>
          <w:tab w:val="left" w:pos="1560"/>
        </w:tabs>
        <w:rPr>
          <w:rFonts w:eastAsiaTheme="minorHAnsi"/>
          <w:lang w:eastAsia="en-US"/>
        </w:rPr>
      </w:pPr>
      <w:r w:rsidRPr="00D765BE">
        <w:rPr>
          <w:rFonts w:eastAsiaTheme="minorHAnsi"/>
          <w:color w:val="000000"/>
          <w:shd w:val="clear" w:color="auto" w:fill="FFFFFF"/>
          <w:lang w:eastAsia="en-US"/>
        </w:rPr>
        <w:lastRenderedPageBreak/>
        <w:t xml:space="preserve">(28 руб. х 400) + (60000 </w:t>
      </w:r>
      <w:r w:rsidRPr="00D765BE">
        <w:rPr>
          <w:rFonts w:eastAsiaTheme="minorHAnsi"/>
          <w:color w:val="000000"/>
          <w:spacing w:val="30"/>
          <w:shd w:val="clear" w:color="auto" w:fill="FFFFFF"/>
          <w:lang w:eastAsia="en-US"/>
        </w:rPr>
        <w:t>руб.х8%)</w:t>
      </w:r>
      <w:r w:rsidRPr="00D765BE">
        <w:rPr>
          <w:rFonts w:eastAsiaTheme="minorHAnsi"/>
          <w:color w:val="000000"/>
          <w:shd w:val="clear" w:color="auto" w:fill="FFFFFF"/>
          <w:lang w:eastAsia="en-US"/>
        </w:rPr>
        <w:t> = 11 200 руб. + 4 800 руб. = 16 000 руб.</w:t>
      </w:r>
    </w:p>
    <w:p w:rsidR="003F067F" w:rsidRPr="00D765BE" w:rsidRDefault="003F067F" w:rsidP="003F067F">
      <w:pPr>
        <w:widowControl w:val="0"/>
        <w:numPr>
          <w:ilvl w:val="0"/>
          <w:numId w:val="69"/>
        </w:numPr>
        <w:tabs>
          <w:tab w:val="left" w:pos="633"/>
          <w:tab w:val="left" w:pos="993"/>
          <w:tab w:val="left" w:pos="1560"/>
        </w:tabs>
        <w:spacing w:after="160"/>
        <w:jc w:val="left"/>
        <w:rPr>
          <w:rFonts w:eastAsiaTheme="minorHAnsi"/>
          <w:lang w:eastAsia="en-US"/>
        </w:rPr>
      </w:pPr>
      <w:r w:rsidRPr="00D765BE">
        <w:rPr>
          <w:rFonts w:eastAsiaTheme="minorHAnsi"/>
          <w:color w:val="000000"/>
          <w:shd w:val="clear" w:color="auto" w:fill="FFFFFF"/>
          <w:lang w:eastAsia="en-US"/>
        </w:rPr>
        <w:t>Общая сумма акциза составит:</w:t>
      </w:r>
    </w:p>
    <w:p w:rsidR="003F067F" w:rsidRPr="00D765BE" w:rsidRDefault="003F067F" w:rsidP="003F067F">
      <w:pPr>
        <w:widowControl w:val="0"/>
        <w:tabs>
          <w:tab w:val="left" w:pos="993"/>
          <w:tab w:val="left" w:pos="1560"/>
        </w:tabs>
        <w:rPr>
          <w:rFonts w:eastAsiaTheme="minorHAnsi"/>
          <w:lang w:eastAsia="en-US"/>
        </w:rPr>
      </w:pPr>
      <w:r w:rsidRPr="00D765BE">
        <w:rPr>
          <w:rFonts w:eastAsiaTheme="minorHAnsi"/>
          <w:color w:val="000000"/>
          <w:shd w:val="clear" w:color="auto" w:fill="FFFFFF"/>
          <w:lang w:eastAsia="en-US"/>
        </w:rPr>
        <w:t>27 450 руб. + 16 000 руб. = 43 450 руб.</w:t>
      </w:r>
    </w:p>
    <w:p w:rsidR="003F067F" w:rsidRPr="00D765BE" w:rsidRDefault="003F067F" w:rsidP="003F067F">
      <w:pPr>
        <w:widowControl w:val="0"/>
        <w:tabs>
          <w:tab w:val="left" w:pos="993"/>
          <w:tab w:val="left" w:pos="1560"/>
        </w:tabs>
        <w:rPr>
          <w:rFonts w:eastAsiaTheme="minorHAnsi"/>
          <w:lang w:eastAsia="en-US"/>
        </w:rPr>
      </w:pPr>
      <w:r w:rsidRPr="00D765BE">
        <w:rPr>
          <w:rFonts w:eastAsiaTheme="minorHAnsi"/>
          <w:b/>
          <w:bCs/>
          <w:i/>
          <w:iCs/>
          <w:color w:val="000000"/>
          <w:shd w:val="clear" w:color="auto" w:fill="FFFFFF"/>
          <w:lang w:eastAsia="en-US"/>
        </w:rPr>
        <w:t>Ответ</w:t>
      </w:r>
      <w:r w:rsidRPr="00D765BE">
        <w:rPr>
          <w:rFonts w:eastAsiaTheme="minorHAnsi"/>
          <w:color w:val="000000"/>
          <w:shd w:val="clear" w:color="auto" w:fill="FFFFFF"/>
          <w:lang w:eastAsia="en-US"/>
        </w:rPr>
        <w:t>: 43 450 руб.</w:t>
      </w:r>
    </w:p>
    <w:p w:rsidR="003F067F" w:rsidRPr="00D765BE" w:rsidRDefault="003F067F" w:rsidP="003F067F">
      <w:pPr>
        <w:widowControl w:val="0"/>
        <w:numPr>
          <w:ilvl w:val="0"/>
          <w:numId w:val="68"/>
        </w:numPr>
        <w:tabs>
          <w:tab w:val="left" w:pos="595"/>
          <w:tab w:val="left" w:pos="851"/>
          <w:tab w:val="left" w:pos="993"/>
          <w:tab w:val="left" w:pos="1560"/>
        </w:tabs>
        <w:jc w:val="left"/>
        <w:rPr>
          <w:rFonts w:eastAsiaTheme="minorHAnsi"/>
          <w:lang w:eastAsia="en-US"/>
        </w:rPr>
      </w:pPr>
      <w:r w:rsidRPr="00D765BE">
        <w:rPr>
          <w:rFonts w:eastAsiaTheme="minorHAnsi"/>
          <w:b/>
          <w:i/>
          <w:lang w:eastAsia="en-US"/>
        </w:rPr>
        <w:t>Исходные данные</w:t>
      </w:r>
    </w:p>
    <w:p w:rsidR="003F067F" w:rsidRPr="00D765BE" w:rsidRDefault="003F067F" w:rsidP="003F067F">
      <w:pPr>
        <w:widowControl w:val="0"/>
        <w:tabs>
          <w:tab w:val="left" w:pos="637"/>
          <w:tab w:val="left" w:pos="993"/>
          <w:tab w:val="left" w:pos="1560"/>
        </w:tabs>
        <w:rPr>
          <w:rFonts w:eastAsiaTheme="minorHAnsi"/>
          <w:lang w:eastAsia="en-US"/>
        </w:rPr>
      </w:pPr>
      <w:r w:rsidRPr="00D765BE">
        <w:rPr>
          <w:rFonts w:eastAsiaTheme="minorHAnsi"/>
          <w:color w:val="000000"/>
          <w:shd w:val="clear" w:color="auto" w:fill="FFFFFF"/>
          <w:lang w:eastAsia="en-US"/>
        </w:rPr>
        <w:t>Пивоваренный завод реализует пиво. Себестоимость производства равна 10 руб. за 1 л. Организация рассчитывает получить прибыль в объеме не менее 30 % от себестоимости. Ставка акциза составляет 1,75 руб. за 1 л.</w:t>
      </w:r>
    </w:p>
    <w:p w:rsidR="003F067F" w:rsidRPr="00D765BE" w:rsidRDefault="003F067F" w:rsidP="003F067F">
      <w:pPr>
        <w:widowControl w:val="0"/>
        <w:tabs>
          <w:tab w:val="left" w:pos="993"/>
          <w:tab w:val="left" w:pos="1560"/>
        </w:tabs>
        <w:rPr>
          <w:rFonts w:eastAsiaTheme="minorHAnsi"/>
          <w:b/>
          <w:color w:val="000000"/>
          <w:shd w:val="clear" w:color="auto" w:fill="FFFFFF"/>
          <w:lang w:eastAsia="en-US"/>
        </w:rPr>
      </w:pPr>
      <w:r w:rsidRPr="00D765BE">
        <w:rPr>
          <w:rFonts w:eastAsiaTheme="minorHAnsi"/>
          <w:b/>
          <w:i/>
          <w:color w:val="000000"/>
          <w:shd w:val="clear" w:color="auto" w:fill="FFFFFF"/>
          <w:lang w:eastAsia="en-US"/>
        </w:rPr>
        <w:t>Требуется:</w:t>
      </w:r>
    </w:p>
    <w:p w:rsidR="003F067F" w:rsidRPr="00D765BE" w:rsidRDefault="003F067F" w:rsidP="003F067F">
      <w:pPr>
        <w:widowControl w:val="0"/>
        <w:numPr>
          <w:ilvl w:val="1"/>
          <w:numId w:val="86"/>
        </w:numPr>
        <w:tabs>
          <w:tab w:val="left" w:pos="993"/>
        </w:tabs>
        <w:ind w:firstLine="709"/>
        <w:jc w:val="left"/>
        <w:rPr>
          <w:rFonts w:eastAsiaTheme="minorHAnsi"/>
          <w:lang w:eastAsia="en-US"/>
        </w:rPr>
      </w:pPr>
      <w:r w:rsidRPr="00D765BE">
        <w:rPr>
          <w:rFonts w:eastAsiaTheme="minorHAnsi"/>
          <w:color w:val="000000"/>
          <w:shd w:val="clear" w:color="auto" w:fill="FFFFFF"/>
          <w:lang w:eastAsia="en-US"/>
        </w:rPr>
        <w:t>Определить минимальную цену за 1 бутылку вместимостью 0,33 л.</w:t>
      </w:r>
    </w:p>
    <w:p w:rsidR="003F067F" w:rsidRPr="00D765BE" w:rsidRDefault="003F067F" w:rsidP="00CE2692">
      <w:pPr>
        <w:ind w:firstLine="0"/>
        <w:jc w:val="left"/>
        <w:rPr>
          <w:rFonts w:eastAsiaTheme="minorHAnsi"/>
          <w:b/>
          <w:lang w:eastAsia="en-US"/>
        </w:rPr>
      </w:pPr>
      <w:r>
        <w:rPr>
          <w:rFonts w:eastAsiaTheme="minorHAnsi"/>
          <w:b/>
          <w:lang w:eastAsia="en-US"/>
        </w:rPr>
        <w:br w:type="page"/>
      </w:r>
      <w:r w:rsidRPr="00D765BE">
        <w:rPr>
          <w:rFonts w:eastAsiaTheme="minorHAnsi"/>
          <w:b/>
          <w:lang w:eastAsia="en-US"/>
        </w:rPr>
        <w:lastRenderedPageBreak/>
        <w:t>Решение</w:t>
      </w:r>
    </w:p>
    <w:p w:rsidR="003F067F" w:rsidRPr="00D765BE" w:rsidRDefault="003F067F" w:rsidP="003F067F">
      <w:pPr>
        <w:widowControl w:val="0"/>
        <w:numPr>
          <w:ilvl w:val="1"/>
          <w:numId w:val="87"/>
        </w:numPr>
        <w:tabs>
          <w:tab w:val="left" w:pos="993"/>
        </w:tabs>
        <w:ind w:firstLine="709"/>
        <w:jc w:val="left"/>
        <w:rPr>
          <w:rFonts w:eastAsiaTheme="minorHAnsi"/>
          <w:lang w:eastAsia="en-US"/>
        </w:rPr>
      </w:pPr>
      <w:r w:rsidRPr="00D765BE">
        <w:rPr>
          <w:rFonts w:eastAsiaTheme="minorHAnsi"/>
          <w:color w:val="000000"/>
          <w:shd w:val="clear" w:color="auto" w:fill="FFFFFF"/>
          <w:lang w:eastAsia="en-US"/>
        </w:rPr>
        <w:t>Себестоимость 1 бутылки пива:</w:t>
      </w:r>
    </w:p>
    <w:p w:rsidR="003F067F" w:rsidRPr="00D765BE" w:rsidRDefault="003F067F" w:rsidP="003F067F">
      <w:pPr>
        <w:widowControl w:val="0"/>
        <w:tabs>
          <w:tab w:val="left" w:pos="993"/>
          <w:tab w:val="left" w:pos="1560"/>
        </w:tabs>
        <w:ind w:right="20"/>
        <w:rPr>
          <w:rFonts w:eastAsiaTheme="minorHAnsi"/>
          <w:lang w:eastAsia="en-US"/>
        </w:rPr>
      </w:pPr>
      <w:r w:rsidRPr="00D765BE">
        <w:rPr>
          <w:rFonts w:eastAsiaTheme="minorHAnsi"/>
          <w:color w:val="000000"/>
          <w:shd w:val="clear" w:color="auto" w:fill="FFFFFF"/>
          <w:lang w:eastAsia="en-US"/>
        </w:rPr>
        <w:t>10 руб. х 0,33 = 3,3 руб.</w:t>
      </w:r>
    </w:p>
    <w:p w:rsidR="003F067F" w:rsidRPr="00D765BE" w:rsidRDefault="003F067F" w:rsidP="003F067F">
      <w:pPr>
        <w:widowControl w:val="0"/>
        <w:numPr>
          <w:ilvl w:val="0"/>
          <w:numId w:val="70"/>
        </w:numPr>
        <w:tabs>
          <w:tab w:val="left" w:pos="679"/>
          <w:tab w:val="left" w:pos="993"/>
          <w:tab w:val="left" w:pos="1560"/>
        </w:tabs>
        <w:ind w:firstLine="709"/>
        <w:jc w:val="left"/>
        <w:rPr>
          <w:rFonts w:eastAsiaTheme="minorHAnsi"/>
          <w:lang w:eastAsia="en-US"/>
        </w:rPr>
      </w:pPr>
      <w:r w:rsidRPr="00D765BE">
        <w:rPr>
          <w:rFonts w:eastAsiaTheme="minorHAnsi"/>
          <w:color w:val="000000"/>
          <w:shd w:val="clear" w:color="auto" w:fill="FFFFFF"/>
          <w:lang w:eastAsia="en-US"/>
        </w:rPr>
        <w:t>Сумма акциза, приходящаяся на 1 бутылку пива:</w:t>
      </w:r>
    </w:p>
    <w:p w:rsidR="003F067F" w:rsidRPr="00D765BE" w:rsidRDefault="003F067F" w:rsidP="003F067F">
      <w:pPr>
        <w:widowControl w:val="0"/>
        <w:tabs>
          <w:tab w:val="left" w:pos="993"/>
          <w:tab w:val="left" w:pos="1560"/>
        </w:tabs>
        <w:ind w:right="20"/>
        <w:rPr>
          <w:rFonts w:eastAsiaTheme="minorHAnsi"/>
          <w:lang w:eastAsia="en-US"/>
        </w:rPr>
      </w:pPr>
      <w:r w:rsidRPr="00D765BE">
        <w:rPr>
          <w:rFonts w:eastAsiaTheme="minorHAnsi"/>
          <w:color w:val="000000"/>
          <w:shd w:val="clear" w:color="auto" w:fill="FFFFFF"/>
          <w:lang w:val="en-US" w:eastAsia="en-US"/>
        </w:rPr>
        <w:t xml:space="preserve">1,75x0,33 </w:t>
      </w:r>
      <w:r w:rsidRPr="00D765BE">
        <w:rPr>
          <w:rFonts w:eastAsiaTheme="minorHAnsi"/>
          <w:color w:val="000000"/>
          <w:shd w:val="clear" w:color="auto" w:fill="FFFFFF"/>
          <w:lang w:eastAsia="en-US"/>
        </w:rPr>
        <w:t>= 0,58 руб.</w:t>
      </w:r>
    </w:p>
    <w:p w:rsidR="003F067F" w:rsidRPr="00D765BE" w:rsidRDefault="003F067F" w:rsidP="003F067F">
      <w:pPr>
        <w:widowControl w:val="0"/>
        <w:numPr>
          <w:ilvl w:val="0"/>
          <w:numId w:val="70"/>
        </w:numPr>
        <w:tabs>
          <w:tab w:val="left" w:pos="679"/>
          <w:tab w:val="left" w:pos="993"/>
          <w:tab w:val="left" w:pos="1560"/>
        </w:tabs>
        <w:ind w:firstLine="709"/>
        <w:jc w:val="left"/>
        <w:rPr>
          <w:rFonts w:eastAsiaTheme="minorHAnsi"/>
          <w:lang w:eastAsia="en-US"/>
        </w:rPr>
      </w:pPr>
      <w:r w:rsidRPr="00D765BE">
        <w:rPr>
          <w:rFonts w:eastAsiaTheme="minorHAnsi"/>
          <w:color w:val="000000"/>
          <w:shd w:val="clear" w:color="auto" w:fill="FFFFFF"/>
          <w:lang w:eastAsia="en-US"/>
        </w:rPr>
        <w:t>Себестоимость 1 бутылку пива с учетом акциза:</w:t>
      </w:r>
    </w:p>
    <w:p w:rsidR="003F067F" w:rsidRPr="00D765BE" w:rsidRDefault="003F067F" w:rsidP="003F067F">
      <w:pPr>
        <w:widowControl w:val="0"/>
        <w:tabs>
          <w:tab w:val="left" w:pos="993"/>
          <w:tab w:val="left" w:pos="1560"/>
        </w:tabs>
        <w:ind w:right="20"/>
        <w:rPr>
          <w:rFonts w:eastAsiaTheme="minorHAnsi"/>
          <w:lang w:eastAsia="en-US"/>
        </w:rPr>
      </w:pPr>
      <w:r w:rsidRPr="00D765BE">
        <w:rPr>
          <w:rFonts w:eastAsiaTheme="minorHAnsi"/>
          <w:color w:val="000000"/>
          <w:shd w:val="clear" w:color="auto" w:fill="FFFFFF"/>
          <w:lang w:eastAsia="en-US"/>
        </w:rPr>
        <w:t>3,3 руб. + 0,58 руб. = 3,88 руб.</w:t>
      </w:r>
    </w:p>
    <w:p w:rsidR="003F067F" w:rsidRPr="00D765BE" w:rsidRDefault="003F067F" w:rsidP="003F067F">
      <w:pPr>
        <w:widowControl w:val="0"/>
        <w:numPr>
          <w:ilvl w:val="0"/>
          <w:numId w:val="70"/>
        </w:numPr>
        <w:tabs>
          <w:tab w:val="left" w:pos="689"/>
          <w:tab w:val="left" w:pos="993"/>
          <w:tab w:val="left" w:pos="1560"/>
        </w:tabs>
        <w:ind w:firstLine="709"/>
        <w:jc w:val="left"/>
        <w:rPr>
          <w:rFonts w:eastAsiaTheme="minorHAnsi"/>
          <w:lang w:eastAsia="en-US"/>
        </w:rPr>
      </w:pPr>
      <w:r w:rsidRPr="00D765BE">
        <w:rPr>
          <w:rFonts w:eastAsiaTheme="minorHAnsi"/>
          <w:color w:val="000000"/>
          <w:shd w:val="clear" w:color="auto" w:fill="FFFFFF"/>
          <w:lang w:eastAsia="en-US"/>
        </w:rPr>
        <w:t>Сумма НДС, приходящаяся на 1 бутылку:</w:t>
      </w:r>
    </w:p>
    <w:p w:rsidR="003F067F" w:rsidRPr="00D765BE" w:rsidRDefault="003F067F" w:rsidP="003F067F">
      <w:pPr>
        <w:widowControl w:val="0"/>
        <w:tabs>
          <w:tab w:val="left" w:pos="993"/>
          <w:tab w:val="left" w:pos="1560"/>
        </w:tabs>
        <w:ind w:right="20"/>
        <w:rPr>
          <w:rFonts w:eastAsiaTheme="minorHAnsi"/>
          <w:lang w:eastAsia="en-US"/>
        </w:rPr>
      </w:pPr>
      <w:r w:rsidRPr="00D765BE">
        <w:rPr>
          <w:rFonts w:eastAsiaTheme="minorHAnsi"/>
          <w:color w:val="000000"/>
          <w:shd w:val="clear" w:color="auto" w:fill="FFFFFF"/>
          <w:lang w:val="en-US" w:eastAsia="en-US"/>
        </w:rPr>
        <w:t xml:space="preserve">3,88x18% </w:t>
      </w:r>
      <w:r w:rsidRPr="00D765BE">
        <w:rPr>
          <w:rFonts w:eastAsiaTheme="minorHAnsi"/>
          <w:color w:val="000000"/>
          <w:shd w:val="clear" w:color="auto" w:fill="FFFFFF"/>
          <w:lang w:eastAsia="en-US"/>
        </w:rPr>
        <w:t>= 0,70</w:t>
      </w:r>
    </w:p>
    <w:p w:rsidR="003F067F" w:rsidRPr="00D765BE" w:rsidRDefault="003F067F" w:rsidP="003F067F">
      <w:pPr>
        <w:widowControl w:val="0"/>
        <w:numPr>
          <w:ilvl w:val="0"/>
          <w:numId w:val="70"/>
        </w:numPr>
        <w:tabs>
          <w:tab w:val="left" w:pos="689"/>
          <w:tab w:val="left" w:pos="993"/>
          <w:tab w:val="left" w:pos="1560"/>
        </w:tabs>
        <w:ind w:firstLine="709"/>
        <w:jc w:val="left"/>
        <w:rPr>
          <w:rFonts w:eastAsiaTheme="minorHAnsi"/>
          <w:lang w:eastAsia="en-US"/>
        </w:rPr>
      </w:pPr>
      <w:r w:rsidRPr="00D765BE">
        <w:rPr>
          <w:rFonts w:eastAsiaTheme="minorHAnsi"/>
          <w:color w:val="000000"/>
          <w:shd w:val="clear" w:color="auto" w:fill="FFFFFF"/>
          <w:lang w:eastAsia="en-US"/>
        </w:rPr>
        <w:t>Минимальная отпускная оптовая цена:</w:t>
      </w:r>
    </w:p>
    <w:p w:rsidR="003F067F" w:rsidRPr="00D765BE" w:rsidRDefault="003F067F" w:rsidP="003F067F">
      <w:pPr>
        <w:widowControl w:val="0"/>
        <w:tabs>
          <w:tab w:val="left" w:pos="993"/>
          <w:tab w:val="left" w:pos="1560"/>
        </w:tabs>
        <w:ind w:right="20"/>
        <w:rPr>
          <w:rFonts w:eastAsiaTheme="minorHAnsi"/>
          <w:lang w:eastAsia="en-US"/>
        </w:rPr>
      </w:pPr>
      <w:r w:rsidRPr="00D765BE">
        <w:rPr>
          <w:rFonts w:eastAsiaTheme="minorHAnsi"/>
          <w:color w:val="000000"/>
          <w:shd w:val="clear" w:color="auto" w:fill="FFFFFF"/>
          <w:lang w:eastAsia="en-US"/>
        </w:rPr>
        <w:t>(3,88 + 0,7) х 1,3 = 5,95 руб.</w:t>
      </w:r>
    </w:p>
    <w:p w:rsidR="003F067F" w:rsidRDefault="003F067F" w:rsidP="003F067F">
      <w:pPr>
        <w:widowControl w:val="0"/>
        <w:tabs>
          <w:tab w:val="left" w:pos="993"/>
          <w:tab w:val="left" w:pos="1560"/>
        </w:tabs>
        <w:rPr>
          <w:rFonts w:eastAsiaTheme="minorHAnsi"/>
          <w:color w:val="000000"/>
          <w:shd w:val="clear" w:color="auto" w:fill="FFFFFF"/>
          <w:lang w:eastAsia="en-US"/>
        </w:rPr>
      </w:pPr>
      <w:r w:rsidRPr="00D765BE">
        <w:rPr>
          <w:rFonts w:eastAsiaTheme="minorHAnsi"/>
          <w:b/>
          <w:bCs/>
          <w:i/>
          <w:iCs/>
          <w:color w:val="000000"/>
          <w:shd w:val="clear" w:color="auto" w:fill="FFFFFF"/>
          <w:lang w:eastAsia="en-US"/>
        </w:rPr>
        <w:t>Ответ:</w:t>
      </w:r>
      <w:r w:rsidRPr="00D765BE">
        <w:rPr>
          <w:rFonts w:eastAsiaTheme="minorHAnsi"/>
          <w:color w:val="000000"/>
          <w:shd w:val="clear" w:color="auto" w:fill="FFFFFF"/>
          <w:lang w:eastAsia="en-US"/>
        </w:rPr>
        <w:t xml:space="preserve"> 5,95 руб.</w:t>
      </w:r>
    </w:p>
    <w:p w:rsidR="003F067F" w:rsidRPr="00D765BE" w:rsidRDefault="003F067F" w:rsidP="003F067F">
      <w:pPr>
        <w:tabs>
          <w:tab w:val="left" w:pos="993"/>
        </w:tabs>
        <w:ind w:left="709" w:firstLine="0"/>
        <w:contextualSpacing/>
        <w:rPr>
          <w:rFonts w:eastAsiaTheme="minorHAnsi"/>
          <w:b/>
          <w:color w:val="000000"/>
          <w:shd w:val="clear" w:color="auto" w:fill="FFFFFF"/>
          <w:lang w:eastAsia="en-US"/>
        </w:rPr>
      </w:pPr>
      <w:r w:rsidRPr="00D765BE">
        <w:rPr>
          <w:rFonts w:eastAsiaTheme="minorHAnsi"/>
          <w:b/>
          <w:shd w:val="clear" w:color="auto" w:fill="FFFFFF"/>
          <w:lang w:eastAsia="en-US"/>
        </w:rPr>
        <w:t>Примеры решения задач</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color w:val="000000"/>
          <w:shd w:val="clear" w:color="auto" w:fill="FFFFFF"/>
          <w:lang w:eastAsia="en-US"/>
        </w:rPr>
        <w:t>15 января 2005 г. работник получил от предприятия ссуду на покупку бытовой техники на год в размере 30 000 руб. под 5 % годовых со сроком возврата в следующем году. Половину ссуды он погасил 1 июля.</w:t>
      </w:r>
    </w:p>
    <w:p w:rsidR="003F067F" w:rsidRPr="00D765BE" w:rsidRDefault="003F067F" w:rsidP="003F067F">
      <w:pPr>
        <w:tabs>
          <w:tab w:val="left" w:pos="993"/>
        </w:tabs>
        <w:rPr>
          <w:rFonts w:eastAsiaTheme="minorHAnsi"/>
          <w:b/>
          <w:i/>
          <w:color w:val="000000"/>
          <w:shd w:val="clear" w:color="auto" w:fill="FFFFFF"/>
          <w:lang w:eastAsia="en-US"/>
        </w:rPr>
      </w:pPr>
      <w:r w:rsidRPr="00D765BE">
        <w:rPr>
          <w:rFonts w:eastAsiaTheme="minorHAnsi"/>
          <w:b/>
          <w:i/>
          <w:color w:val="000000"/>
          <w:shd w:val="clear" w:color="auto" w:fill="FFFFFF"/>
          <w:lang w:eastAsia="en-US"/>
        </w:rPr>
        <w:t>Требуется:</w:t>
      </w:r>
    </w:p>
    <w:p w:rsidR="003F067F" w:rsidRPr="00D765BE" w:rsidRDefault="003F067F" w:rsidP="006E1F65">
      <w:pPr>
        <w:numPr>
          <w:ilvl w:val="0"/>
          <w:numId w:val="92"/>
        </w:numPr>
        <w:tabs>
          <w:tab w:val="left" w:pos="993"/>
        </w:tabs>
        <w:ind w:left="0" w:firstLine="709"/>
        <w:contextualSpacing/>
        <w:jc w:val="left"/>
        <w:rPr>
          <w:rFonts w:eastAsiaTheme="minorHAnsi"/>
          <w:color w:val="FF0000"/>
          <w:sz w:val="22"/>
          <w:szCs w:val="22"/>
          <w:shd w:val="clear" w:color="auto" w:fill="FFFFFF"/>
          <w:lang w:eastAsia="en-US"/>
        </w:rPr>
      </w:pPr>
      <w:r w:rsidRPr="00D765BE">
        <w:rPr>
          <w:rFonts w:eastAsiaTheme="minorHAnsi"/>
          <w:color w:val="000000"/>
          <w:shd w:val="clear" w:color="auto" w:fill="FFFFFF"/>
          <w:lang w:eastAsia="en-US"/>
        </w:rPr>
        <w:t>Определить сумму материальной выгоды, включаемую в налогооблагаемую базу</w:t>
      </w:r>
      <w:r w:rsidRPr="00D765BE">
        <w:rPr>
          <w:rFonts w:eastAsiaTheme="minorHAnsi"/>
          <w:color w:val="000000"/>
          <w:sz w:val="22"/>
          <w:szCs w:val="22"/>
          <w:shd w:val="clear" w:color="auto" w:fill="FFFFFF"/>
          <w:lang w:eastAsia="en-US"/>
        </w:rPr>
        <w:t>.</w:t>
      </w:r>
    </w:p>
    <w:p w:rsidR="003F067F" w:rsidRPr="00D765BE" w:rsidRDefault="003F067F" w:rsidP="003F067F">
      <w:pPr>
        <w:tabs>
          <w:tab w:val="left" w:pos="993"/>
        </w:tabs>
        <w:ind w:left="709" w:firstLine="0"/>
        <w:contextualSpacing/>
        <w:rPr>
          <w:rFonts w:eastAsiaTheme="minorHAnsi"/>
          <w:color w:val="FF0000"/>
          <w:sz w:val="22"/>
          <w:szCs w:val="22"/>
          <w:shd w:val="clear" w:color="auto" w:fill="FFFFFF"/>
          <w:lang w:eastAsia="en-US"/>
        </w:rPr>
      </w:pPr>
      <w:r w:rsidRPr="00D765BE">
        <w:rPr>
          <w:rFonts w:eastAsiaTheme="minorHAnsi"/>
          <w:color w:val="000000"/>
          <w:sz w:val="22"/>
          <w:szCs w:val="22"/>
          <w:shd w:val="clear" w:color="auto" w:fill="FFFFFF"/>
          <w:lang w:eastAsia="en-US"/>
        </w:rPr>
        <w:t>К</w:t>
      </w:r>
      <w:r w:rsidRPr="00D765BE">
        <w:rPr>
          <w:rFonts w:eastAsiaTheme="minorHAnsi"/>
          <w:color w:val="000000"/>
          <w:shd w:val="clear" w:color="auto" w:fill="FFFFFF"/>
          <w:lang w:eastAsia="en-US"/>
        </w:rPr>
        <w:t xml:space="preserve">лючевая ставка ЦБ РФ </w:t>
      </w:r>
      <w:r w:rsidRPr="00D765BE">
        <w:rPr>
          <w:rFonts w:eastAsiaTheme="minorHAnsi"/>
          <w:shd w:val="clear" w:color="auto" w:fill="FFFFFF"/>
          <w:lang w:eastAsia="en-US"/>
        </w:rPr>
        <w:t>в текущем году</w:t>
      </w:r>
      <w:r w:rsidRPr="00D765BE">
        <w:rPr>
          <w:rFonts w:eastAsiaTheme="minorHAnsi"/>
          <w:sz w:val="22"/>
          <w:szCs w:val="22"/>
          <w:shd w:val="clear" w:color="auto" w:fill="FFFFFF"/>
          <w:lang w:eastAsia="en-US"/>
        </w:rPr>
        <w:t>:</w:t>
      </w:r>
    </w:p>
    <w:p w:rsidR="003F067F" w:rsidRPr="00D765BE" w:rsidRDefault="003F067F" w:rsidP="003F067F">
      <w:pPr>
        <w:tabs>
          <w:tab w:val="left" w:pos="993"/>
        </w:tabs>
        <w:ind w:left="709" w:firstLine="0"/>
        <w:contextualSpacing/>
        <w:rPr>
          <w:rFonts w:eastAsiaTheme="minorHAnsi"/>
          <w:sz w:val="22"/>
          <w:szCs w:val="22"/>
          <w:shd w:val="clear" w:color="auto" w:fill="FFFFFF"/>
          <w:lang w:eastAsia="en-US"/>
        </w:rPr>
      </w:pPr>
      <w:r w:rsidRPr="00D765BE">
        <w:rPr>
          <w:rFonts w:eastAsiaTheme="minorHAnsi"/>
          <w:shd w:val="clear" w:color="auto" w:fill="FFFFFF"/>
          <w:lang w:eastAsia="en-US"/>
        </w:rPr>
        <w:t>с 1 января</w:t>
      </w:r>
      <w:r w:rsidRPr="00D765BE">
        <w:rPr>
          <w:rFonts w:eastAsiaTheme="minorHAnsi"/>
          <w:sz w:val="22"/>
          <w:szCs w:val="22"/>
          <w:shd w:val="clear" w:color="auto" w:fill="FFFFFF"/>
          <w:lang w:eastAsia="en-US"/>
        </w:rPr>
        <w:t xml:space="preserve"> </w:t>
      </w:r>
      <w:r w:rsidRPr="00D765BE">
        <w:rPr>
          <w:rFonts w:eastAsiaTheme="minorHAnsi"/>
          <w:shd w:val="clear" w:color="auto" w:fill="FFFFFF"/>
          <w:lang w:eastAsia="en-US"/>
        </w:rPr>
        <w:t xml:space="preserve">по </w:t>
      </w:r>
      <w:r w:rsidRPr="00D765BE">
        <w:rPr>
          <w:rFonts w:eastAsiaTheme="minorHAnsi"/>
          <w:sz w:val="22"/>
          <w:szCs w:val="22"/>
          <w:shd w:val="clear" w:color="auto" w:fill="FFFFFF"/>
          <w:lang w:eastAsia="en-US"/>
        </w:rPr>
        <w:t>12 февраля — 7,75%</w:t>
      </w:r>
    </w:p>
    <w:p w:rsidR="003F067F" w:rsidRPr="00D765BE" w:rsidRDefault="003F067F" w:rsidP="003F067F">
      <w:pPr>
        <w:tabs>
          <w:tab w:val="left" w:pos="993"/>
        </w:tabs>
        <w:ind w:left="709" w:firstLine="0"/>
        <w:contextualSpacing/>
        <w:rPr>
          <w:rFonts w:eastAsiaTheme="minorHAnsi"/>
          <w:sz w:val="22"/>
          <w:szCs w:val="22"/>
          <w:shd w:val="clear" w:color="auto" w:fill="FFFFFF"/>
          <w:lang w:eastAsia="en-US"/>
        </w:rPr>
      </w:pPr>
      <w:r w:rsidRPr="00D765BE">
        <w:rPr>
          <w:rFonts w:eastAsiaTheme="minorHAnsi"/>
          <w:sz w:val="22"/>
          <w:szCs w:val="22"/>
          <w:shd w:val="clear" w:color="auto" w:fill="FFFFFF"/>
          <w:lang w:eastAsia="en-US"/>
        </w:rPr>
        <w:t>с</w:t>
      </w:r>
      <w:r w:rsidRPr="00D765BE">
        <w:rPr>
          <w:rFonts w:eastAsiaTheme="minorHAnsi"/>
          <w:shd w:val="clear" w:color="auto" w:fill="FFFFFF"/>
          <w:lang w:eastAsia="en-US"/>
        </w:rPr>
        <w:t xml:space="preserve"> </w:t>
      </w:r>
      <w:r w:rsidRPr="00D765BE">
        <w:rPr>
          <w:rFonts w:eastAsiaTheme="minorHAnsi"/>
          <w:sz w:val="22"/>
          <w:szCs w:val="22"/>
          <w:shd w:val="clear" w:color="auto" w:fill="FFFFFF"/>
          <w:lang w:eastAsia="en-US"/>
        </w:rPr>
        <w:t>12 февраля по 26 марта — 7,5%</w:t>
      </w:r>
    </w:p>
    <w:p w:rsidR="003F067F" w:rsidRPr="00D765BE" w:rsidRDefault="003F067F" w:rsidP="003F067F">
      <w:pPr>
        <w:tabs>
          <w:tab w:val="left" w:pos="993"/>
        </w:tabs>
        <w:ind w:left="709" w:firstLine="0"/>
        <w:contextualSpacing/>
        <w:rPr>
          <w:rFonts w:eastAsiaTheme="minorHAnsi"/>
          <w:sz w:val="22"/>
          <w:szCs w:val="22"/>
          <w:shd w:val="clear" w:color="auto" w:fill="FFFFFF"/>
          <w:lang w:eastAsia="en-US"/>
        </w:rPr>
      </w:pPr>
      <w:r w:rsidRPr="00D765BE">
        <w:rPr>
          <w:rFonts w:eastAsiaTheme="minorHAnsi"/>
          <w:sz w:val="22"/>
          <w:szCs w:val="22"/>
          <w:shd w:val="clear" w:color="auto" w:fill="FFFFFF"/>
          <w:lang w:eastAsia="en-US"/>
        </w:rPr>
        <w:t>с 26 марта по 17 сентября — 7,75%</w:t>
      </w:r>
    </w:p>
    <w:p w:rsidR="003F067F" w:rsidRPr="00D765BE" w:rsidRDefault="003F067F" w:rsidP="003F067F">
      <w:pPr>
        <w:tabs>
          <w:tab w:val="left" w:pos="993"/>
        </w:tabs>
        <w:ind w:left="709" w:firstLine="0"/>
        <w:contextualSpacing/>
        <w:rPr>
          <w:rFonts w:eastAsiaTheme="minorHAnsi"/>
          <w:sz w:val="22"/>
          <w:szCs w:val="22"/>
          <w:shd w:val="clear" w:color="auto" w:fill="FFFFFF"/>
          <w:lang w:eastAsia="en-US"/>
        </w:rPr>
      </w:pPr>
      <w:r w:rsidRPr="00D765BE">
        <w:rPr>
          <w:rFonts w:eastAsiaTheme="minorHAnsi"/>
          <w:sz w:val="22"/>
          <w:szCs w:val="22"/>
          <w:shd w:val="clear" w:color="auto" w:fill="FFFFFF"/>
          <w:lang w:eastAsia="en-US"/>
        </w:rPr>
        <w:t>с 17 сентября по 17 декабря — 7,5%</w:t>
      </w:r>
    </w:p>
    <w:p w:rsidR="003F067F" w:rsidRPr="00D765BE" w:rsidRDefault="003F067F" w:rsidP="003F067F">
      <w:pPr>
        <w:tabs>
          <w:tab w:val="left" w:pos="993"/>
        </w:tabs>
        <w:ind w:left="709" w:firstLine="0"/>
        <w:contextualSpacing/>
        <w:rPr>
          <w:rFonts w:eastAsiaTheme="minorHAnsi"/>
          <w:sz w:val="22"/>
          <w:szCs w:val="22"/>
          <w:shd w:val="clear" w:color="auto" w:fill="FFFFFF"/>
          <w:lang w:eastAsia="en-US"/>
        </w:rPr>
      </w:pPr>
      <w:r w:rsidRPr="00D765BE">
        <w:rPr>
          <w:rFonts w:eastAsiaTheme="minorHAnsi"/>
          <w:sz w:val="22"/>
          <w:szCs w:val="22"/>
          <w:shd w:val="clear" w:color="auto" w:fill="FFFFFF"/>
          <w:lang w:eastAsia="en-US"/>
        </w:rPr>
        <w:t>с 17 декабря — 7,75%</w:t>
      </w:r>
    </w:p>
    <w:p w:rsidR="003F067F" w:rsidRPr="00D765BE" w:rsidRDefault="003F067F" w:rsidP="006E1F65">
      <w:pPr>
        <w:numPr>
          <w:ilvl w:val="0"/>
          <w:numId w:val="92"/>
        </w:numPr>
        <w:tabs>
          <w:tab w:val="left" w:pos="993"/>
        </w:tabs>
        <w:ind w:left="0" w:firstLine="709"/>
        <w:contextualSpacing/>
        <w:jc w:val="left"/>
        <w:rPr>
          <w:rFonts w:eastAsiaTheme="minorHAnsi"/>
          <w:color w:val="000000"/>
          <w:shd w:val="clear" w:color="auto" w:fill="FFFFFF"/>
          <w:lang w:eastAsia="en-US"/>
        </w:rPr>
      </w:pPr>
      <w:r w:rsidRPr="00D765BE">
        <w:rPr>
          <w:rFonts w:eastAsiaTheme="minorHAnsi"/>
          <w:color w:val="000000"/>
          <w:shd w:val="clear" w:color="auto" w:fill="FFFFFF"/>
          <w:lang w:eastAsia="en-US"/>
        </w:rPr>
        <w:t>Определить сумму налога с материальной выгоды.</w:t>
      </w:r>
    </w:p>
    <w:p w:rsidR="003F067F" w:rsidRPr="00D765BE" w:rsidRDefault="003F067F" w:rsidP="003F067F">
      <w:pPr>
        <w:tabs>
          <w:tab w:val="left" w:pos="993"/>
        </w:tabs>
        <w:rPr>
          <w:rFonts w:eastAsiaTheme="minorHAnsi"/>
          <w:b/>
          <w:shd w:val="clear" w:color="auto" w:fill="FFFFFF"/>
          <w:lang w:eastAsia="en-US"/>
        </w:rPr>
      </w:pPr>
      <w:r w:rsidRPr="00D765BE">
        <w:rPr>
          <w:rFonts w:eastAsiaTheme="minorHAnsi"/>
          <w:b/>
          <w:shd w:val="clear" w:color="auto" w:fill="FFFFFF"/>
          <w:lang w:eastAsia="en-US"/>
        </w:rPr>
        <w:t>Решение</w:t>
      </w:r>
    </w:p>
    <w:p w:rsidR="003F067F" w:rsidRPr="00D765BE" w:rsidRDefault="003F067F" w:rsidP="003F067F">
      <w:pPr>
        <w:numPr>
          <w:ilvl w:val="1"/>
          <w:numId w:val="77"/>
        </w:numPr>
        <w:tabs>
          <w:tab w:val="left" w:pos="993"/>
        </w:tabs>
        <w:ind w:firstLine="709"/>
        <w:contextualSpacing/>
        <w:jc w:val="left"/>
        <w:rPr>
          <w:rFonts w:eastAsiaTheme="minorHAnsi"/>
          <w:color w:val="000000"/>
          <w:shd w:val="clear" w:color="auto" w:fill="FFFFFF"/>
          <w:lang w:eastAsia="en-US"/>
        </w:rPr>
      </w:pPr>
      <w:r w:rsidRPr="00D765BE">
        <w:rPr>
          <w:rFonts w:eastAsiaTheme="minorHAnsi"/>
          <w:color w:val="000000"/>
          <w:shd w:val="clear" w:color="auto" w:fill="FFFFFF"/>
          <w:lang w:eastAsia="en-US"/>
        </w:rPr>
        <w:t>Материальная выгода возникает в том случае, если ставка по кредиту меньше 3/4 ключевой ставки ЦБ РФ. Для этого сравним показатели:</w:t>
      </w:r>
    </w:p>
    <w:p w:rsidR="003F067F" w:rsidRPr="00D765BE" w:rsidRDefault="003F067F" w:rsidP="003F067F">
      <w:pPr>
        <w:numPr>
          <w:ilvl w:val="1"/>
          <w:numId w:val="77"/>
        </w:numPr>
        <w:tabs>
          <w:tab w:val="left" w:pos="993"/>
        </w:tabs>
        <w:ind w:firstLine="709"/>
        <w:contextualSpacing/>
        <w:jc w:val="left"/>
        <w:rPr>
          <w:rFonts w:eastAsiaTheme="minorHAnsi"/>
          <w:color w:val="000000"/>
          <w:shd w:val="clear" w:color="auto" w:fill="FFFFFF"/>
          <w:lang w:eastAsia="en-US"/>
        </w:rPr>
      </w:pPr>
      <w:r w:rsidRPr="00D765BE">
        <w:rPr>
          <w:rFonts w:eastAsiaTheme="minorHAnsi"/>
          <w:color w:val="000000"/>
          <w:shd w:val="clear" w:color="auto" w:fill="FFFFFF"/>
          <w:lang w:eastAsia="en-US"/>
        </w:rPr>
        <w:t>Рассчитаем материальную выгоду до 30 июня включительно. В период с 15 января по 30 июня прошло 167 дней. Сравним ставки:</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color w:val="000000"/>
          <w:shd w:val="clear" w:color="auto" w:fill="FFFFFF"/>
          <w:lang w:eastAsia="en-US"/>
        </w:rPr>
        <w:t xml:space="preserve">Ставка по кредиту: 5 %/365 дней х 167 дней = 2,2877 </w:t>
      </w:r>
      <w:r w:rsidRPr="00D765BE">
        <w:rPr>
          <w:rFonts w:eastAsiaTheme="minorHAnsi"/>
          <w:b/>
          <w:bCs/>
          <w:i/>
          <w:iCs/>
          <w:shd w:val="clear" w:color="auto" w:fill="FFFFFF"/>
          <w:lang w:eastAsia="en-US"/>
        </w:rPr>
        <w:t xml:space="preserve">%. </w:t>
      </w:r>
      <w:r w:rsidRPr="00D765BE">
        <w:rPr>
          <w:rFonts w:eastAsiaTheme="minorHAnsi"/>
          <w:color w:val="000000"/>
          <w:shd w:val="clear" w:color="auto" w:fill="FFFFFF"/>
          <w:lang w:eastAsia="en-US"/>
        </w:rPr>
        <w:t xml:space="preserve">Минимальная ставка (3/4 ключевой ставки): </w:t>
      </w:r>
      <w:r w:rsidRPr="00D765BE">
        <w:rPr>
          <w:rFonts w:eastAsiaTheme="minorHAnsi"/>
          <w:shd w:val="clear" w:color="auto" w:fill="FFFFFF"/>
          <w:lang w:eastAsia="en-US"/>
        </w:rPr>
        <w:t>действующая ключевая ставка, % </w:t>
      </w:r>
      <w:r w:rsidRPr="00D765BE">
        <w:rPr>
          <w:rFonts w:eastAsiaTheme="minorHAnsi"/>
          <w:color w:val="000000"/>
          <w:shd w:val="clear" w:color="auto" w:fill="FFFFFF"/>
          <w:lang w:eastAsia="en-US"/>
        </w:rPr>
        <w:t>х 3/4/ 365 дней х 167 дней = 4,461 %.</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color w:val="000000"/>
          <w:shd w:val="clear" w:color="auto" w:fill="FFFFFF"/>
          <w:lang w:eastAsia="en-US"/>
        </w:rPr>
        <w:lastRenderedPageBreak/>
        <w:t>Минимальная ставка больше ставки по кредиту. Поэтому возникает материальная выгода с суммы 30 000 руб. и ставкой 2,1733 %. Сумма материальной выгоды за период с 15 января по 30 июня составит 651 руб. 99 коп. (30 000 руб. х 2,1733 %).</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color w:val="000000"/>
          <w:shd w:val="clear" w:color="auto" w:fill="FFFFFF"/>
          <w:lang w:eastAsia="en-US"/>
        </w:rPr>
        <w:t>Сумма ссуды с 1 июля уменьшилась вдвое. Материальную выгоду будем считать от суммы 15 000 руб.</w:t>
      </w:r>
    </w:p>
    <w:p w:rsidR="003F067F" w:rsidRPr="00D765BE" w:rsidRDefault="003F067F" w:rsidP="003F067F">
      <w:pPr>
        <w:numPr>
          <w:ilvl w:val="0"/>
          <w:numId w:val="77"/>
        </w:numPr>
        <w:tabs>
          <w:tab w:val="left" w:pos="993"/>
        </w:tabs>
        <w:ind w:firstLine="709"/>
        <w:contextualSpacing/>
        <w:jc w:val="left"/>
        <w:rPr>
          <w:rFonts w:eastAsiaTheme="minorHAnsi"/>
          <w:color w:val="000000"/>
          <w:shd w:val="clear" w:color="auto" w:fill="FFFFFF"/>
          <w:lang w:eastAsia="en-US"/>
        </w:rPr>
      </w:pPr>
      <w:r w:rsidRPr="00D765BE">
        <w:rPr>
          <w:rFonts w:eastAsiaTheme="minorHAnsi"/>
          <w:color w:val="000000"/>
          <w:shd w:val="clear" w:color="auto" w:fill="FFFFFF"/>
          <w:lang w:eastAsia="en-US"/>
        </w:rPr>
        <w:t>Рассчитаем материальную выгоду с 1 июля по 31 декабря включительно. В период с 1 июля по 31 декабря прошло 184 дня. Сравним ставки: Ставка по кредиту:</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color w:val="000000"/>
          <w:shd w:val="clear" w:color="auto" w:fill="FFFFFF"/>
          <w:lang w:eastAsia="en-US"/>
        </w:rPr>
        <w:t>5 %/365 дней х 184 дней = 2,5205 %.</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color w:val="000000"/>
          <w:shd w:val="clear" w:color="auto" w:fill="FFFFFF"/>
          <w:lang w:eastAsia="en-US"/>
        </w:rPr>
        <w:t>Минимальная ставка (3/4 ключевой ставки):</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color w:val="000000"/>
          <w:shd w:val="clear" w:color="auto" w:fill="FFFFFF"/>
          <w:lang w:eastAsia="en-US"/>
        </w:rPr>
        <w:t>ключевая ставка % х 3/4/365 дней х количество ней периода</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color w:val="000000"/>
          <w:shd w:val="clear" w:color="auto" w:fill="FFFFFF"/>
          <w:lang w:eastAsia="en-US"/>
        </w:rPr>
        <w:t>Минимальная ставка больше ставки по кредиту. Поэтому возникает материальная выгода с суммы 15 000 руб. и ставкой 2,0165 %. Сумма материальной выгоды за период с 1 июля по 31 декабря составит 302 руб. 48 коп, т.е. 15 000 х минимальную ставку, %.</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color w:val="000000"/>
          <w:shd w:val="clear" w:color="auto" w:fill="FFFFFF"/>
          <w:lang w:eastAsia="en-US"/>
        </w:rPr>
        <w:t>Сумма материальной выгоды за весь период составит 954,47 руб.</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color w:val="000000"/>
          <w:shd w:val="clear" w:color="auto" w:fill="FFFFFF"/>
          <w:lang w:eastAsia="en-US"/>
        </w:rPr>
        <w:t xml:space="preserve">Ставка налога </w:t>
      </w:r>
      <w:r w:rsidRPr="00D765BE">
        <w:rPr>
          <w:rFonts w:eastAsiaTheme="minorHAnsi"/>
          <w:color w:val="FF0000"/>
          <w:shd w:val="clear" w:color="auto" w:fill="FFFFFF"/>
          <w:lang w:eastAsia="en-US"/>
        </w:rPr>
        <w:t>35 %</w:t>
      </w:r>
      <w:r w:rsidRPr="00D765BE">
        <w:rPr>
          <w:rFonts w:eastAsiaTheme="minorHAnsi"/>
          <w:color w:val="000000"/>
          <w:shd w:val="clear" w:color="auto" w:fill="FFFFFF"/>
          <w:lang w:eastAsia="en-US"/>
        </w:rPr>
        <w:t>, так как материальная выгода возникает по ссуде, выданной на покупку бытовой техники.</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color w:val="000000"/>
          <w:shd w:val="clear" w:color="auto" w:fill="FFFFFF"/>
          <w:lang w:eastAsia="en-US"/>
        </w:rPr>
        <w:t>Сумма налога равна 334 руб., т.е. 954,47 руб. х 35 %.</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b/>
          <w:bCs/>
          <w:i/>
          <w:iCs/>
          <w:shd w:val="clear" w:color="auto" w:fill="FFFFFF"/>
          <w:lang w:eastAsia="en-US"/>
        </w:rPr>
        <w:t>Ответ</w:t>
      </w:r>
      <w:r w:rsidRPr="00D765BE">
        <w:rPr>
          <w:rFonts w:eastAsiaTheme="minorHAnsi"/>
          <w:color w:val="000000"/>
          <w:shd w:val="clear" w:color="auto" w:fill="FFFFFF"/>
          <w:lang w:eastAsia="en-US"/>
        </w:rPr>
        <w:t>: Сумма материальной выгоды 954 руб. 47 коп.; сумма налога 334 руб.</w:t>
      </w:r>
    </w:p>
    <w:p w:rsidR="003F067F" w:rsidRPr="00D765BE" w:rsidRDefault="003F067F" w:rsidP="006E1F65">
      <w:pPr>
        <w:widowControl w:val="0"/>
        <w:numPr>
          <w:ilvl w:val="0"/>
          <w:numId w:val="91"/>
        </w:numPr>
        <w:tabs>
          <w:tab w:val="left" w:pos="595"/>
          <w:tab w:val="left" w:pos="851"/>
          <w:tab w:val="left" w:pos="993"/>
          <w:tab w:val="left" w:pos="1134"/>
        </w:tabs>
        <w:ind w:firstLine="709"/>
        <w:jc w:val="left"/>
        <w:rPr>
          <w:rFonts w:eastAsiaTheme="minorHAnsi"/>
          <w:lang w:eastAsia="en-US"/>
        </w:rPr>
      </w:pPr>
      <w:r w:rsidRPr="00D765BE">
        <w:rPr>
          <w:rFonts w:eastAsiaTheme="minorHAnsi"/>
          <w:b/>
          <w:i/>
          <w:lang w:eastAsia="en-US"/>
        </w:rPr>
        <w:t>Исходные данные</w:t>
      </w:r>
    </w:p>
    <w:p w:rsidR="003F067F" w:rsidRPr="00D765BE" w:rsidRDefault="003F067F" w:rsidP="003F067F">
      <w:pPr>
        <w:tabs>
          <w:tab w:val="left" w:pos="993"/>
        </w:tabs>
        <w:rPr>
          <w:rFonts w:eastAsiaTheme="minorHAnsi"/>
          <w:color w:val="000000"/>
          <w:shd w:val="clear" w:color="auto" w:fill="FFFFFF"/>
          <w:lang w:eastAsia="en-US"/>
        </w:rPr>
      </w:pPr>
      <w:r w:rsidRPr="00D765BE">
        <w:rPr>
          <w:rFonts w:eastAsiaTheme="minorHAnsi"/>
          <w:color w:val="000000"/>
          <w:shd w:val="clear" w:color="auto" w:fill="FFFFFF"/>
          <w:lang w:eastAsia="en-US"/>
        </w:rPr>
        <w:t>Гражданин К. С. Богачев продал свой частный дом, который находился в его собственности ровно 2 года, за 1 млн 200 тыс. руб. Его заработок по основному месту работы составляет 8 000 руб. в месяц, или 96 000 руб. в год. Кроме того, в декабре ему была выплачена материальная помощь в размере 10000 руб. У него на иждивении двое несовершеннолетних детей.</w:t>
      </w:r>
    </w:p>
    <w:p w:rsidR="003F067F" w:rsidRPr="00D765BE" w:rsidRDefault="003F067F" w:rsidP="003F067F">
      <w:pPr>
        <w:tabs>
          <w:tab w:val="left" w:pos="993"/>
        </w:tabs>
        <w:rPr>
          <w:rFonts w:eastAsiaTheme="minorHAnsi"/>
          <w:b/>
          <w:i/>
          <w:color w:val="000000"/>
          <w:shd w:val="clear" w:color="auto" w:fill="FFFFFF"/>
          <w:lang w:eastAsia="en-US"/>
        </w:rPr>
      </w:pPr>
      <w:r w:rsidRPr="00D765BE">
        <w:rPr>
          <w:rFonts w:eastAsiaTheme="minorHAnsi"/>
          <w:b/>
          <w:i/>
          <w:color w:val="000000"/>
          <w:shd w:val="clear" w:color="auto" w:fill="FFFFFF"/>
          <w:lang w:eastAsia="en-US"/>
        </w:rPr>
        <w:t>Требуется:</w:t>
      </w:r>
    </w:p>
    <w:p w:rsidR="003F067F" w:rsidRPr="00D765BE" w:rsidRDefault="003F067F" w:rsidP="006E1F65">
      <w:pPr>
        <w:numPr>
          <w:ilvl w:val="1"/>
          <w:numId w:val="91"/>
        </w:numPr>
        <w:tabs>
          <w:tab w:val="left" w:pos="993"/>
        </w:tabs>
        <w:spacing w:after="160"/>
        <w:ind w:firstLine="709"/>
        <w:contextualSpacing/>
        <w:jc w:val="left"/>
        <w:rPr>
          <w:rFonts w:eastAsiaTheme="minorHAnsi"/>
          <w:color w:val="000000"/>
          <w:shd w:val="clear" w:color="auto" w:fill="FFFFFF"/>
          <w:lang w:eastAsia="en-US"/>
        </w:rPr>
      </w:pPr>
      <w:r w:rsidRPr="00D765BE">
        <w:rPr>
          <w:rFonts w:eastAsiaTheme="minorHAnsi"/>
          <w:color w:val="000000"/>
          <w:shd w:val="clear" w:color="auto" w:fill="FFFFFF"/>
          <w:lang w:eastAsia="en-US"/>
        </w:rPr>
        <w:t>Определить сумму налога с доходов К.С. Богачева как физического лица.</w:t>
      </w:r>
    </w:p>
    <w:p w:rsidR="003F067F" w:rsidRPr="00D765BE" w:rsidRDefault="003F067F" w:rsidP="003F067F">
      <w:pPr>
        <w:tabs>
          <w:tab w:val="left" w:pos="993"/>
        </w:tabs>
        <w:spacing w:after="160"/>
        <w:ind w:firstLine="0"/>
        <w:jc w:val="left"/>
        <w:rPr>
          <w:rFonts w:eastAsiaTheme="minorHAnsi"/>
          <w:b/>
          <w:shd w:val="clear" w:color="auto" w:fill="FFFFFF"/>
          <w:lang w:eastAsia="en-US"/>
        </w:rPr>
      </w:pPr>
      <w:r w:rsidRPr="00D765BE">
        <w:rPr>
          <w:rFonts w:eastAsiaTheme="minorHAnsi"/>
          <w:b/>
          <w:shd w:val="clear" w:color="auto" w:fill="FFFFFF"/>
          <w:lang w:eastAsia="en-US"/>
        </w:rPr>
        <w:br w:type="page"/>
      </w:r>
    </w:p>
    <w:p w:rsidR="003F067F" w:rsidRPr="00D765BE" w:rsidRDefault="003F067F" w:rsidP="003F067F">
      <w:pPr>
        <w:tabs>
          <w:tab w:val="left" w:pos="993"/>
        </w:tabs>
        <w:rPr>
          <w:rFonts w:eastAsiaTheme="minorHAnsi"/>
          <w:b/>
          <w:shd w:val="clear" w:color="auto" w:fill="FFFFFF"/>
          <w:lang w:eastAsia="en-US"/>
        </w:rPr>
      </w:pPr>
      <w:r w:rsidRPr="00D765BE">
        <w:rPr>
          <w:rFonts w:eastAsiaTheme="minorHAnsi"/>
          <w:b/>
          <w:shd w:val="clear" w:color="auto" w:fill="FFFFFF"/>
          <w:lang w:eastAsia="en-US"/>
        </w:rPr>
        <w:lastRenderedPageBreak/>
        <w:t>Решение</w:t>
      </w:r>
    </w:p>
    <w:p w:rsidR="003F067F" w:rsidRPr="00D765BE" w:rsidRDefault="003F067F" w:rsidP="003F067F">
      <w:pPr>
        <w:numPr>
          <w:ilvl w:val="1"/>
          <w:numId w:val="77"/>
        </w:numPr>
        <w:tabs>
          <w:tab w:val="left" w:pos="993"/>
        </w:tabs>
        <w:spacing w:after="160"/>
        <w:ind w:firstLine="709"/>
        <w:contextualSpacing/>
        <w:jc w:val="left"/>
        <w:rPr>
          <w:rFonts w:eastAsiaTheme="minorHAnsi"/>
          <w:color w:val="000000"/>
          <w:shd w:val="clear" w:color="auto" w:fill="FFFFFF"/>
          <w:lang w:eastAsia="en-US"/>
        </w:rPr>
      </w:pPr>
      <w:r w:rsidRPr="00D765BE">
        <w:rPr>
          <w:rFonts w:eastAsiaTheme="minorHAnsi"/>
          <w:color w:val="000000"/>
          <w:shd w:val="clear" w:color="auto" w:fill="FFFFFF"/>
          <w:lang w:eastAsia="en-US"/>
        </w:rPr>
        <w:t xml:space="preserve">Определим, в каком месяце доход К.С. Богачева нарастающим итогом превысит </w:t>
      </w:r>
      <w:r>
        <w:rPr>
          <w:rFonts w:eastAsiaTheme="minorHAnsi"/>
          <w:color w:val="000000"/>
          <w:shd w:val="clear" w:color="auto" w:fill="FFFFFF"/>
          <w:lang w:eastAsia="en-US"/>
        </w:rPr>
        <w:t>суммы</w:t>
      </w:r>
      <w:r w:rsidRPr="00D765BE">
        <w:rPr>
          <w:rFonts w:eastAsiaTheme="minorHAnsi"/>
          <w:color w:val="000000"/>
          <w:shd w:val="clear" w:color="auto" w:fill="FFFFFF"/>
          <w:lang w:eastAsia="en-US"/>
        </w:rPr>
        <w:t xml:space="preserve"> для расчета объема стандартных вычетов, руб.:</w:t>
      </w:r>
    </w:p>
    <w:tbl>
      <w:tblPr>
        <w:tblStyle w:val="22"/>
        <w:tblW w:w="0" w:type="auto"/>
        <w:tblInd w:w="709" w:type="dxa"/>
        <w:tblLook w:val="04A0" w:firstRow="1" w:lastRow="0" w:firstColumn="1" w:lastColumn="0" w:noHBand="0" w:noVBand="1"/>
      </w:tblPr>
      <w:tblGrid>
        <w:gridCol w:w="1082"/>
        <w:gridCol w:w="876"/>
        <w:gridCol w:w="933"/>
        <w:gridCol w:w="876"/>
        <w:gridCol w:w="1178"/>
        <w:gridCol w:w="996"/>
      </w:tblGrid>
      <w:tr w:rsidR="003F067F" w:rsidRPr="00D765BE" w:rsidTr="003F067F">
        <w:tc>
          <w:tcPr>
            <w:tcW w:w="0" w:type="auto"/>
            <w:vAlign w:val="bottom"/>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Месяц</w:t>
            </w:r>
          </w:p>
        </w:tc>
        <w:tc>
          <w:tcPr>
            <w:tcW w:w="0" w:type="auto"/>
            <w:vAlign w:val="bottom"/>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Доход</w:t>
            </w:r>
          </w:p>
        </w:tc>
        <w:tc>
          <w:tcPr>
            <w:tcW w:w="0" w:type="auto"/>
            <w:vAlign w:val="bottom"/>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Месяц</w:t>
            </w:r>
          </w:p>
        </w:tc>
        <w:tc>
          <w:tcPr>
            <w:tcW w:w="0" w:type="auto"/>
            <w:vAlign w:val="bottom"/>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Доход</w:t>
            </w:r>
          </w:p>
        </w:tc>
        <w:tc>
          <w:tcPr>
            <w:tcW w:w="0" w:type="auto"/>
            <w:vAlign w:val="bottom"/>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Месяц</w:t>
            </w:r>
          </w:p>
        </w:tc>
        <w:tc>
          <w:tcPr>
            <w:tcW w:w="0" w:type="auto"/>
            <w:vAlign w:val="bottom"/>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Доход</w:t>
            </w:r>
          </w:p>
        </w:tc>
      </w:tr>
      <w:tr w:rsidR="003F067F" w:rsidRPr="00D765BE" w:rsidTr="003F067F">
        <w:tc>
          <w:tcPr>
            <w:tcW w:w="0" w:type="auto"/>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Январь</w:t>
            </w:r>
          </w:p>
        </w:tc>
        <w:tc>
          <w:tcPr>
            <w:tcW w:w="0" w:type="auto"/>
            <w:vAlign w:val="bottom"/>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8 000</w:t>
            </w:r>
          </w:p>
        </w:tc>
        <w:tc>
          <w:tcPr>
            <w:tcW w:w="0" w:type="auto"/>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Май</w:t>
            </w:r>
          </w:p>
        </w:tc>
        <w:tc>
          <w:tcPr>
            <w:tcW w:w="0" w:type="auto"/>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40 000</w:t>
            </w:r>
          </w:p>
        </w:tc>
        <w:tc>
          <w:tcPr>
            <w:tcW w:w="0" w:type="auto"/>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Сентябрь</w:t>
            </w:r>
          </w:p>
        </w:tc>
        <w:tc>
          <w:tcPr>
            <w:tcW w:w="0" w:type="auto"/>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72 000</w:t>
            </w:r>
          </w:p>
        </w:tc>
      </w:tr>
      <w:tr w:rsidR="003F067F" w:rsidRPr="00D765BE" w:rsidTr="003F067F">
        <w:tc>
          <w:tcPr>
            <w:tcW w:w="0" w:type="auto"/>
            <w:vAlign w:val="center"/>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Февраль</w:t>
            </w:r>
          </w:p>
        </w:tc>
        <w:tc>
          <w:tcPr>
            <w:tcW w:w="0" w:type="auto"/>
            <w:vAlign w:val="center"/>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16 000</w:t>
            </w:r>
          </w:p>
        </w:tc>
        <w:tc>
          <w:tcPr>
            <w:tcW w:w="0" w:type="auto"/>
            <w:vAlign w:val="center"/>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Июнь</w:t>
            </w:r>
          </w:p>
        </w:tc>
        <w:tc>
          <w:tcPr>
            <w:tcW w:w="0" w:type="auto"/>
            <w:vAlign w:val="center"/>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48 000</w:t>
            </w:r>
          </w:p>
        </w:tc>
        <w:tc>
          <w:tcPr>
            <w:tcW w:w="0" w:type="auto"/>
            <w:vAlign w:val="center"/>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Октябрь</w:t>
            </w:r>
          </w:p>
        </w:tc>
        <w:tc>
          <w:tcPr>
            <w:tcW w:w="0" w:type="auto"/>
            <w:vAlign w:val="center"/>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80 000</w:t>
            </w:r>
          </w:p>
        </w:tc>
      </w:tr>
      <w:tr w:rsidR="003F067F" w:rsidRPr="00D765BE" w:rsidTr="003F067F">
        <w:tc>
          <w:tcPr>
            <w:tcW w:w="0" w:type="auto"/>
            <w:vAlign w:val="bottom"/>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Март</w:t>
            </w:r>
          </w:p>
        </w:tc>
        <w:tc>
          <w:tcPr>
            <w:tcW w:w="0" w:type="auto"/>
            <w:vAlign w:val="bottom"/>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24 000</w:t>
            </w:r>
          </w:p>
        </w:tc>
        <w:tc>
          <w:tcPr>
            <w:tcW w:w="0" w:type="auto"/>
            <w:vAlign w:val="bottom"/>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Июль</w:t>
            </w:r>
          </w:p>
        </w:tc>
        <w:tc>
          <w:tcPr>
            <w:tcW w:w="0" w:type="auto"/>
            <w:vAlign w:val="bottom"/>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56 000</w:t>
            </w:r>
          </w:p>
        </w:tc>
        <w:tc>
          <w:tcPr>
            <w:tcW w:w="0" w:type="auto"/>
            <w:vAlign w:val="bottom"/>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Ноябрь</w:t>
            </w:r>
          </w:p>
        </w:tc>
        <w:tc>
          <w:tcPr>
            <w:tcW w:w="0" w:type="auto"/>
            <w:vAlign w:val="bottom"/>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88 000</w:t>
            </w:r>
          </w:p>
        </w:tc>
      </w:tr>
      <w:tr w:rsidR="003F067F" w:rsidRPr="00D765BE" w:rsidTr="003F067F">
        <w:tc>
          <w:tcPr>
            <w:tcW w:w="0" w:type="auto"/>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Апрель</w:t>
            </w:r>
          </w:p>
        </w:tc>
        <w:tc>
          <w:tcPr>
            <w:tcW w:w="0" w:type="auto"/>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32 000</w:t>
            </w:r>
          </w:p>
        </w:tc>
        <w:tc>
          <w:tcPr>
            <w:tcW w:w="0" w:type="auto"/>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Август</w:t>
            </w:r>
          </w:p>
        </w:tc>
        <w:tc>
          <w:tcPr>
            <w:tcW w:w="0" w:type="auto"/>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64 000</w:t>
            </w:r>
          </w:p>
        </w:tc>
        <w:tc>
          <w:tcPr>
            <w:tcW w:w="0" w:type="auto"/>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Декабрь</w:t>
            </w:r>
          </w:p>
        </w:tc>
        <w:tc>
          <w:tcPr>
            <w:tcW w:w="0" w:type="auto"/>
            <w:vAlign w:val="center"/>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106 000</w:t>
            </w:r>
          </w:p>
        </w:tc>
      </w:tr>
    </w:tbl>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 xml:space="preserve">Таким образом, заработная плата нарастающим итогом превысит 40 000 руб. в мае и 20 000 руб. в марте. А значит, стандартные вычеты в размере 400 руб. предоставят за 2 </w:t>
      </w:r>
      <w:proofErr w:type="spellStart"/>
      <w:r w:rsidRPr="00D765BE">
        <w:rPr>
          <w:rFonts w:eastAsiaTheme="minorHAnsi"/>
          <w:color w:val="000000"/>
          <w:shd w:val="clear" w:color="auto" w:fill="FFFFFF"/>
          <w:lang w:eastAsia="en-US"/>
        </w:rPr>
        <w:t>мес</w:t>
      </w:r>
      <w:proofErr w:type="spellEnd"/>
      <w:r w:rsidRPr="00D765BE">
        <w:rPr>
          <w:rFonts w:eastAsiaTheme="minorHAnsi"/>
          <w:color w:val="000000"/>
          <w:shd w:val="clear" w:color="auto" w:fill="FFFFFF"/>
          <w:lang w:eastAsia="en-US"/>
        </w:rPr>
        <w:t>, а 600 руб. (на каждого ребенка) за 5 мес.</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Определим сумму стандартных налоговых вычетов:</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400 руб. х 2 мес. + 600 руб. х 2 ребенка х 5 мес. = 6800 руб.</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Материальная помощь не облагается налогом на доходы физических лиц до 2 000 руб. Превышающая сумма облагается по ставке 13 % (п. 28 ст. 217 Налогового кодекса РФ).</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Определим сумму налога, которую удержат на работе с гражданина Н.С. Богачева:</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(106 000 руб. - 6 800 руб. - 2 000 руб.) х 13 % = </w:t>
      </w:r>
      <w:r w:rsidRPr="00D765BE">
        <w:rPr>
          <w:rFonts w:eastAsiaTheme="minorHAnsi"/>
          <w:shd w:val="clear" w:color="auto" w:fill="FFFFFF"/>
          <w:lang w:eastAsia="en-US"/>
        </w:rPr>
        <w:t>97200x13%</w:t>
      </w:r>
      <w:r w:rsidRPr="00D765BE">
        <w:rPr>
          <w:rFonts w:eastAsiaTheme="minorHAnsi"/>
          <w:color w:val="000000"/>
          <w:shd w:val="clear" w:color="auto" w:fill="FFFFFF"/>
          <w:lang w:eastAsia="en-US"/>
        </w:rPr>
        <w:t xml:space="preserve"> = 12636 руб.</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При продаже квартиры гражданину К. С. Богачеву предостав</w:t>
      </w:r>
      <w:r w:rsidRPr="00D765BE">
        <w:rPr>
          <w:rFonts w:eastAsiaTheme="minorHAnsi"/>
          <w:color w:val="000000"/>
          <w:shd w:val="clear" w:color="auto" w:fill="FFFFFF"/>
          <w:lang w:eastAsia="en-US"/>
        </w:rPr>
        <w:softHyphen/>
        <w:t xml:space="preserve">ляется имущественный вычет в размере 1 млн руб. (в соответствии с </w:t>
      </w:r>
      <w:proofErr w:type="spellStart"/>
      <w:r w:rsidRPr="00D765BE">
        <w:rPr>
          <w:rFonts w:eastAsiaTheme="minorHAnsi"/>
          <w:color w:val="000000"/>
          <w:shd w:val="clear" w:color="auto" w:fill="FFFFFF"/>
          <w:lang w:eastAsia="en-US"/>
        </w:rPr>
        <w:t>пп</w:t>
      </w:r>
      <w:proofErr w:type="spellEnd"/>
      <w:r w:rsidRPr="00D765BE">
        <w:rPr>
          <w:rFonts w:eastAsiaTheme="minorHAnsi"/>
          <w:color w:val="000000"/>
          <w:shd w:val="clear" w:color="auto" w:fill="FFFFFF"/>
          <w:lang w:eastAsia="en-US"/>
        </w:rPr>
        <w:t>. 1 п. 1 ст. 220 Налогового кодекса РФ), так как дом был в его собственности не более 3 лет.</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Определим сумму налога, которую дополнительно должен будет уплатить К.С. Богачев по налоговой декларации:</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(1 200 000 руб. - 1 000 000 руб.) х 13 % = 200 000 руб. х 13 % = 26 000 руб.</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Общая сумма налога, уплаченного за год К.С. Богачевым, составит 38 636 руб.</w:t>
      </w:r>
    </w:p>
    <w:p w:rsidR="003F067F" w:rsidRPr="00D765BE" w:rsidRDefault="003F067F" w:rsidP="003F067F">
      <w:pPr>
        <w:rPr>
          <w:rFonts w:eastAsiaTheme="minorHAnsi"/>
          <w:color w:val="000000"/>
          <w:shd w:val="clear" w:color="auto" w:fill="FFFFFF"/>
          <w:lang w:eastAsia="en-US"/>
        </w:rPr>
      </w:pPr>
      <w:r w:rsidRPr="00D765BE">
        <w:rPr>
          <w:rFonts w:eastAsiaTheme="minorHAnsi"/>
          <w:b/>
          <w:bCs/>
          <w:i/>
          <w:iCs/>
          <w:shd w:val="clear" w:color="auto" w:fill="FFFFFF"/>
          <w:lang w:eastAsia="en-US"/>
        </w:rPr>
        <w:t>Ответ</w:t>
      </w:r>
      <w:r w:rsidRPr="00D765BE">
        <w:rPr>
          <w:rFonts w:eastAsiaTheme="minorHAnsi"/>
          <w:color w:val="000000"/>
          <w:shd w:val="clear" w:color="auto" w:fill="FFFFFF"/>
          <w:lang w:eastAsia="en-US"/>
        </w:rPr>
        <w:t>: 38 636 руб.</w:t>
      </w:r>
    </w:p>
    <w:p w:rsidR="003F067F" w:rsidRPr="00D765BE" w:rsidRDefault="003F067F" w:rsidP="006E1F65">
      <w:pPr>
        <w:widowControl w:val="0"/>
        <w:numPr>
          <w:ilvl w:val="0"/>
          <w:numId w:val="91"/>
        </w:numPr>
        <w:tabs>
          <w:tab w:val="left" w:pos="595"/>
          <w:tab w:val="left" w:pos="851"/>
          <w:tab w:val="left" w:pos="993"/>
          <w:tab w:val="left" w:pos="1134"/>
        </w:tabs>
        <w:ind w:firstLine="709"/>
        <w:jc w:val="left"/>
        <w:rPr>
          <w:rFonts w:eastAsiaTheme="minorHAnsi"/>
          <w:lang w:eastAsia="en-US"/>
        </w:rPr>
      </w:pPr>
      <w:r w:rsidRPr="00D765BE">
        <w:rPr>
          <w:rFonts w:eastAsiaTheme="minorHAnsi"/>
          <w:b/>
          <w:i/>
          <w:lang w:eastAsia="en-US"/>
        </w:rPr>
        <w:t>Исходные данные</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Сотрудница организации, получающая в месяц зарплату в размере 7 000 руб., подала в бухгалтерию документы о наличии на иждивении двух детей. Один ребенок в возрасте 14 лет, второй — студент в возрасте 22 лет. Сотрудница уплатила за обучение сына в 2005 г. сумму в размере 16 000 руб.</w:t>
      </w:r>
    </w:p>
    <w:p w:rsidR="003F067F" w:rsidRPr="00D765BE" w:rsidRDefault="003F067F" w:rsidP="003F067F">
      <w:pPr>
        <w:rPr>
          <w:rFonts w:eastAsiaTheme="minorHAnsi"/>
          <w:b/>
          <w:i/>
          <w:color w:val="000000"/>
          <w:shd w:val="clear" w:color="auto" w:fill="FFFFFF"/>
          <w:lang w:eastAsia="en-US"/>
        </w:rPr>
      </w:pPr>
      <w:r w:rsidRPr="00D765BE">
        <w:rPr>
          <w:rFonts w:eastAsiaTheme="minorHAnsi"/>
          <w:b/>
          <w:i/>
          <w:color w:val="000000"/>
          <w:shd w:val="clear" w:color="auto" w:fill="FFFFFF"/>
          <w:lang w:eastAsia="en-US"/>
        </w:rPr>
        <w:t>Требуется:</w:t>
      </w:r>
    </w:p>
    <w:p w:rsidR="003F067F" w:rsidRPr="00D765BE" w:rsidRDefault="003F067F" w:rsidP="006E1F65">
      <w:pPr>
        <w:numPr>
          <w:ilvl w:val="1"/>
          <w:numId w:val="91"/>
        </w:numPr>
        <w:tabs>
          <w:tab w:val="left" w:pos="993"/>
        </w:tabs>
        <w:spacing w:after="160"/>
        <w:ind w:firstLine="709"/>
        <w:contextualSpacing/>
        <w:jc w:val="left"/>
        <w:rPr>
          <w:rFonts w:eastAsiaTheme="minorHAnsi"/>
          <w:color w:val="000000"/>
          <w:shd w:val="clear" w:color="auto" w:fill="FFFFFF"/>
          <w:lang w:eastAsia="en-US"/>
        </w:rPr>
      </w:pPr>
      <w:r w:rsidRPr="00D765BE">
        <w:rPr>
          <w:rFonts w:eastAsiaTheme="minorHAnsi"/>
          <w:color w:val="000000"/>
          <w:shd w:val="clear" w:color="auto" w:fill="FFFFFF"/>
          <w:lang w:eastAsia="en-US"/>
        </w:rPr>
        <w:t>Определить сумму налога с доходов физического лица, удержанную с сотрудницы в текущем году на работе, и сумму налога, которую ей вернут при подаче декларации и заявления о предоставлении социального вычета.</w:t>
      </w:r>
    </w:p>
    <w:p w:rsidR="003F067F" w:rsidRPr="00D765BE" w:rsidRDefault="003F067F" w:rsidP="003F067F">
      <w:pPr>
        <w:rPr>
          <w:rFonts w:eastAsiaTheme="minorHAnsi"/>
          <w:b/>
          <w:shd w:val="clear" w:color="auto" w:fill="FFFFFF"/>
          <w:lang w:eastAsia="en-US"/>
        </w:rPr>
      </w:pPr>
      <w:r w:rsidRPr="00D765BE">
        <w:rPr>
          <w:rFonts w:eastAsiaTheme="minorHAnsi"/>
          <w:b/>
          <w:shd w:val="clear" w:color="auto" w:fill="FFFFFF"/>
          <w:lang w:eastAsia="en-US"/>
        </w:rPr>
        <w:t>Решение</w:t>
      </w:r>
    </w:p>
    <w:p w:rsidR="003F067F" w:rsidRPr="00D765BE" w:rsidRDefault="003F067F" w:rsidP="003F067F">
      <w:pPr>
        <w:numPr>
          <w:ilvl w:val="1"/>
          <w:numId w:val="78"/>
        </w:numPr>
        <w:tabs>
          <w:tab w:val="left" w:pos="993"/>
        </w:tabs>
        <w:spacing w:after="160"/>
        <w:ind w:firstLine="709"/>
        <w:contextualSpacing/>
        <w:jc w:val="left"/>
        <w:rPr>
          <w:rFonts w:eastAsiaTheme="minorHAnsi"/>
          <w:color w:val="000000"/>
          <w:shd w:val="clear" w:color="auto" w:fill="FFFFFF"/>
          <w:lang w:eastAsia="en-US"/>
        </w:rPr>
      </w:pPr>
      <w:r w:rsidRPr="00D765BE">
        <w:rPr>
          <w:rFonts w:eastAsiaTheme="minorHAnsi"/>
          <w:color w:val="000000"/>
          <w:shd w:val="clear" w:color="auto" w:fill="FFFFFF"/>
          <w:lang w:eastAsia="en-US"/>
        </w:rPr>
        <w:lastRenderedPageBreak/>
        <w:t>Определим, в каком месяце доход сотрудницы нарастающим итогом превысит 40 000 руб. для расчета объема стан</w:t>
      </w:r>
      <w:r w:rsidRPr="00D765BE">
        <w:rPr>
          <w:rFonts w:eastAsiaTheme="minorHAnsi"/>
          <w:color w:val="000000"/>
          <w:shd w:val="clear" w:color="auto" w:fill="FFFFFF"/>
          <w:lang w:eastAsia="en-US"/>
        </w:rPr>
        <w:softHyphen/>
        <w:t>дартных вычетов, руб.:</w:t>
      </w:r>
    </w:p>
    <w:tbl>
      <w:tblPr>
        <w:tblStyle w:val="22"/>
        <w:tblW w:w="8919" w:type="dxa"/>
        <w:tblInd w:w="709" w:type="dxa"/>
        <w:tblLook w:val="04A0" w:firstRow="1" w:lastRow="0" w:firstColumn="1" w:lastColumn="0" w:noHBand="0" w:noVBand="1"/>
      </w:tblPr>
      <w:tblGrid>
        <w:gridCol w:w="1485"/>
        <w:gridCol w:w="1486"/>
        <w:gridCol w:w="1487"/>
        <w:gridCol w:w="1487"/>
        <w:gridCol w:w="1487"/>
        <w:gridCol w:w="1487"/>
      </w:tblGrid>
      <w:tr w:rsidR="003F067F" w:rsidRPr="00D765BE" w:rsidTr="003F067F">
        <w:tc>
          <w:tcPr>
            <w:tcW w:w="1485" w:type="dxa"/>
            <w:vAlign w:val="bottom"/>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Месяц</w:t>
            </w:r>
          </w:p>
        </w:tc>
        <w:tc>
          <w:tcPr>
            <w:tcW w:w="1486" w:type="dxa"/>
            <w:vAlign w:val="bottom"/>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Доход</w:t>
            </w:r>
          </w:p>
        </w:tc>
        <w:tc>
          <w:tcPr>
            <w:tcW w:w="1487" w:type="dxa"/>
            <w:vAlign w:val="bottom"/>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Месяц</w:t>
            </w:r>
          </w:p>
        </w:tc>
        <w:tc>
          <w:tcPr>
            <w:tcW w:w="1487" w:type="dxa"/>
            <w:vAlign w:val="bottom"/>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Доход</w:t>
            </w:r>
          </w:p>
        </w:tc>
        <w:tc>
          <w:tcPr>
            <w:tcW w:w="1487" w:type="dxa"/>
            <w:vAlign w:val="bottom"/>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Месяц</w:t>
            </w:r>
          </w:p>
        </w:tc>
        <w:tc>
          <w:tcPr>
            <w:tcW w:w="1487" w:type="dxa"/>
            <w:vAlign w:val="bottom"/>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Доход</w:t>
            </w:r>
          </w:p>
        </w:tc>
      </w:tr>
      <w:tr w:rsidR="003F067F" w:rsidRPr="00D765BE" w:rsidTr="003F067F">
        <w:tc>
          <w:tcPr>
            <w:tcW w:w="1485" w:type="dxa"/>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Январь</w:t>
            </w:r>
          </w:p>
        </w:tc>
        <w:tc>
          <w:tcPr>
            <w:tcW w:w="1486" w:type="dxa"/>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7 000</w:t>
            </w:r>
          </w:p>
        </w:tc>
        <w:tc>
          <w:tcPr>
            <w:tcW w:w="1487" w:type="dxa"/>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Май</w:t>
            </w:r>
          </w:p>
        </w:tc>
        <w:tc>
          <w:tcPr>
            <w:tcW w:w="1487" w:type="dxa"/>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35 000</w:t>
            </w:r>
          </w:p>
        </w:tc>
        <w:tc>
          <w:tcPr>
            <w:tcW w:w="1487" w:type="dxa"/>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Сентябрь</w:t>
            </w:r>
          </w:p>
        </w:tc>
        <w:tc>
          <w:tcPr>
            <w:tcW w:w="1487" w:type="dxa"/>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63 000</w:t>
            </w:r>
          </w:p>
        </w:tc>
      </w:tr>
      <w:tr w:rsidR="003F067F" w:rsidRPr="00D765BE" w:rsidTr="003F067F">
        <w:tc>
          <w:tcPr>
            <w:tcW w:w="1485" w:type="dxa"/>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Февраль</w:t>
            </w:r>
          </w:p>
        </w:tc>
        <w:tc>
          <w:tcPr>
            <w:tcW w:w="1486" w:type="dxa"/>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14 000</w:t>
            </w:r>
          </w:p>
        </w:tc>
        <w:tc>
          <w:tcPr>
            <w:tcW w:w="1487" w:type="dxa"/>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Июнь</w:t>
            </w:r>
          </w:p>
        </w:tc>
        <w:tc>
          <w:tcPr>
            <w:tcW w:w="1487" w:type="dxa"/>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42 000</w:t>
            </w:r>
          </w:p>
        </w:tc>
        <w:tc>
          <w:tcPr>
            <w:tcW w:w="1487" w:type="dxa"/>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Октябрь</w:t>
            </w:r>
          </w:p>
        </w:tc>
        <w:tc>
          <w:tcPr>
            <w:tcW w:w="1487" w:type="dxa"/>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70 000</w:t>
            </w:r>
          </w:p>
        </w:tc>
      </w:tr>
      <w:tr w:rsidR="003F067F" w:rsidRPr="00D765BE" w:rsidTr="003F067F">
        <w:tc>
          <w:tcPr>
            <w:tcW w:w="1485" w:type="dxa"/>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Март</w:t>
            </w:r>
          </w:p>
        </w:tc>
        <w:tc>
          <w:tcPr>
            <w:tcW w:w="1486" w:type="dxa"/>
            <w:vAlign w:val="bottom"/>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21 000</w:t>
            </w:r>
          </w:p>
        </w:tc>
        <w:tc>
          <w:tcPr>
            <w:tcW w:w="1487" w:type="dxa"/>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Июль</w:t>
            </w:r>
          </w:p>
        </w:tc>
        <w:tc>
          <w:tcPr>
            <w:tcW w:w="1487" w:type="dxa"/>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49 000</w:t>
            </w:r>
          </w:p>
        </w:tc>
        <w:tc>
          <w:tcPr>
            <w:tcW w:w="1487" w:type="dxa"/>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Ноябрь</w:t>
            </w:r>
          </w:p>
        </w:tc>
        <w:tc>
          <w:tcPr>
            <w:tcW w:w="1487" w:type="dxa"/>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77 000</w:t>
            </w:r>
          </w:p>
        </w:tc>
      </w:tr>
      <w:tr w:rsidR="003F067F" w:rsidRPr="00D765BE" w:rsidTr="003F067F">
        <w:tc>
          <w:tcPr>
            <w:tcW w:w="1485" w:type="dxa"/>
            <w:vAlign w:val="center"/>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Апрель</w:t>
            </w:r>
          </w:p>
        </w:tc>
        <w:tc>
          <w:tcPr>
            <w:tcW w:w="1486" w:type="dxa"/>
            <w:vAlign w:val="center"/>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28 000</w:t>
            </w:r>
          </w:p>
        </w:tc>
        <w:tc>
          <w:tcPr>
            <w:tcW w:w="1487" w:type="dxa"/>
            <w:vAlign w:val="center"/>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Август</w:t>
            </w:r>
          </w:p>
        </w:tc>
        <w:tc>
          <w:tcPr>
            <w:tcW w:w="1487" w:type="dxa"/>
            <w:vAlign w:val="center"/>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56 000</w:t>
            </w:r>
          </w:p>
        </w:tc>
        <w:tc>
          <w:tcPr>
            <w:tcW w:w="1487" w:type="dxa"/>
            <w:vAlign w:val="center"/>
          </w:tcPr>
          <w:p w:rsidR="003F067F" w:rsidRPr="00D765BE" w:rsidRDefault="003F067F" w:rsidP="003F067F">
            <w:pPr>
              <w:spacing w:line="240" w:lineRule="auto"/>
              <w:ind w:firstLine="0"/>
              <w:jc w:val="left"/>
              <w:rPr>
                <w:rFonts w:eastAsiaTheme="minorHAnsi"/>
                <w:color w:val="000000"/>
                <w:shd w:val="clear" w:color="auto" w:fill="FFFFFF"/>
                <w:lang w:eastAsia="en-US"/>
              </w:rPr>
            </w:pPr>
            <w:r w:rsidRPr="00D765BE">
              <w:rPr>
                <w:rFonts w:eastAsiaTheme="minorHAnsi"/>
                <w:shd w:val="clear" w:color="auto" w:fill="FFFFFF"/>
                <w:lang w:eastAsia="en-US"/>
              </w:rPr>
              <w:t>Декабрь</w:t>
            </w:r>
          </w:p>
        </w:tc>
        <w:tc>
          <w:tcPr>
            <w:tcW w:w="1487" w:type="dxa"/>
            <w:vAlign w:val="center"/>
          </w:tcPr>
          <w:p w:rsidR="003F067F" w:rsidRPr="00D765BE" w:rsidRDefault="003F067F" w:rsidP="003F067F">
            <w:pPr>
              <w:spacing w:line="240" w:lineRule="auto"/>
              <w:ind w:firstLine="0"/>
              <w:jc w:val="center"/>
              <w:rPr>
                <w:rFonts w:eastAsiaTheme="minorHAnsi"/>
                <w:color w:val="000000"/>
                <w:shd w:val="clear" w:color="auto" w:fill="FFFFFF"/>
                <w:lang w:eastAsia="en-US"/>
              </w:rPr>
            </w:pPr>
            <w:r w:rsidRPr="00D765BE">
              <w:rPr>
                <w:rFonts w:eastAsiaTheme="minorHAnsi"/>
                <w:shd w:val="clear" w:color="auto" w:fill="FFFFFF"/>
                <w:lang w:eastAsia="en-US"/>
              </w:rPr>
              <w:t>84 000</w:t>
            </w:r>
          </w:p>
        </w:tc>
      </w:tr>
    </w:tbl>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 xml:space="preserve">Таким образом, зарплата нарастающим итогом превысит 40 000 руб. в июне и 20 000 руб. в марте. А значит, стандартные вычеты в размере 400 руб. предоставят за 2 </w:t>
      </w:r>
      <w:proofErr w:type="spellStart"/>
      <w:r w:rsidRPr="00D765BE">
        <w:rPr>
          <w:rFonts w:eastAsiaTheme="minorHAnsi"/>
          <w:color w:val="000000"/>
          <w:shd w:val="clear" w:color="auto" w:fill="FFFFFF"/>
          <w:lang w:eastAsia="en-US"/>
        </w:rPr>
        <w:t>мес</w:t>
      </w:r>
      <w:proofErr w:type="spellEnd"/>
      <w:r w:rsidRPr="00D765BE">
        <w:rPr>
          <w:rFonts w:eastAsiaTheme="minorHAnsi"/>
          <w:color w:val="000000"/>
          <w:shd w:val="clear" w:color="auto" w:fill="FFFFFF"/>
          <w:lang w:eastAsia="en-US"/>
        </w:rPr>
        <w:t xml:space="preserve"> и в размере 600 руб. на каждого ребенка за 5 мес.</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Сумма стандартных налоговых вычетов:</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 xml:space="preserve">400 руб. х 2 </w:t>
      </w:r>
      <w:proofErr w:type="spellStart"/>
      <w:r w:rsidRPr="00D765BE">
        <w:rPr>
          <w:rFonts w:eastAsiaTheme="minorHAnsi"/>
          <w:color w:val="000000"/>
          <w:shd w:val="clear" w:color="auto" w:fill="FFFFFF"/>
          <w:lang w:eastAsia="en-US"/>
        </w:rPr>
        <w:t>мес</w:t>
      </w:r>
      <w:proofErr w:type="spellEnd"/>
      <w:r w:rsidRPr="00D765BE">
        <w:rPr>
          <w:rFonts w:eastAsiaTheme="minorHAnsi"/>
          <w:color w:val="000000"/>
          <w:shd w:val="clear" w:color="auto" w:fill="FFFFFF"/>
          <w:lang w:eastAsia="en-US"/>
        </w:rPr>
        <w:t xml:space="preserve"> + 600 руб. х 2 ребенка х 5 </w:t>
      </w:r>
      <w:proofErr w:type="spellStart"/>
      <w:r w:rsidRPr="00D765BE">
        <w:rPr>
          <w:rFonts w:eastAsiaTheme="minorHAnsi"/>
          <w:color w:val="000000"/>
          <w:shd w:val="clear" w:color="auto" w:fill="FFFFFF"/>
          <w:lang w:eastAsia="en-US"/>
        </w:rPr>
        <w:t>мес</w:t>
      </w:r>
      <w:proofErr w:type="spellEnd"/>
      <w:r w:rsidRPr="00D765BE">
        <w:rPr>
          <w:rFonts w:eastAsiaTheme="minorHAnsi"/>
          <w:color w:val="000000"/>
          <w:shd w:val="clear" w:color="auto" w:fill="FFFFFF"/>
          <w:lang w:eastAsia="en-US"/>
        </w:rPr>
        <w:t xml:space="preserve"> = 6 800 руб.</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Сумма налога, которую удержат на работе:</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(84 000 руб. - 6 800 руб.) х 13 % = 77 200 руб. х 13 % = 10 036 руб.</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Налоговая база по налогу на доходы физических лиц при предъявлении социального вычета:</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84 000 руб. - 6 800 руб. - 16 000 руб. = 61 200 руб.</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Итоговая сумма налога, которую должна заплатить по итогам года сотрудница фирмы:</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61 200 руб. х 13 % = 7 956 руб.</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Сумма налога, которую вернут сотруднице фирмы по итогам года по налоговой декларации, так как по месту работы с нее уже удержали 10036 руб.:</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10 036 руб. - 7 956 руб. = 2 080 руб.</w:t>
      </w:r>
    </w:p>
    <w:p w:rsidR="003F067F" w:rsidRDefault="003F067F" w:rsidP="003F067F">
      <w:pPr>
        <w:rPr>
          <w:rFonts w:eastAsiaTheme="minorHAnsi"/>
          <w:color w:val="000000"/>
          <w:shd w:val="clear" w:color="auto" w:fill="FFFFFF"/>
          <w:lang w:eastAsia="en-US"/>
        </w:rPr>
      </w:pPr>
      <w:r w:rsidRPr="00D765BE">
        <w:rPr>
          <w:rFonts w:eastAsiaTheme="minorHAnsi"/>
          <w:b/>
          <w:bCs/>
          <w:i/>
          <w:iCs/>
          <w:shd w:val="clear" w:color="auto" w:fill="FFFFFF"/>
          <w:lang w:eastAsia="en-US"/>
        </w:rPr>
        <w:t>Ответ-.</w:t>
      </w:r>
      <w:r w:rsidRPr="00D765BE">
        <w:rPr>
          <w:rFonts w:eastAsiaTheme="minorHAnsi"/>
          <w:color w:val="000000"/>
          <w:shd w:val="clear" w:color="auto" w:fill="FFFFFF"/>
          <w:lang w:eastAsia="en-US"/>
        </w:rPr>
        <w:t xml:space="preserve"> По месту работы с сотрудницы удержали 10036 руб., при подаче декларации вернут 2 080 руб.</w:t>
      </w:r>
    </w:p>
    <w:p w:rsidR="003F067F" w:rsidRDefault="003F067F" w:rsidP="003F067F">
      <w:pPr>
        <w:spacing w:after="160" w:line="259" w:lineRule="auto"/>
        <w:ind w:firstLine="0"/>
        <w:jc w:val="left"/>
        <w:rPr>
          <w:rFonts w:eastAsiaTheme="minorHAnsi"/>
          <w:b/>
          <w:color w:val="000000"/>
          <w:shd w:val="clear" w:color="auto" w:fill="FFFFFF"/>
          <w:lang w:eastAsia="en-US"/>
        </w:rPr>
      </w:pPr>
      <w:r>
        <w:rPr>
          <w:rFonts w:eastAsiaTheme="minorHAnsi"/>
          <w:b/>
          <w:color w:val="000000"/>
          <w:shd w:val="clear" w:color="auto" w:fill="FFFFFF"/>
          <w:lang w:eastAsia="en-US"/>
        </w:rPr>
        <w:br w:type="page"/>
      </w:r>
    </w:p>
    <w:p w:rsidR="003F067F" w:rsidRPr="00D765BE" w:rsidRDefault="003F067F" w:rsidP="003F067F">
      <w:pPr>
        <w:jc w:val="left"/>
        <w:rPr>
          <w:rFonts w:eastAsiaTheme="minorHAnsi"/>
          <w:sz w:val="22"/>
          <w:szCs w:val="22"/>
          <w:lang w:eastAsia="en-US"/>
        </w:rPr>
      </w:pPr>
      <w:r w:rsidRPr="00D765BE">
        <w:rPr>
          <w:rFonts w:eastAsiaTheme="minorHAnsi"/>
          <w:b/>
          <w:color w:val="000000"/>
          <w:shd w:val="clear" w:color="auto" w:fill="FFFFFF"/>
          <w:lang w:eastAsia="en-US"/>
        </w:rPr>
        <w:lastRenderedPageBreak/>
        <w:t>Пример решения задач</w:t>
      </w:r>
    </w:p>
    <w:p w:rsidR="003F067F" w:rsidRPr="00D765BE" w:rsidRDefault="003F067F" w:rsidP="003F067F">
      <w:pPr>
        <w:rPr>
          <w:rFonts w:eastAsiaTheme="minorHAnsi"/>
          <w:lang w:eastAsia="en-US"/>
        </w:rPr>
      </w:pPr>
      <w:r w:rsidRPr="00D765BE">
        <w:rPr>
          <w:rFonts w:eastAsiaTheme="minorHAnsi"/>
          <w:color w:val="000000"/>
          <w:shd w:val="clear" w:color="auto" w:fill="FFFFFF"/>
          <w:lang w:eastAsia="en-US"/>
        </w:rPr>
        <w:t>С августа 2002 г. ООО «Альфа-Эксперт» осуществляет на основе соответствующей лицензии торговлю легковыми автомобилями «Волга». Организация расположена в Нижнем Новгороде.</w:t>
      </w:r>
    </w:p>
    <w:p w:rsidR="003F067F" w:rsidRPr="00D765BE" w:rsidRDefault="003F067F" w:rsidP="003F067F">
      <w:pPr>
        <w:rPr>
          <w:rFonts w:eastAsiaTheme="minorHAnsi"/>
          <w:lang w:eastAsia="en-US"/>
        </w:rPr>
      </w:pPr>
      <w:r w:rsidRPr="00D765BE">
        <w:rPr>
          <w:rFonts w:eastAsiaTheme="minorHAnsi"/>
          <w:color w:val="000000"/>
          <w:shd w:val="clear" w:color="auto" w:fill="FFFFFF"/>
          <w:lang w:eastAsia="en-US"/>
        </w:rPr>
        <w:t>Необходимо определить, является ли ООО «Альфа-Эксперт» плательщиком транспортного налога. Обоснуйте выводы ссылка</w:t>
      </w:r>
      <w:r w:rsidRPr="00D765BE">
        <w:rPr>
          <w:rFonts w:eastAsiaTheme="minorHAnsi"/>
          <w:color w:val="000000"/>
          <w:shd w:val="clear" w:color="auto" w:fill="FFFFFF"/>
          <w:lang w:eastAsia="en-US"/>
        </w:rPr>
        <w:softHyphen/>
        <w:t>ми на нормативные правовые акты и соответствующие статьи из них.</w:t>
      </w:r>
    </w:p>
    <w:p w:rsidR="003F067F" w:rsidRPr="00D765BE" w:rsidRDefault="003F067F" w:rsidP="003F067F">
      <w:pPr>
        <w:rPr>
          <w:rFonts w:eastAsiaTheme="minorHAnsi"/>
          <w:b/>
          <w:lang w:eastAsia="en-US"/>
        </w:rPr>
      </w:pPr>
      <w:r w:rsidRPr="00D765BE">
        <w:rPr>
          <w:rFonts w:eastAsiaTheme="minorHAnsi"/>
          <w:b/>
          <w:lang w:eastAsia="en-US"/>
        </w:rPr>
        <w:t>Решение</w:t>
      </w:r>
    </w:p>
    <w:p w:rsidR="003F067F" w:rsidRPr="00D765BE" w:rsidRDefault="003F067F" w:rsidP="003F067F">
      <w:pPr>
        <w:rPr>
          <w:rFonts w:eastAsiaTheme="minorHAnsi"/>
          <w:lang w:eastAsia="en-US"/>
        </w:rPr>
      </w:pPr>
      <w:r w:rsidRPr="00D765BE">
        <w:rPr>
          <w:rFonts w:eastAsiaTheme="minorHAnsi"/>
          <w:color w:val="000000"/>
          <w:shd w:val="clear" w:color="auto" w:fill="FFFFFF"/>
          <w:lang w:eastAsia="en-US"/>
        </w:rPr>
        <w:t>Согласно ч. 1 ст. 357 Налогового кодекса РФ налогоплательщиком транспортного налога является лицо, на которое зарегистрировано транспортное средство. В соответствии с п. 3 Постановления Правительства РФ от 12.08.94 г. № 938 «О государственной регистрации автотранспортных средств и других видов самоходной техники на территории РФ» юридические лица и индивидуальные предприниматели, осуществляющие торговлю транс</w:t>
      </w:r>
      <w:r w:rsidRPr="00D765BE">
        <w:rPr>
          <w:rFonts w:eastAsiaTheme="minorHAnsi"/>
          <w:color w:val="000000"/>
          <w:shd w:val="clear" w:color="auto" w:fill="FFFFFF"/>
          <w:lang w:eastAsia="en-US"/>
        </w:rPr>
        <w:softHyphen/>
        <w:t>портными средствами в предусмотренном законодательством порядке, не регистрируют транспортные средства, предназначенные для продажи.</w:t>
      </w:r>
    </w:p>
    <w:p w:rsidR="003F067F"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Следовательно, ООО «Альфа-Эксперт» не должно регистрировать легковые автомобили «Волга» и, соответственно, уплачивать за них транспортный налог</w:t>
      </w:r>
    </w:p>
    <w:p w:rsidR="003F067F" w:rsidRDefault="003F067F" w:rsidP="003F067F">
      <w:pPr>
        <w:spacing w:after="160" w:line="259" w:lineRule="auto"/>
        <w:ind w:firstLine="0"/>
        <w:jc w:val="left"/>
        <w:rPr>
          <w:rFonts w:eastAsiaTheme="minorHAnsi"/>
          <w:b/>
          <w:lang w:eastAsia="en-US"/>
        </w:rPr>
      </w:pPr>
      <w:r>
        <w:rPr>
          <w:rFonts w:eastAsiaTheme="minorHAnsi"/>
          <w:b/>
          <w:lang w:eastAsia="en-US"/>
        </w:rPr>
        <w:br w:type="page"/>
      </w:r>
    </w:p>
    <w:p w:rsidR="003F067F" w:rsidRPr="00D765BE" w:rsidRDefault="003F067F" w:rsidP="003F067F">
      <w:pPr>
        <w:rPr>
          <w:rFonts w:eastAsiaTheme="minorHAnsi"/>
          <w:b/>
          <w:lang w:eastAsia="en-US"/>
        </w:rPr>
      </w:pPr>
      <w:r w:rsidRPr="00D765BE">
        <w:rPr>
          <w:rFonts w:eastAsiaTheme="minorHAnsi"/>
          <w:b/>
          <w:lang w:eastAsia="en-US"/>
        </w:rPr>
        <w:lastRenderedPageBreak/>
        <w:t>Пример решения задач</w:t>
      </w:r>
      <w:r>
        <w:rPr>
          <w:rFonts w:eastAsiaTheme="minorHAnsi"/>
          <w:b/>
          <w:lang w:eastAsia="en-US"/>
        </w:rPr>
        <w:t>и</w:t>
      </w:r>
    </w:p>
    <w:p w:rsidR="003F067F" w:rsidRPr="005F2DEF" w:rsidRDefault="003F067F" w:rsidP="003F067F">
      <w:pPr>
        <w:rPr>
          <w:rFonts w:eastAsiaTheme="minorHAnsi"/>
          <w:lang w:eastAsia="en-US"/>
        </w:rPr>
      </w:pPr>
      <w:r w:rsidRPr="00D765BE">
        <w:rPr>
          <w:rFonts w:eastAsiaTheme="minorHAnsi"/>
          <w:color w:val="000000"/>
          <w:shd w:val="clear" w:color="auto" w:fill="FFFFFF"/>
          <w:lang w:eastAsia="en-US"/>
        </w:rPr>
        <w:t>Гражданин имеет садовый участок в Московской области общей площадью 700 м</w:t>
      </w:r>
      <w:r w:rsidRPr="00D765BE">
        <w:rPr>
          <w:rFonts w:eastAsiaTheme="minorHAnsi"/>
          <w:color w:val="000000"/>
          <w:shd w:val="clear" w:color="auto" w:fill="FFFFFF"/>
          <w:vertAlign w:val="superscript"/>
          <w:lang w:eastAsia="en-US"/>
        </w:rPr>
        <w:t>2</w:t>
      </w:r>
      <w:r w:rsidRPr="00D765BE">
        <w:rPr>
          <w:rFonts w:eastAsiaTheme="minorHAnsi"/>
          <w:color w:val="000000"/>
          <w:shd w:val="clear" w:color="auto" w:fill="FFFFFF"/>
          <w:lang w:eastAsia="en-US"/>
        </w:rPr>
        <w:t xml:space="preserve">. Ставка земельного налога на участок, используемый для садоводства и огородничества, в 2017 г. составляла </w:t>
      </w:r>
      <w:r w:rsidRPr="005F2DEF">
        <w:rPr>
          <w:rFonts w:eastAsiaTheme="minorHAnsi"/>
          <w:color w:val="FF0000"/>
          <w:shd w:val="clear" w:color="auto" w:fill="FFFFFF"/>
          <w:lang w:eastAsia="en-US"/>
        </w:rPr>
        <w:t>…………</w:t>
      </w:r>
      <w:r w:rsidRPr="005F2DEF">
        <w:rPr>
          <w:rFonts w:eastAsiaTheme="minorHAnsi"/>
          <w:color w:val="000000"/>
          <w:shd w:val="clear" w:color="auto" w:fill="FFFFFF"/>
          <w:lang w:eastAsia="en-US"/>
        </w:rPr>
        <w:t xml:space="preserve"> за 1 м</w:t>
      </w:r>
      <w:r w:rsidRPr="005F2DEF">
        <w:rPr>
          <w:rFonts w:eastAsiaTheme="minorHAnsi"/>
          <w:color w:val="000000"/>
          <w:shd w:val="clear" w:color="auto" w:fill="FFFFFF"/>
          <w:vertAlign w:val="superscript"/>
          <w:lang w:eastAsia="en-US"/>
        </w:rPr>
        <w:t>2</w:t>
      </w:r>
      <w:r w:rsidRPr="005F2DEF">
        <w:rPr>
          <w:rFonts w:eastAsiaTheme="minorHAnsi"/>
          <w:color w:val="000000"/>
          <w:shd w:val="clear" w:color="auto" w:fill="FFFFFF"/>
          <w:lang w:eastAsia="en-US"/>
        </w:rPr>
        <w:t>.</w:t>
      </w:r>
    </w:p>
    <w:p w:rsidR="003F067F" w:rsidRPr="005F2DEF" w:rsidRDefault="003F067F" w:rsidP="003F067F">
      <w:pPr>
        <w:rPr>
          <w:rFonts w:eastAsiaTheme="minorHAnsi"/>
          <w:lang w:eastAsia="en-US"/>
        </w:rPr>
      </w:pPr>
      <w:r w:rsidRPr="005F2DEF">
        <w:rPr>
          <w:rFonts w:eastAsiaTheme="minorHAnsi"/>
          <w:color w:val="000000"/>
          <w:shd w:val="clear" w:color="auto" w:fill="FFFFFF"/>
          <w:lang w:eastAsia="en-US"/>
        </w:rPr>
        <w:t>Необходимо рассчитать сумму земельного налога, которую гражданин должен заплатить за садовый участок в текущем году, если известно, что ставка земельного налога увеличилась по сравнению с 2017 г. в 2 раза.</w:t>
      </w:r>
    </w:p>
    <w:p w:rsidR="003F067F" w:rsidRPr="005F2DEF" w:rsidRDefault="003F067F" w:rsidP="003F067F">
      <w:pPr>
        <w:rPr>
          <w:rFonts w:eastAsiaTheme="minorHAnsi"/>
          <w:lang w:eastAsia="en-US"/>
        </w:rPr>
      </w:pPr>
      <w:r w:rsidRPr="005F2DEF">
        <w:rPr>
          <w:rFonts w:eastAsiaTheme="minorHAnsi"/>
          <w:color w:val="000000"/>
          <w:spacing w:val="30"/>
          <w:shd w:val="clear" w:color="auto" w:fill="FFFFFF"/>
          <w:lang w:eastAsia="en-US"/>
        </w:rPr>
        <w:t>Решение.</w:t>
      </w:r>
      <w:r w:rsidRPr="005F2DEF">
        <w:rPr>
          <w:rFonts w:eastAsiaTheme="minorHAnsi"/>
          <w:color w:val="000000"/>
          <w:shd w:val="clear" w:color="auto" w:fill="FFFFFF"/>
          <w:lang w:eastAsia="en-US"/>
        </w:rPr>
        <w:t xml:space="preserve"> В 2017 г. ставка земельного налога составила:</w:t>
      </w:r>
    </w:p>
    <w:p w:rsidR="003F067F" w:rsidRPr="005F2DEF" w:rsidRDefault="003F067F" w:rsidP="003F067F">
      <w:pPr>
        <w:rPr>
          <w:rFonts w:eastAsiaTheme="minorHAnsi"/>
          <w:lang w:eastAsia="en-US"/>
        </w:rPr>
      </w:pPr>
      <w:r w:rsidRPr="005F2DEF">
        <w:rPr>
          <w:rFonts w:eastAsiaTheme="minorHAnsi"/>
          <w:color w:val="FF0000"/>
          <w:shd w:val="clear" w:color="auto" w:fill="FFFFFF"/>
          <w:lang w:eastAsia="en-US"/>
        </w:rPr>
        <w:t>…………</w:t>
      </w:r>
      <w:r w:rsidRPr="005F2DEF">
        <w:rPr>
          <w:rFonts w:eastAsiaTheme="minorHAnsi"/>
          <w:color w:val="000000"/>
          <w:shd w:val="clear" w:color="auto" w:fill="FFFFFF"/>
          <w:lang w:eastAsia="en-US"/>
        </w:rPr>
        <w:t xml:space="preserve">х 2 = </w:t>
      </w:r>
      <w:r w:rsidRPr="005F2DEF">
        <w:rPr>
          <w:rFonts w:eastAsiaTheme="minorHAnsi"/>
          <w:color w:val="FF0000"/>
          <w:shd w:val="clear" w:color="auto" w:fill="FFFFFF"/>
          <w:lang w:eastAsia="en-US"/>
        </w:rPr>
        <w:t>…………</w:t>
      </w:r>
      <w:r w:rsidRPr="005F2DEF">
        <w:rPr>
          <w:rFonts w:eastAsiaTheme="minorHAnsi"/>
          <w:color w:val="000000"/>
          <w:shd w:val="clear" w:color="auto" w:fill="FFFFFF"/>
          <w:lang w:eastAsia="en-US"/>
        </w:rPr>
        <w:t>. за 1 м</w:t>
      </w:r>
      <w:r w:rsidRPr="005F2DEF">
        <w:rPr>
          <w:rFonts w:eastAsiaTheme="minorHAnsi"/>
          <w:color w:val="000000"/>
          <w:shd w:val="clear" w:color="auto" w:fill="FFFFFF"/>
          <w:vertAlign w:val="superscript"/>
          <w:lang w:eastAsia="en-US"/>
        </w:rPr>
        <w:t>2</w:t>
      </w:r>
      <w:r w:rsidRPr="005F2DEF">
        <w:rPr>
          <w:rFonts w:eastAsiaTheme="minorHAnsi"/>
          <w:color w:val="000000"/>
          <w:shd w:val="clear" w:color="auto" w:fill="FFFFFF"/>
          <w:lang w:eastAsia="en-US"/>
        </w:rPr>
        <w:t>.</w:t>
      </w:r>
    </w:p>
    <w:p w:rsidR="003F067F" w:rsidRPr="005F2DEF" w:rsidRDefault="003F067F" w:rsidP="003F067F">
      <w:pPr>
        <w:rPr>
          <w:rFonts w:eastAsiaTheme="minorHAnsi"/>
          <w:lang w:eastAsia="en-US"/>
        </w:rPr>
      </w:pPr>
      <w:r w:rsidRPr="005F2DEF">
        <w:rPr>
          <w:rFonts w:eastAsiaTheme="minorHAnsi"/>
          <w:color w:val="000000"/>
          <w:shd w:val="clear" w:color="auto" w:fill="FFFFFF"/>
          <w:lang w:eastAsia="en-US"/>
        </w:rPr>
        <w:t>Значит, сумма налога к уплате</w:t>
      </w:r>
    </w:p>
    <w:p w:rsidR="003F067F" w:rsidRDefault="003F067F" w:rsidP="003F067F">
      <w:pPr>
        <w:rPr>
          <w:rFonts w:eastAsiaTheme="minorHAnsi"/>
          <w:b/>
          <w:color w:val="000000"/>
          <w:shd w:val="clear" w:color="auto" w:fill="FFFFFF"/>
          <w:lang w:eastAsia="en-US"/>
        </w:rPr>
      </w:pPr>
      <w:r w:rsidRPr="005F2DEF">
        <w:rPr>
          <w:rFonts w:eastAsiaTheme="minorHAnsi"/>
          <w:color w:val="000000"/>
          <w:shd w:val="clear" w:color="auto" w:fill="FFFFFF"/>
          <w:lang w:eastAsia="en-US"/>
        </w:rPr>
        <w:t xml:space="preserve">700 х </w:t>
      </w:r>
      <w:r w:rsidRPr="005F2DEF">
        <w:rPr>
          <w:rFonts w:eastAsiaTheme="minorHAnsi"/>
          <w:color w:val="FF0000"/>
          <w:shd w:val="clear" w:color="auto" w:fill="FFFFFF"/>
          <w:lang w:eastAsia="en-US"/>
        </w:rPr>
        <w:t>…………х2</w:t>
      </w:r>
      <w:r w:rsidRPr="005F2DEF">
        <w:rPr>
          <w:rFonts w:eastAsiaTheme="minorHAnsi"/>
          <w:color w:val="000000"/>
          <w:shd w:val="clear" w:color="auto" w:fill="FFFFFF"/>
          <w:lang w:eastAsia="en-US"/>
        </w:rPr>
        <w:t xml:space="preserve"> = </w:t>
      </w:r>
      <w:r w:rsidRPr="005F2DEF">
        <w:rPr>
          <w:rFonts w:eastAsiaTheme="minorHAnsi"/>
          <w:color w:val="FF0000"/>
          <w:shd w:val="clear" w:color="auto" w:fill="FFFFFF"/>
          <w:lang w:eastAsia="en-US"/>
        </w:rPr>
        <w:t>…………</w:t>
      </w:r>
      <w:r>
        <w:rPr>
          <w:rFonts w:eastAsiaTheme="minorHAnsi"/>
          <w:b/>
          <w:color w:val="000000"/>
          <w:shd w:val="clear" w:color="auto" w:fill="FFFFFF"/>
          <w:lang w:eastAsia="en-US"/>
        </w:rPr>
        <w:br w:type="page"/>
      </w:r>
    </w:p>
    <w:p w:rsidR="003F067F" w:rsidRPr="00D765BE" w:rsidRDefault="003F067F" w:rsidP="003F067F">
      <w:pPr>
        <w:jc w:val="left"/>
        <w:rPr>
          <w:rFonts w:eastAsiaTheme="minorHAnsi"/>
          <w:sz w:val="22"/>
          <w:szCs w:val="22"/>
          <w:lang w:eastAsia="en-US"/>
        </w:rPr>
      </w:pPr>
      <w:r w:rsidRPr="00D765BE">
        <w:rPr>
          <w:rFonts w:eastAsiaTheme="minorHAnsi"/>
          <w:b/>
          <w:color w:val="000000"/>
          <w:shd w:val="clear" w:color="auto" w:fill="FFFFFF"/>
          <w:lang w:eastAsia="en-US"/>
        </w:rPr>
        <w:lastRenderedPageBreak/>
        <w:t>Пример решения задач</w:t>
      </w:r>
      <w:r>
        <w:rPr>
          <w:rFonts w:eastAsiaTheme="minorHAnsi"/>
          <w:b/>
          <w:color w:val="000000"/>
          <w:shd w:val="clear" w:color="auto" w:fill="FFFFFF"/>
          <w:lang w:eastAsia="en-US"/>
        </w:rPr>
        <w:t>и</w:t>
      </w:r>
    </w:p>
    <w:p w:rsidR="003F067F" w:rsidRPr="00D765BE" w:rsidRDefault="003F067F" w:rsidP="003F067F">
      <w:pPr>
        <w:jc w:val="left"/>
        <w:rPr>
          <w:rFonts w:asciiTheme="minorHAnsi" w:eastAsiaTheme="minorHAnsi" w:hAnsiTheme="minorHAnsi" w:cstheme="minorBidi"/>
          <w:lang w:eastAsia="en-US"/>
        </w:rPr>
      </w:pPr>
      <w:r w:rsidRPr="00D765BE">
        <w:rPr>
          <w:rFonts w:eastAsiaTheme="minorHAnsi"/>
          <w:color w:val="000000"/>
          <w:shd w:val="clear" w:color="auto" w:fill="FFFFFF"/>
          <w:lang w:eastAsia="en-US"/>
        </w:rPr>
        <w:t>Ставка налога на имущество организаций установлена в размере 2 %. Стоимостные показатели имущества организации следующие, тыс. руб.:</w:t>
      </w:r>
    </w:p>
    <w:tbl>
      <w:tblPr>
        <w:tblW w:w="0" w:type="auto"/>
        <w:tblInd w:w="704" w:type="dxa"/>
        <w:tblLayout w:type="fixed"/>
        <w:tblCellMar>
          <w:left w:w="0" w:type="dxa"/>
          <w:right w:w="0" w:type="dxa"/>
        </w:tblCellMar>
        <w:tblLook w:val="0000" w:firstRow="0" w:lastRow="0" w:firstColumn="0" w:lastColumn="0" w:noHBand="0" w:noVBand="0"/>
      </w:tblPr>
      <w:tblGrid>
        <w:gridCol w:w="2693"/>
        <w:gridCol w:w="709"/>
        <w:gridCol w:w="851"/>
        <w:gridCol w:w="850"/>
        <w:gridCol w:w="851"/>
        <w:gridCol w:w="850"/>
      </w:tblGrid>
      <w:tr w:rsidR="003F067F" w:rsidRPr="00D765BE" w:rsidTr="003F067F">
        <w:trPr>
          <w:trHeight w:hRule="exact" w:val="326"/>
        </w:trPr>
        <w:tc>
          <w:tcPr>
            <w:tcW w:w="2693" w:type="dxa"/>
            <w:vMerge w:val="restart"/>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Показатель</w:t>
            </w:r>
          </w:p>
        </w:tc>
        <w:tc>
          <w:tcPr>
            <w:tcW w:w="4111" w:type="dxa"/>
            <w:gridSpan w:val="5"/>
            <w:tcBorders>
              <w:top w:val="single" w:sz="4" w:space="0" w:color="auto"/>
              <w:left w:val="single" w:sz="4" w:space="0" w:color="auto"/>
              <w:bottom w:val="nil"/>
              <w:right w:val="single" w:sz="4" w:space="0" w:color="auto"/>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Дата</w:t>
            </w:r>
          </w:p>
        </w:tc>
      </w:tr>
      <w:tr w:rsidR="003F067F" w:rsidRPr="00D765BE" w:rsidTr="003F067F">
        <w:trPr>
          <w:trHeight w:hRule="exact" w:val="298"/>
        </w:trPr>
        <w:tc>
          <w:tcPr>
            <w:tcW w:w="2693" w:type="dxa"/>
            <w:vMerge/>
            <w:tcBorders>
              <w:top w:val="nil"/>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p>
        </w:tc>
        <w:tc>
          <w:tcPr>
            <w:tcW w:w="709"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01.01</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01.04</w:t>
            </w:r>
          </w:p>
        </w:tc>
        <w:tc>
          <w:tcPr>
            <w:tcW w:w="850"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01.07</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01.10</w:t>
            </w:r>
          </w:p>
        </w:tc>
        <w:tc>
          <w:tcPr>
            <w:tcW w:w="850" w:type="dxa"/>
            <w:tcBorders>
              <w:top w:val="single" w:sz="4" w:space="0" w:color="auto"/>
              <w:left w:val="single" w:sz="4" w:space="0" w:color="auto"/>
              <w:bottom w:val="nil"/>
              <w:right w:val="single" w:sz="4" w:space="0" w:color="auto"/>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01.01</w:t>
            </w:r>
          </w:p>
        </w:tc>
      </w:tr>
      <w:tr w:rsidR="003F067F" w:rsidRPr="00D765BE" w:rsidTr="003F067F">
        <w:trPr>
          <w:trHeight w:hRule="exact" w:val="326"/>
        </w:trPr>
        <w:tc>
          <w:tcPr>
            <w:tcW w:w="2693"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left="142" w:firstLine="0"/>
              <w:jc w:val="left"/>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Основные фонды</w:t>
            </w:r>
          </w:p>
        </w:tc>
        <w:tc>
          <w:tcPr>
            <w:tcW w:w="709"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300</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400</w:t>
            </w:r>
          </w:p>
        </w:tc>
        <w:tc>
          <w:tcPr>
            <w:tcW w:w="850"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500</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600</w:t>
            </w:r>
          </w:p>
        </w:tc>
        <w:tc>
          <w:tcPr>
            <w:tcW w:w="850" w:type="dxa"/>
            <w:tcBorders>
              <w:top w:val="single" w:sz="4" w:space="0" w:color="auto"/>
              <w:left w:val="single" w:sz="4" w:space="0" w:color="auto"/>
              <w:bottom w:val="nil"/>
              <w:right w:val="single" w:sz="4" w:space="0" w:color="auto"/>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700</w:t>
            </w:r>
          </w:p>
        </w:tc>
      </w:tr>
      <w:tr w:rsidR="003F067F" w:rsidRPr="00D765BE" w:rsidTr="003F067F">
        <w:trPr>
          <w:trHeight w:hRule="exact" w:val="326"/>
        </w:trPr>
        <w:tc>
          <w:tcPr>
            <w:tcW w:w="2693"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left="142" w:firstLine="0"/>
              <w:jc w:val="left"/>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Износ основных фондов</w:t>
            </w:r>
          </w:p>
        </w:tc>
        <w:tc>
          <w:tcPr>
            <w:tcW w:w="709"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50</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60</w:t>
            </w:r>
          </w:p>
        </w:tc>
        <w:tc>
          <w:tcPr>
            <w:tcW w:w="850"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70</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80</w:t>
            </w:r>
          </w:p>
        </w:tc>
        <w:tc>
          <w:tcPr>
            <w:tcW w:w="850" w:type="dxa"/>
            <w:tcBorders>
              <w:top w:val="single" w:sz="4" w:space="0" w:color="auto"/>
              <w:left w:val="single" w:sz="4" w:space="0" w:color="auto"/>
              <w:bottom w:val="nil"/>
              <w:right w:val="single" w:sz="4" w:space="0" w:color="auto"/>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90</w:t>
            </w:r>
          </w:p>
        </w:tc>
      </w:tr>
      <w:tr w:rsidR="003F067F" w:rsidRPr="00D765BE" w:rsidTr="003F067F">
        <w:trPr>
          <w:trHeight w:hRule="exact" w:val="326"/>
        </w:trPr>
        <w:tc>
          <w:tcPr>
            <w:tcW w:w="2693"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left="142" w:firstLine="0"/>
              <w:jc w:val="left"/>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Нематериальные активы</w:t>
            </w:r>
          </w:p>
        </w:tc>
        <w:tc>
          <w:tcPr>
            <w:tcW w:w="709"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100</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150</w:t>
            </w:r>
          </w:p>
        </w:tc>
        <w:tc>
          <w:tcPr>
            <w:tcW w:w="850"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200</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150</w:t>
            </w:r>
          </w:p>
        </w:tc>
        <w:tc>
          <w:tcPr>
            <w:tcW w:w="850" w:type="dxa"/>
            <w:tcBorders>
              <w:top w:val="single" w:sz="4" w:space="0" w:color="auto"/>
              <w:left w:val="single" w:sz="4" w:space="0" w:color="auto"/>
              <w:bottom w:val="nil"/>
              <w:right w:val="single" w:sz="4" w:space="0" w:color="auto"/>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100</w:t>
            </w:r>
          </w:p>
        </w:tc>
      </w:tr>
      <w:tr w:rsidR="003F067F" w:rsidRPr="00D765BE" w:rsidTr="003F067F">
        <w:trPr>
          <w:trHeight w:hRule="exact" w:val="547"/>
        </w:trPr>
        <w:tc>
          <w:tcPr>
            <w:tcW w:w="2693"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left="142" w:firstLine="0"/>
              <w:jc w:val="left"/>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Износ нематериальных активов</w:t>
            </w:r>
          </w:p>
        </w:tc>
        <w:tc>
          <w:tcPr>
            <w:tcW w:w="709"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20</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30</w:t>
            </w:r>
          </w:p>
        </w:tc>
        <w:tc>
          <w:tcPr>
            <w:tcW w:w="850"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40</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30</w:t>
            </w:r>
          </w:p>
        </w:tc>
        <w:tc>
          <w:tcPr>
            <w:tcW w:w="850" w:type="dxa"/>
            <w:tcBorders>
              <w:top w:val="single" w:sz="4" w:space="0" w:color="auto"/>
              <w:left w:val="single" w:sz="4" w:space="0" w:color="auto"/>
              <w:bottom w:val="nil"/>
              <w:right w:val="single" w:sz="4" w:space="0" w:color="auto"/>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20</w:t>
            </w:r>
          </w:p>
        </w:tc>
      </w:tr>
      <w:tr w:rsidR="003F067F" w:rsidRPr="00D765BE" w:rsidTr="003F067F">
        <w:trPr>
          <w:trHeight w:hRule="exact" w:val="331"/>
        </w:trPr>
        <w:tc>
          <w:tcPr>
            <w:tcW w:w="2693"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left="142" w:firstLine="0"/>
              <w:jc w:val="left"/>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Производственные запасы</w:t>
            </w:r>
          </w:p>
        </w:tc>
        <w:tc>
          <w:tcPr>
            <w:tcW w:w="709"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5</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10</w:t>
            </w:r>
          </w:p>
        </w:tc>
        <w:tc>
          <w:tcPr>
            <w:tcW w:w="850"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15</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20</w:t>
            </w:r>
          </w:p>
        </w:tc>
        <w:tc>
          <w:tcPr>
            <w:tcW w:w="850" w:type="dxa"/>
            <w:tcBorders>
              <w:top w:val="single" w:sz="4" w:space="0" w:color="auto"/>
              <w:left w:val="single" w:sz="4" w:space="0" w:color="auto"/>
              <w:bottom w:val="nil"/>
              <w:right w:val="single" w:sz="4" w:space="0" w:color="auto"/>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30</w:t>
            </w:r>
          </w:p>
        </w:tc>
      </w:tr>
      <w:tr w:rsidR="003F067F" w:rsidRPr="00D765BE" w:rsidTr="003F067F">
        <w:trPr>
          <w:trHeight w:hRule="exact" w:val="547"/>
        </w:trPr>
        <w:tc>
          <w:tcPr>
            <w:tcW w:w="2693"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left="142" w:firstLine="0"/>
              <w:jc w:val="left"/>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Незавершенное</w:t>
            </w:r>
          </w:p>
          <w:p w:rsidR="003F067F" w:rsidRPr="00D765BE" w:rsidRDefault="003F067F" w:rsidP="003F067F">
            <w:pPr>
              <w:spacing w:line="240" w:lineRule="auto"/>
              <w:ind w:left="142" w:firstLine="0"/>
              <w:jc w:val="left"/>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производство</w:t>
            </w:r>
          </w:p>
        </w:tc>
        <w:tc>
          <w:tcPr>
            <w:tcW w:w="709"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20</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30</w:t>
            </w:r>
          </w:p>
        </w:tc>
        <w:tc>
          <w:tcPr>
            <w:tcW w:w="850"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40</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40</w:t>
            </w:r>
          </w:p>
        </w:tc>
        <w:tc>
          <w:tcPr>
            <w:tcW w:w="850" w:type="dxa"/>
            <w:tcBorders>
              <w:top w:val="single" w:sz="4" w:space="0" w:color="auto"/>
              <w:left w:val="single" w:sz="4" w:space="0" w:color="auto"/>
              <w:bottom w:val="nil"/>
              <w:right w:val="single" w:sz="4" w:space="0" w:color="auto"/>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50</w:t>
            </w:r>
          </w:p>
        </w:tc>
      </w:tr>
      <w:tr w:rsidR="003F067F" w:rsidRPr="00D765BE" w:rsidTr="003F067F">
        <w:trPr>
          <w:trHeight w:hRule="exact" w:val="331"/>
        </w:trPr>
        <w:tc>
          <w:tcPr>
            <w:tcW w:w="2693"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left="142" w:firstLine="0"/>
              <w:jc w:val="left"/>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Готовая продукция</w:t>
            </w:r>
          </w:p>
        </w:tc>
        <w:tc>
          <w:tcPr>
            <w:tcW w:w="709"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80</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90</w:t>
            </w:r>
          </w:p>
        </w:tc>
        <w:tc>
          <w:tcPr>
            <w:tcW w:w="850"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100</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120</w:t>
            </w:r>
          </w:p>
        </w:tc>
        <w:tc>
          <w:tcPr>
            <w:tcW w:w="850" w:type="dxa"/>
            <w:tcBorders>
              <w:top w:val="single" w:sz="4" w:space="0" w:color="auto"/>
              <w:left w:val="single" w:sz="4" w:space="0" w:color="auto"/>
              <w:bottom w:val="nil"/>
              <w:right w:val="single" w:sz="4" w:space="0" w:color="auto"/>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140</w:t>
            </w:r>
          </w:p>
        </w:tc>
      </w:tr>
      <w:tr w:rsidR="003F067F" w:rsidRPr="00D765BE" w:rsidTr="003F067F">
        <w:trPr>
          <w:trHeight w:hRule="exact" w:val="331"/>
        </w:trPr>
        <w:tc>
          <w:tcPr>
            <w:tcW w:w="2693"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left="142" w:firstLine="0"/>
              <w:jc w:val="left"/>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Товары</w:t>
            </w:r>
          </w:p>
        </w:tc>
        <w:tc>
          <w:tcPr>
            <w:tcW w:w="709"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100</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120</w:t>
            </w:r>
          </w:p>
        </w:tc>
        <w:tc>
          <w:tcPr>
            <w:tcW w:w="850"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140</w:t>
            </w:r>
          </w:p>
        </w:tc>
        <w:tc>
          <w:tcPr>
            <w:tcW w:w="851" w:type="dxa"/>
            <w:tcBorders>
              <w:top w:val="single" w:sz="4" w:space="0" w:color="auto"/>
              <w:left w:val="single" w:sz="4" w:space="0" w:color="auto"/>
              <w:bottom w:val="nil"/>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160</w:t>
            </w:r>
          </w:p>
        </w:tc>
        <w:tc>
          <w:tcPr>
            <w:tcW w:w="850" w:type="dxa"/>
            <w:tcBorders>
              <w:top w:val="single" w:sz="4" w:space="0" w:color="auto"/>
              <w:left w:val="single" w:sz="4" w:space="0" w:color="auto"/>
              <w:bottom w:val="nil"/>
              <w:right w:val="single" w:sz="4" w:space="0" w:color="auto"/>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180</w:t>
            </w:r>
          </w:p>
        </w:tc>
      </w:tr>
      <w:tr w:rsidR="003F067F" w:rsidRPr="00D765BE" w:rsidTr="003F067F">
        <w:trPr>
          <w:trHeight w:hRule="exact" w:val="566"/>
        </w:trPr>
        <w:tc>
          <w:tcPr>
            <w:tcW w:w="2693" w:type="dxa"/>
            <w:tcBorders>
              <w:top w:val="single" w:sz="4" w:space="0" w:color="auto"/>
              <w:left w:val="single" w:sz="4" w:space="0" w:color="auto"/>
              <w:bottom w:val="single" w:sz="4" w:space="0" w:color="auto"/>
              <w:right w:val="nil"/>
            </w:tcBorders>
            <w:shd w:val="clear" w:color="auto" w:fill="FFFFFF"/>
            <w:vAlign w:val="center"/>
          </w:tcPr>
          <w:p w:rsidR="003F067F" w:rsidRPr="00D765BE" w:rsidRDefault="003F067F" w:rsidP="003F067F">
            <w:pPr>
              <w:spacing w:line="240" w:lineRule="auto"/>
              <w:ind w:left="142" w:firstLine="0"/>
              <w:jc w:val="left"/>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Расходы будущих периодов</w:t>
            </w:r>
          </w:p>
        </w:tc>
        <w:tc>
          <w:tcPr>
            <w:tcW w:w="709" w:type="dxa"/>
            <w:tcBorders>
              <w:top w:val="single" w:sz="4" w:space="0" w:color="auto"/>
              <w:left w:val="single" w:sz="4" w:space="0" w:color="auto"/>
              <w:bottom w:val="single" w:sz="4" w:space="0" w:color="auto"/>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10</w:t>
            </w:r>
          </w:p>
        </w:tc>
        <w:tc>
          <w:tcPr>
            <w:tcW w:w="851" w:type="dxa"/>
            <w:tcBorders>
              <w:top w:val="single" w:sz="4" w:space="0" w:color="auto"/>
              <w:left w:val="single" w:sz="4" w:space="0" w:color="auto"/>
              <w:bottom w:val="single" w:sz="4" w:space="0" w:color="auto"/>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20</w:t>
            </w:r>
          </w:p>
        </w:tc>
        <w:tc>
          <w:tcPr>
            <w:tcW w:w="850" w:type="dxa"/>
            <w:tcBorders>
              <w:top w:val="single" w:sz="4" w:space="0" w:color="auto"/>
              <w:left w:val="single" w:sz="4" w:space="0" w:color="auto"/>
              <w:bottom w:val="single" w:sz="4" w:space="0" w:color="auto"/>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20</w:t>
            </w:r>
          </w:p>
        </w:tc>
        <w:tc>
          <w:tcPr>
            <w:tcW w:w="851" w:type="dxa"/>
            <w:tcBorders>
              <w:top w:val="single" w:sz="4" w:space="0" w:color="auto"/>
              <w:left w:val="single" w:sz="4" w:space="0" w:color="auto"/>
              <w:bottom w:val="single" w:sz="4" w:space="0" w:color="auto"/>
              <w:right w:val="nil"/>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67F" w:rsidRPr="00D765BE" w:rsidRDefault="003F067F" w:rsidP="003F067F">
            <w:pPr>
              <w:spacing w:line="240" w:lineRule="auto"/>
              <w:ind w:firstLine="0"/>
              <w:jc w:val="center"/>
              <w:rPr>
                <w:rFonts w:asciiTheme="minorHAnsi" w:eastAsiaTheme="minorHAnsi" w:hAnsiTheme="minorHAnsi" w:cstheme="minorBidi"/>
                <w:sz w:val="20"/>
                <w:szCs w:val="20"/>
                <w:lang w:eastAsia="en-US"/>
              </w:rPr>
            </w:pPr>
            <w:r w:rsidRPr="00D765BE">
              <w:rPr>
                <w:rFonts w:eastAsiaTheme="minorHAnsi"/>
                <w:color w:val="000000"/>
                <w:sz w:val="20"/>
                <w:szCs w:val="20"/>
                <w:shd w:val="clear" w:color="auto" w:fill="FFFFFF"/>
                <w:lang w:eastAsia="en-US"/>
              </w:rPr>
              <w:t>40</w:t>
            </w:r>
          </w:p>
        </w:tc>
      </w:tr>
    </w:tbl>
    <w:p w:rsidR="003F067F" w:rsidRPr="00D765BE" w:rsidRDefault="003F067F" w:rsidP="003F067F">
      <w:pPr>
        <w:spacing w:line="240" w:lineRule="auto"/>
        <w:jc w:val="left"/>
        <w:rPr>
          <w:rFonts w:asciiTheme="minorHAnsi" w:eastAsiaTheme="minorHAnsi" w:hAnsiTheme="minorHAnsi" w:cstheme="minorBidi"/>
          <w:sz w:val="2"/>
          <w:szCs w:val="2"/>
          <w:lang w:eastAsia="en-US"/>
        </w:rPr>
      </w:pPr>
    </w:p>
    <w:p w:rsidR="003F067F" w:rsidRPr="00D765BE" w:rsidRDefault="003F067F" w:rsidP="003F067F">
      <w:pPr>
        <w:spacing w:line="240" w:lineRule="auto"/>
        <w:jc w:val="left"/>
        <w:rPr>
          <w:rFonts w:asciiTheme="minorHAnsi" w:eastAsiaTheme="minorHAnsi" w:hAnsiTheme="minorHAnsi" w:cstheme="minorBidi"/>
          <w:sz w:val="2"/>
          <w:szCs w:val="2"/>
          <w:lang w:eastAsia="en-US"/>
        </w:rPr>
      </w:pPr>
    </w:p>
    <w:p w:rsidR="003F067F" w:rsidRPr="00D765BE" w:rsidRDefault="003F067F" w:rsidP="003F067F">
      <w:pPr>
        <w:rPr>
          <w:rFonts w:eastAsiaTheme="minorHAnsi"/>
          <w:b/>
          <w:i/>
          <w:color w:val="000000"/>
          <w:shd w:val="clear" w:color="auto" w:fill="FFFFFF"/>
          <w:lang w:eastAsia="en-US"/>
        </w:rPr>
      </w:pPr>
      <w:r w:rsidRPr="00D765BE">
        <w:rPr>
          <w:rFonts w:eastAsiaTheme="minorHAnsi"/>
          <w:b/>
          <w:i/>
          <w:color w:val="000000"/>
          <w:shd w:val="clear" w:color="auto" w:fill="FFFFFF"/>
          <w:lang w:eastAsia="en-US"/>
        </w:rPr>
        <w:t>Требуется:</w:t>
      </w:r>
    </w:p>
    <w:p w:rsidR="003F067F" w:rsidRPr="00D765BE" w:rsidRDefault="003F067F" w:rsidP="003F067F">
      <w:pPr>
        <w:jc w:val="left"/>
        <w:rPr>
          <w:rFonts w:asciiTheme="minorHAnsi" w:eastAsiaTheme="minorHAnsi" w:hAnsiTheme="minorHAnsi" w:cstheme="minorBidi"/>
          <w:lang w:eastAsia="en-US"/>
        </w:rPr>
      </w:pPr>
      <w:r w:rsidRPr="00D765BE">
        <w:rPr>
          <w:rFonts w:eastAsiaTheme="minorHAnsi"/>
          <w:color w:val="000000"/>
          <w:shd w:val="clear" w:color="auto" w:fill="FFFFFF"/>
          <w:lang w:eastAsia="en-US"/>
        </w:rPr>
        <w:t>Рассчитать налог на имущество за год.</w:t>
      </w:r>
    </w:p>
    <w:p w:rsidR="003F067F" w:rsidRPr="00D765BE" w:rsidRDefault="003F067F" w:rsidP="003F067F">
      <w:pPr>
        <w:jc w:val="left"/>
        <w:rPr>
          <w:rFonts w:eastAsiaTheme="minorHAnsi"/>
          <w:b/>
          <w:lang w:eastAsia="en-US"/>
        </w:rPr>
      </w:pPr>
      <w:r w:rsidRPr="00D765BE">
        <w:rPr>
          <w:rFonts w:eastAsiaTheme="minorHAnsi"/>
          <w:b/>
          <w:lang w:eastAsia="en-US"/>
        </w:rPr>
        <w:t>Решение</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Налогообложению подлежат только основные средства. Налоговая база — это среднегодовая остаточная стоимость основных средств. Для ее определения из стоимости основных средств вычитаем стоимость износа.</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Среднегодовую стоимость найдем как частное от деления суммы, полученной в результате сложения величин остаточной сто</w:t>
      </w:r>
      <w:r w:rsidRPr="00D765BE">
        <w:rPr>
          <w:rFonts w:eastAsiaTheme="minorHAnsi"/>
          <w:color w:val="000000"/>
          <w:shd w:val="clear" w:color="auto" w:fill="FFFFFF"/>
          <w:lang w:eastAsia="en-US"/>
        </w:rPr>
        <w:softHyphen/>
        <w:t>имости имущества на 1-е число каждого месяца налогового периода и 1-е число следующего за налоговым периодом месяца, на количество месяцев в налоговом периоде, увеличенное на единицу. В этом примере представлены данные на 1-е число каждого квартала. Допустим, что в течение квартала изменений в данных не происходило. Количество месяцев в году 12, следовательно, знаменатель равен 13.</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Найдем числитель: (300 - 50) + (300 - 50) + (300 - 50) + (400 - 60) + (400 - 60) + (400 - 60) + (500 - 70) + (500 - 70) + (500 - 70) + (600 - 80) + (600 - 80) + (600 - 80) + (700 - 90) = 5 230.</w:t>
      </w:r>
    </w:p>
    <w:p w:rsidR="003F067F" w:rsidRPr="00D765BE" w:rsidRDefault="003F067F" w:rsidP="003F067F">
      <w:pPr>
        <w:rPr>
          <w:rFonts w:eastAsiaTheme="minorHAnsi"/>
          <w:color w:val="000000"/>
          <w:shd w:val="clear" w:color="auto" w:fill="FFFFFF"/>
          <w:lang w:eastAsia="en-US"/>
        </w:rPr>
      </w:pPr>
      <w:r w:rsidRPr="00D765BE">
        <w:rPr>
          <w:rFonts w:eastAsiaTheme="minorHAnsi"/>
          <w:color w:val="000000"/>
          <w:shd w:val="clear" w:color="auto" w:fill="FFFFFF"/>
          <w:lang w:eastAsia="en-US"/>
        </w:rPr>
        <w:t>Среднегодовая остаточная стоимость основных средств соста</w:t>
      </w:r>
      <w:r w:rsidRPr="00D765BE">
        <w:rPr>
          <w:rFonts w:eastAsiaTheme="minorHAnsi"/>
          <w:color w:val="000000"/>
          <w:shd w:val="clear" w:color="auto" w:fill="FFFFFF"/>
          <w:lang w:eastAsia="en-US"/>
        </w:rPr>
        <w:softHyphen/>
        <w:t>вит 402,3 тыс. руб., т.е. 5 230/13.</w:t>
      </w:r>
    </w:p>
    <w:p w:rsidR="003F067F" w:rsidRPr="00D765BE" w:rsidRDefault="003F067F" w:rsidP="003F067F">
      <w:pPr>
        <w:widowControl w:val="0"/>
        <w:rPr>
          <w:rFonts w:eastAsiaTheme="minorHAnsi"/>
          <w:color w:val="000000"/>
          <w:shd w:val="clear" w:color="auto" w:fill="FFFFFF"/>
          <w:lang w:eastAsia="en-US"/>
        </w:rPr>
      </w:pPr>
      <w:r w:rsidRPr="00D765BE">
        <w:rPr>
          <w:rFonts w:eastAsiaTheme="minorHAnsi"/>
          <w:color w:val="000000"/>
          <w:shd w:val="clear" w:color="auto" w:fill="FFFFFF"/>
          <w:lang w:eastAsia="en-US"/>
        </w:rPr>
        <w:t>Значит, сумма налога равна 8,046 тыс. руб., т.е. 402,3x2 %.</w:t>
      </w:r>
    </w:p>
    <w:p w:rsidR="003F067F" w:rsidRPr="00D765BE" w:rsidRDefault="003F067F" w:rsidP="003F067F">
      <w:pPr>
        <w:widowControl w:val="0"/>
        <w:rPr>
          <w:rFonts w:eastAsiaTheme="minorHAnsi"/>
          <w:color w:val="000000"/>
          <w:shd w:val="clear" w:color="auto" w:fill="FFFFFF"/>
          <w:lang w:eastAsia="en-US"/>
        </w:rPr>
      </w:pPr>
      <w:r w:rsidRPr="00D765BE">
        <w:rPr>
          <w:rFonts w:eastAsiaTheme="minorHAnsi"/>
          <w:b/>
          <w:bCs/>
          <w:i/>
          <w:iCs/>
          <w:shd w:val="clear" w:color="auto" w:fill="FFFFFF"/>
          <w:lang w:eastAsia="en-US"/>
        </w:rPr>
        <w:t>Ответ</w:t>
      </w:r>
      <w:r w:rsidRPr="00D765BE">
        <w:rPr>
          <w:rFonts w:eastAsiaTheme="minorHAnsi"/>
          <w:color w:val="000000"/>
          <w:shd w:val="clear" w:color="auto" w:fill="FFFFFF"/>
          <w:lang w:eastAsia="en-US"/>
        </w:rPr>
        <w:t>: 8,046 тыс. руб.</w:t>
      </w:r>
    </w:p>
    <w:p w:rsidR="003F067F" w:rsidRDefault="003F067F" w:rsidP="003F067F">
      <w:pPr>
        <w:ind w:right="57"/>
        <w:rPr>
          <w:rFonts w:eastAsiaTheme="minorHAnsi"/>
          <w:lang w:eastAsia="en-US"/>
        </w:rPr>
      </w:pPr>
    </w:p>
    <w:p w:rsidR="003F067F" w:rsidRDefault="003F067F" w:rsidP="003F067F">
      <w:pPr>
        <w:spacing w:after="160" w:line="259" w:lineRule="auto"/>
        <w:ind w:firstLine="0"/>
        <w:jc w:val="left"/>
        <w:rPr>
          <w:rFonts w:eastAsiaTheme="minorHAnsi"/>
          <w:b/>
          <w:color w:val="000000"/>
          <w:shd w:val="clear" w:color="auto" w:fill="FFFFFF"/>
          <w:lang w:eastAsia="en-US"/>
        </w:rPr>
      </w:pPr>
      <w:r>
        <w:rPr>
          <w:rFonts w:eastAsiaTheme="minorHAnsi"/>
          <w:b/>
          <w:color w:val="000000"/>
          <w:shd w:val="clear" w:color="auto" w:fill="FFFFFF"/>
          <w:lang w:eastAsia="en-US"/>
        </w:rPr>
        <w:br w:type="page"/>
      </w:r>
    </w:p>
    <w:p w:rsidR="003F067F" w:rsidRPr="00D765BE" w:rsidRDefault="003F067F" w:rsidP="003F067F">
      <w:pPr>
        <w:jc w:val="left"/>
        <w:rPr>
          <w:rFonts w:eastAsiaTheme="minorHAnsi"/>
          <w:sz w:val="22"/>
          <w:szCs w:val="22"/>
          <w:lang w:eastAsia="en-US"/>
        </w:rPr>
      </w:pPr>
      <w:r w:rsidRPr="00D765BE">
        <w:rPr>
          <w:rFonts w:eastAsiaTheme="minorHAnsi"/>
          <w:b/>
          <w:color w:val="000000"/>
          <w:shd w:val="clear" w:color="auto" w:fill="FFFFFF"/>
          <w:lang w:eastAsia="en-US"/>
        </w:rPr>
        <w:lastRenderedPageBreak/>
        <w:t>Пример решения задач</w:t>
      </w:r>
      <w:r>
        <w:rPr>
          <w:rFonts w:eastAsiaTheme="minorHAnsi"/>
          <w:b/>
          <w:color w:val="000000"/>
          <w:shd w:val="clear" w:color="auto" w:fill="FFFFFF"/>
          <w:lang w:eastAsia="en-US"/>
        </w:rPr>
        <w:t>и</w:t>
      </w:r>
    </w:p>
    <w:p w:rsidR="003F067F" w:rsidRPr="00D765BE" w:rsidRDefault="003F067F" w:rsidP="003F067F">
      <w:pPr>
        <w:ind w:right="57"/>
        <w:rPr>
          <w:rFonts w:eastAsiaTheme="minorHAnsi"/>
          <w:lang w:eastAsia="en-US"/>
        </w:rPr>
      </w:pPr>
      <w:r w:rsidRPr="00D765BE">
        <w:rPr>
          <w:rFonts w:eastAsiaTheme="minorHAnsi"/>
          <w:lang w:eastAsia="en-US"/>
        </w:rPr>
        <w:t>Срок уплаты налога – до 20 января 201</w:t>
      </w:r>
      <w:r w:rsidRPr="00D765BE">
        <w:rPr>
          <w:rFonts w:eastAsiaTheme="minorHAnsi"/>
          <w:u w:val="single"/>
          <w:lang w:eastAsia="en-US"/>
        </w:rPr>
        <w:tab/>
        <w:t>г</w:t>
      </w:r>
      <w:r w:rsidRPr="00D765BE">
        <w:rPr>
          <w:rFonts w:eastAsiaTheme="minorHAnsi"/>
          <w:lang w:eastAsia="en-US"/>
        </w:rPr>
        <w:t>. Организация должна уплатить в бюджет сумму налога в размере 10000 руб.</w:t>
      </w:r>
    </w:p>
    <w:p w:rsidR="003F067F" w:rsidRPr="00D765BE" w:rsidRDefault="003F067F" w:rsidP="003F067F">
      <w:pPr>
        <w:ind w:right="57"/>
        <w:rPr>
          <w:rFonts w:eastAsiaTheme="minorHAnsi"/>
          <w:lang w:eastAsia="en-US"/>
        </w:rPr>
      </w:pPr>
      <w:r w:rsidRPr="00D765BE">
        <w:rPr>
          <w:rFonts w:eastAsiaTheme="minorHAnsi"/>
          <w:lang w:eastAsia="en-US"/>
        </w:rPr>
        <w:t>Фактически сумма была перечислена 31 января 201</w:t>
      </w:r>
      <w:r w:rsidRPr="00D765BE">
        <w:rPr>
          <w:rFonts w:eastAsiaTheme="minorHAnsi"/>
          <w:u w:val="single"/>
          <w:lang w:eastAsia="en-US"/>
        </w:rPr>
        <w:tab/>
        <w:t>г</w:t>
      </w:r>
      <w:r w:rsidRPr="00D765BE">
        <w:rPr>
          <w:rFonts w:eastAsiaTheme="minorHAnsi"/>
          <w:lang w:eastAsia="en-US"/>
        </w:rPr>
        <w:t>.</w:t>
      </w:r>
    </w:p>
    <w:p w:rsidR="003F067F" w:rsidRPr="00D765BE" w:rsidRDefault="003F067F" w:rsidP="003F067F">
      <w:pPr>
        <w:ind w:right="57"/>
        <w:rPr>
          <w:rFonts w:eastAsiaTheme="minorHAnsi"/>
          <w:lang w:eastAsia="en-US"/>
        </w:rPr>
      </w:pPr>
      <w:r w:rsidRPr="00D765BE">
        <w:rPr>
          <w:rFonts w:eastAsiaTheme="minorHAnsi"/>
          <w:lang w:eastAsia="en-US"/>
        </w:rPr>
        <w:t>Так как, 20 января 201</w:t>
      </w:r>
      <w:r w:rsidRPr="00D765BE">
        <w:rPr>
          <w:rFonts w:eastAsiaTheme="minorHAnsi"/>
          <w:u w:val="single"/>
          <w:lang w:eastAsia="en-US"/>
        </w:rPr>
        <w:tab/>
        <w:t>г</w:t>
      </w:r>
      <w:r w:rsidRPr="00D765BE">
        <w:rPr>
          <w:rFonts w:eastAsiaTheme="minorHAnsi"/>
          <w:lang w:eastAsia="en-US"/>
        </w:rPr>
        <w:t>. – это суббота, то организация должна была произвести уплату налога в понедельник 22 января 201</w:t>
      </w:r>
      <w:r w:rsidRPr="00D765BE">
        <w:rPr>
          <w:rFonts w:eastAsiaTheme="minorHAnsi"/>
          <w:u w:val="single"/>
          <w:lang w:eastAsia="en-US"/>
        </w:rPr>
        <w:tab/>
        <w:t>г</w:t>
      </w:r>
      <w:r w:rsidRPr="00D765BE">
        <w:rPr>
          <w:rFonts w:eastAsiaTheme="minorHAnsi"/>
          <w:lang w:eastAsia="en-US"/>
        </w:rPr>
        <w:t>.</w:t>
      </w:r>
    </w:p>
    <w:p w:rsidR="003F067F" w:rsidRPr="00D765BE" w:rsidRDefault="003F067F" w:rsidP="003F067F">
      <w:pPr>
        <w:ind w:right="57"/>
        <w:rPr>
          <w:rFonts w:eastAsiaTheme="minorHAnsi"/>
          <w:lang w:eastAsia="en-US"/>
        </w:rPr>
      </w:pPr>
      <w:r w:rsidRPr="00D765BE">
        <w:rPr>
          <w:rFonts w:eastAsiaTheme="minorHAnsi"/>
          <w:lang w:eastAsia="en-US"/>
        </w:rPr>
        <w:t>В этот день налог не был уплачен организацией. Поэтому она должна уплатить пеню за 9 дней (с 23 января по 31 января 201</w:t>
      </w:r>
      <w:r w:rsidRPr="00D765BE">
        <w:rPr>
          <w:rFonts w:eastAsiaTheme="minorHAnsi"/>
          <w:u w:val="single"/>
          <w:lang w:eastAsia="en-US"/>
        </w:rPr>
        <w:tab/>
        <w:t>г</w:t>
      </w:r>
      <w:r w:rsidRPr="00D765BE">
        <w:rPr>
          <w:rFonts w:eastAsiaTheme="minorHAnsi"/>
          <w:lang w:eastAsia="en-US"/>
        </w:rPr>
        <w:t>.)</w:t>
      </w:r>
    </w:p>
    <w:p w:rsidR="003F067F" w:rsidRPr="00D765BE" w:rsidRDefault="003F067F" w:rsidP="003F067F">
      <w:pPr>
        <w:ind w:right="57"/>
        <w:rPr>
          <w:rFonts w:eastAsiaTheme="minorHAnsi"/>
          <w:lang w:eastAsia="en-US"/>
        </w:rPr>
      </w:pPr>
      <w:r w:rsidRPr="00D765BE">
        <w:rPr>
          <w:rFonts w:eastAsiaTheme="minorHAnsi"/>
          <w:lang w:eastAsia="en-US"/>
        </w:rPr>
        <w:t xml:space="preserve">Сумма пени (с учетом того, что ключевая ставка, установленная ЦБ РФ в этот период, составляла </w:t>
      </w:r>
      <w:r w:rsidRPr="005F31B1">
        <w:rPr>
          <w:rFonts w:eastAsiaTheme="minorHAnsi"/>
          <w:lang w:eastAsia="en-US"/>
        </w:rPr>
        <w:t>7, 25</w:t>
      </w:r>
      <w:r w:rsidRPr="00D765BE">
        <w:rPr>
          <w:rFonts w:eastAsiaTheme="minorHAnsi"/>
          <w:lang w:eastAsia="en-US"/>
        </w:rPr>
        <w:t>%) будет равна:</w:t>
      </w:r>
    </w:p>
    <w:p w:rsidR="003F067F" w:rsidRPr="00D765BE" w:rsidRDefault="003F067F" w:rsidP="003F067F">
      <w:pPr>
        <w:ind w:right="57" w:firstLine="0"/>
        <w:jc w:val="center"/>
        <w:rPr>
          <w:lang w:eastAsia="en-US"/>
        </w:rPr>
      </w:pPr>
      <w:r w:rsidRPr="00D765BE">
        <w:rPr>
          <w:lang w:eastAsia="en-US"/>
        </w:rPr>
        <w:t>10000</w:t>
      </w:r>
      <w:r w:rsidRPr="00D765BE">
        <w:rPr>
          <w:rFonts w:eastAsia="Arial"/>
          <w:lang w:eastAsia="en-US"/>
        </w:rPr>
        <w:t>×</w:t>
      </w:r>
      <w:r w:rsidRPr="00D765BE">
        <w:rPr>
          <w:lang w:eastAsia="en-US"/>
        </w:rPr>
        <w:t xml:space="preserve"> 1/300</w:t>
      </w:r>
      <w:r w:rsidRPr="00D765BE">
        <w:rPr>
          <w:rFonts w:eastAsia="Arial"/>
          <w:lang w:eastAsia="en-US"/>
        </w:rPr>
        <w:t>×</w:t>
      </w:r>
      <w:r w:rsidRPr="00D765BE">
        <w:rPr>
          <w:lang w:eastAsia="en-US"/>
        </w:rPr>
        <w:t xml:space="preserve"> 7,25: 100</w:t>
      </w:r>
      <w:r w:rsidRPr="00D765BE">
        <w:rPr>
          <w:rFonts w:eastAsia="Arial"/>
          <w:lang w:eastAsia="en-US"/>
        </w:rPr>
        <w:t>×</w:t>
      </w:r>
      <w:r w:rsidRPr="00D765BE">
        <w:rPr>
          <w:lang w:eastAsia="en-US"/>
        </w:rPr>
        <w:t xml:space="preserve"> 9=2,42 (руб.)</w:t>
      </w:r>
    </w:p>
    <w:p w:rsidR="003F067F" w:rsidRPr="00D765BE" w:rsidRDefault="003F067F" w:rsidP="003F067F">
      <w:pPr>
        <w:rPr>
          <w:rFonts w:eastAsiaTheme="minorHAnsi"/>
          <w:lang w:eastAsia="en-US"/>
        </w:rPr>
      </w:pPr>
    </w:p>
    <w:p w:rsidR="003F067F" w:rsidRPr="00D765BE" w:rsidRDefault="003F067F" w:rsidP="003F067F">
      <w:pPr>
        <w:rPr>
          <w:rFonts w:eastAsiaTheme="minorHAnsi"/>
          <w:color w:val="000000"/>
          <w:shd w:val="clear" w:color="auto" w:fill="FFFFFF"/>
          <w:lang w:eastAsia="en-US"/>
        </w:rPr>
      </w:pPr>
    </w:p>
    <w:p w:rsidR="003F067F" w:rsidRPr="00D765BE" w:rsidRDefault="003F067F" w:rsidP="003F067F">
      <w:pPr>
        <w:spacing w:after="160" w:line="259" w:lineRule="auto"/>
        <w:ind w:firstLine="0"/>
        <w:jc w:val="left"/>
        <w:rPr>
          <w:rFonts w:eastAsiaTheme="minorHAnsi"/>
          <w:lang w:eastAsia="en-US"/>
        </w:rPr>
      </w:pPr>
      <w:r w:rsidRPr="00D765BE">
        <w:rPr>
          <w:rFonts w:eastAsiaTheme="minorHAnsi"/>
          <w:lang w:eastAsia="en-US"/>
        </w:rPr>
        <w:br w:type="page"/>
      </w:r>
    </w:p>
    <w:p w:rsidR="003F067F" w:rsidRPr="00CE2692" w:rsidRDefault="00CE2692" w:rsidP="00CE2692">
      <w:pPr>
        <w:widowControl w:val="0"/>
        <w:tabs>
          <w:tab w:val="left" w:pos="993"/>
        </w:tabs>
        <w:ind w:firstLine="0"/>
        <w:rPr>
          <w:rFonts w:eastAsiaTheme="minorHAnsi"/>
          <w:b/>
          <w:lang w:eastAsia="en-US"/>
        </w:rPr>
      </w:pPr>
      <w:r w:rsidRPr="00CE2692">
        <w:rPr>
          <w:rFonts w:eastAsiaTheme="minorHAnsi"/>
          <w:b/>
          <w:lang w:eastAsia="en-US"/>
        </w:rPr>
        <w:lastRenderedPageBreak/>
        <w:t>Методические рекомендации по организации и выполнению внеау</w:t>
      </w:r>
      <w:r>
        <w:rPr>
          <w:rFonts w:eastAsiaTheme="minorHAnsi"/>
          <w:b/>
          <w:lang w:eastAsia="en-US"/>
        </w:rPr>
        <w:t>диторной самостоятельной работы</w:t>
      </w:r>
    </w:p>
    <w:p w:rsidR="003F067F" w:rsidRPr="003F067F" w:rsidRDefault="003F067F" w:rsidP="003F067F">
      <w:r w:rsidRPr="003F067F">
        <w:t>Методические рекомендации</w:t>
      </w:r>
      <w:r w:rsidRPr="003F067F">
        <w:rPr>
          <w:rFonts w:eastAsia="Andale Sans UI"/>
          <w:color w:val="000000"/>
          <w:kern w:val="1"/>
        </w:rPr>
        <w:t xml:space="preserve"> составлены в соответствии </w:t>
      </w:r>
      <w:r w:rsidRPr="003F067F">
        <w:t>с требованиями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p>
    <w:p w:rsidR="003F067F" w:rsidRPr="003F067F" w:rsidRDefault="003F067F" w:rsidP="003F067F">
      <w:r w:rsidRPr="003F067F">
        <w:t>Рабочей программой профессионального модуля ПМ 03 Проведение расчетов с бюдже</w:t>
      </w:r>
      <w:r w:rsidR="00CE2692">
        <w:t xml:space="preserve">том и внебюджетными фондами МДК </w:t>
      </w:r>
      <w:r w:rsidRPr="003F067F">
        <w:t>03.01 Организация расчетов с бюджетом и внебюджетными фондами предусмотрено 48 часов для внеаудиторной самостоятельной работы обучающихся.</w:t>
      </w:r>
    </w:p>
    <w:p w:rsidR="003F067F" w:rsidRPr="003F067F" w:rsidRDefault="003F067F" w:rsidP="003F067F">
      <w:pPr>
        <w:rPr>
          <w:rFonts w:eastAsia="Calibri"/>
          <w:lang w:eastAsia="en-US"/>
        </w:rPr>
      </w:pPr>
      <w:r w:rsidRPr="003F067F">
        <w:rPr>
          <w:rFonts w:eastAsia="Calibri"/>
          <w:lang w:eastAsia="en-US"/>
        </w:rPr>
        <w:t xml:space="preserve">Методические рекомендации окажут помощь обучающимся в освоении </w:t>
      </w:r>
      <w:r w:rsidRPr="003F067F">
        <w:t>программы МДК.03.01 Организация</w:t>
      </w:r>
      <w:r w:rsidRPr="003F067F">
        <w:rPr>
          <w:rFonts w:eastAsia="Calibri"/>
          <w:lang w:eastAsia="en-US"/>
        </w:rPr>
        <w:t xml:space="preserve"> расчетов с бюджетом и внебюджетными фондами в ходе выполнения заданий для внеаудиторной самостоятельной работы.</w:t>
      </w:r>
    </w:p>
    <w:p w:rsidR="003F067F" w:rsidRPr="003F067F" w:rsidRDefault="003F067F" w:rsidP="003F067F">
      <w:pPr>
        <w:rPr>
          <w:rFonts w:eastAsia="Calibri"/>
          <w:lang w:eastAsia="en-US"/>
        </w:rPr>
      </w:pPr>
      <w:r w:rsidRPr="003F067F">
        <w:rPr>
          <w:rFonts w:eastAsia="Calibri"/>
          <w:lang w:eastAsia="en-US"/>
        </w:rPr>
        <w:t>Методические рекомендации помогут выработать умения выделить главное, существенное в изучаемых вопросах, анализировать, связать теорию с практикой.</w:t>
      </w:r>
    </w:p>
    <w:p w:rsidR="003F067F" w:rsidRPr="003F067F" w:rsidRDefault="003F067F" w:rsidP="003F067F">
      <w:pPr>
        <w:rPr>
          <w:rFonts w:eastAsia="Calibri"/>
          <w:lang w:eastAsia="en-US"/>
        </w:rPr>
      </w:pPr>
      <w:r w:rsidRPr="003F067F">
        <w:rPr>
          <w:rFonts w:eastAsia="Calibri"/>
          <w:lang w:eastAsia="en-US"/>
        </w:rPr>
        <w:t>Методические рекомендации способствуют</w:t>
      </w:r>
      <w:r w:rsidRPr="003F067F">
        <w:t xml:space="preserve"> развитию познавательных способностей, </w:t>
      </w:r>
      <w:r w:rsidRPr="003F067F">
        <w:rPr>
          <w:rFonts w:hint="eastAsia"/>
        </w:rPr>
        <w:t>формированию</w:t>
      </w:r>
      <w:r w:rsidRPr="003F067F">
        <w:t xml:space="preserve"> </w:t>
      </w:r>
      <w:r w:rsidRPr="003F067F">
        <w:rPr>
          <w:rFonts w:hint="eastAsia"/>
        </w:rPr>
        <w:t>профессиональных</w:t>
      </w:r>
      <w:r w:rsidRPr="003F067F">
        <w:t xml:space="preserve"> </w:t>
      </w:r>
      <w:r w:rsidRPr="003F067F">
        <w:rPr>
          <w:rFonts w:hint="eastAsia"/>
        </w:rPr>
        <w:t>умений</w:t>
      </w:r>
      <w:r w:rsidRPr="003F067F">
        <w:t xml:space="preserve"> </w:t>
      </w:r>
      <w:r w:rsidRPr="003F067F">
        <w:rPr>
          <w:rFonts w:hint="eastAsia"/>
        </w:rPr>
        <w:t>и</w:t>
      </w:r>
      <w:r w:rsidRPr="003F067F">
        <w:t xml:space="preserve"> </w:t>
      </w:r>
      <w:r w:rsidRPr="003F067F">
        <w:rPr>
          <w:rFonts w:hint="eastAsia"/>
        </w:rPr>
        <w:t>способности</w:t>
      </w:r>
      <w:r w:rsidRPr="003F067F">
        <w:t xml:space="preserve"> </w:t>
      </w:r>
      <w:r w:rsidRPr="003F067F">
        <w:rPr>
          <w:rFonts w:hint="eastAsia"/>
        </w:rPr>
        <w:t>к</w:t>
      </w:r>
      <w:r w:rsidRPr="003F067F">
        <w:t xml:space="preserve"> </w:t>
      </w:r>
      <w:r w:rsidRPr="003F067F">
        <w:rPr>
          <w:rFonts w:hint="eastAsia"/>
        </w:rPr>
        <w:t>самоорганизации</w:t>
      </w:r>
      <w:r w:rsidRPr="003F067F">
        <w:t>.</w:t>
      </w:r>
    </w:p>
    <w:p w:rsidR="003F067F" w:rsidRPr="003F067F" w:rsidRDefault="003F067F" w:rsidP="003F067F">
      <w:pPr>
        <w:widowControl w:val="0"/>
        <w:suppressAutoHyphens/>
      </w:pPr>
      <w:r w:rsidRPr="003F067F">
        <w:t>Методические рекомендации содержат:</w:t>
      </w:r>
    </w:p>
    <w:p w:rsidR="003F067F" w:rsidRPr="003F067F" w:rsidRDefault="003F067F" w:rsidP="006E1F65">
      <w:pPr>
        <w:widowControl w:val="0"/>
        <w:numPr>
          <w:ilvl w:val="0"/>
          <w:numId w:val="175"/>
        </w:numPr>
        <w:tabs>
          <w:tab w:val="left" w:pos="851"/>
          <w:tab w:val="left" w:pos="993"/>
        </w:tabs>
        <w:suppressAutoHyphens/>
        <w:spacing w:after="120"/>
        <w:ind w:left="0" w:firstLine="709"/>
        <w:contextualSpacing/>
      </w:pPr>
      <w:r w:rsidRPr="003F067F">
        <w:t>пояснительную записку;</w:t>
      </w:r>
    </w:p>
    <w:p w:rsidR="003F067F" w:rsidRPr="003F067F" w:rsidRDefault="003F067F" w:rsidP="006E1F65">
      <w:pPr>
        <w:widowControl w:val="0"/>
        <w:numPr>
          <w:ilvl w:val="0"/>
          <w:numId w:val="175"/>
        </w:numPr>
        <w:tabs>
          <w:tab w:val="left" w:pos="851"/>
          <w:tab w:val="left" w:pos="993"/>
        </w:tabs>
        <w:suppressAutoHyphens/>
        <w:spacing w:after="120"/>
        <w:ind w:left="0" w:firstLine="709"/>
        <w:contextualSpacing/>
      </w:pPr>
      <w:r w:rsidRPr="003F067F">
        <w:t>методические рекомендации по выполнению и оформлению работ;</w:t>
      </w:r>
    </w:p>
    <w:p w:rsidR="003F067F" w:rsidRPr="003F067F" w:rsidRDefault="003F067F" w:rsidP="006E1F65">
      <w:pPr>
        <w:widowControl w:val="0"/>
        <w:numPr>
          <w:ilvl w:val="0"/>
          <w:numId w:val="175"/>
        </w:numPr>
        <w:tabs>
          <w:tab w:val="left" w:pos="851"/>
          <w:tab w:val="left" w:pos="993"/>
        </w:tabs>
        <w:suppressAutoHyphens/>
        <w:spacing w:after="120"/>
        <w:ind w:left="0" w:firstLine="709"/>
        <w:contextualSpacing/>
      </w:pPr>
      <w:r w:rsidRPr="003F067F">
        <w:t>задания для внеаудиторной самостоятельной работы;</w:t>
      </w:r>
    </w:p>
    <w:p w:rsidR="003F067F" w:rsidRPr="003F067F" w:rsidRDefault="003F067F" w:rsidP="006E1F65">
      <w:pPr>
        <w:widowControl w:val="0"/>
        <w:numPr>
          <w:ilvl w:val="0"/>
          <w:numId w:val="175"/>
        </w:numPr>
        <w:tabs>
          <w:tab w:val="left" w:pos="851"/>
          <w:tab w:val="left" w:pos="993"/>
        </w:tabs>
        <w:suppressAutoHyphens/>
        <w:spacing w:after="120"/>
        <w:ind w:left="709" w:firstLine="0"/>
        <w:contextualSpacing/>
      </w:pPr>
      <w:r w:rsidRPr="003F067F">
        <w:t>информационное обеспечение;</w:t>
      </w:r>
    </w:p>
    <w:p w:rsidR="003F067F" w:rsidRPr="003F067F" w:rsidRDefault="003F067F" w:rsidP="006E1F65">
      <w:pPr>
        <w:widowControl w:val="0"/>
        <w:numPr>
          <w:ilvl w:val="0"/>
          <w:numId w:val="175"/>
        </w:numPr>
        <w:tabs>
          <w:tab w:val="left" w:pos="851"/>
          <w:tab w:val="left" w:pos="993"/>
        </w:tabs>
        <w:suppressAutoHyphens/>
        <w:ind w:left="709" w:firstLine="0"/>
        <w:contextualSpacing/>
      </w:pPr>
      <w:r w:rsidRPr="003F067F">
        <w:t>критерии оценки внеаудиторной самостоятельной работы обучающихся.</w:t>
      </w:r>
    </w:p>
    <w:p w:rsidR="003F067F" w:rsidRPr="003F067F" w:rsidRDefault="003F067F" w:rsidP="003F067F">
      <w:pPr>
        <w:widowControl w:val="0"/>
        <w:suppressAutoHyphens/>
        <w:rPr>
          <w:rFonts w:eastAsiaTheme="minorHAnsi"/>
          <w:lang w:eastAsia="en-US"/>
        </w:rPr>
      </w:pPr>
      <w:r w:rsidRPr="003F067F">
        <w:t xml:space="preserve">Методическими рекомендациями предусмотрены </w:t>
      </w:r>
      <w:r w:rsidRPr="003F067F">
        <w:rPr>
          <w:rFonts w:eastAsiaTheme="minorHAnsi"/>
          <w:lang w:eastAsia="en-US"/>
        </w:rPr>
        <w:t>следующие типы самостоятельной работы:</w:t>
      </w:r>
    </w:p>
    <w:p w:rsidR="003F067F" w:rsidRPr="003F067F" w:rsidRDefault="003F067F" w:rsidP="006E1F65">
      <w:pPr>
        <w:widowControl w:val="0"/>
        <w:numPr>
          <w:ilvl w:val="0"/>
          <w:numId w:val="175"/>
        </w:numPr>
        <w:tabs>
          <w:tab w:val="left" w:pos="993"/>
        </w:tabs>
        <w:suppressAutoHyphens/>
        <w:autoSpaceDE w:val="0"/>
        <w:autoSpaceDN w:val="0"/>
        <w:adjustRightInd w:val="0"/>
        <w:ind w:left="0" w:firstLine="709"/>
        <w:contextualSpacing/>
      </w:pPr>
      <w:r w:rsidRPr="003F067F">
        <w:t>воспроизводящую (репродуктивную), предполагающую алгоритмическую деятельность по образцу в аналогичной ситуации;</w:t>
      </w:r>
    </w:p>
    <w:p w:rsidR="003F067F" w:rsidRPr="003F067F" w:rsidRDefault="003F067F" w:rsidP="006E1F65">
      <w:pPr>
        <w:numPr>
          <w:ilvl w:val="0"/>
          <w:numId w:val="175"/>
        </w:numPr>
        <w:tabs>
          <w:tab w:val="left" w:pos="993"/>
        </w:tabs>
        <w:autoSpaceDE w:val="0"/>
        <w:autoSpaceDN w:val="0"/>
        <w:adjustRightInd w:val="0"/>
        <w:ind w:left="0" w:firstLine="709"/>
        <w:contextualSpacing/>
      </w:pPr>
      <w:r w:rsidRPr="003F067F">
        <w:t>реконструктивную, связанную с использованием накопленных знаний и известного способа действия в частично измененной ситуации;</w:t>
      </w:r>
    </w:p>
    <w:p w:rsidR="003F067F" w:rsidRPr="003F067F" w:rsidRDefault="003F067F" w:rsidP="006E1F65">
      <w:pPr>
        <w:widowControl w:val="0"/>
        <w:numPr>
          <w:ilvl w:val="0"/>
          <w:numId w:val="175"/>
        </w:numPr>
        <w:tabs>
          <w:tab w:val="left" w:pos="993"/>
        </w:tabs>
        <w:suppressAutoHyphens/>
        <w:autoSpaceDE w:val="0"/>
        <w:autoSpaceDN w:val="0"/>
        <w:adjustRightInd w:val="0"/>
        <w:ind w:left="0" w:firstLine="709"/>
        <w:contextualSpacing/>
      </w:pPr>
      <w:r w:rsidRPr="003F067F">
        <w:t>эвристическую (частично-поисковую), которая заключается в накоплении нового опыта деятельности и применении его в нестандартной ситуации;</w:t>
      </w:r>
    </w:p>
    <w:p w:rsidR="003F067F" w:rsidRPr="003F067F" w:rsidRDefault="003F067F" w:rsidP="006E1F65">
      <w:pPr>
        <w:widowControl w:val="0"/>
        <w:numPr>
          <w:ilvl w:val="0"/>
          <w:numId w:val="175"/>
        </w:numPr>
        <w:tabs>
          <w:tab w:val="left" w:pos="993"/>
        </w:tabs>
        <w:suppressAutoHyphens/>
        <w:autoSpaceDE w:val="0"/>
        <w:autoSpaceDN w:val="0"/>
        <w:adjustRightInd w:val="0"/>
        <w:ind w:left="0" w:firstLine="709"/>
        <w:contextualSpacing/>
      </w:pPr>
      <w:r w:rsidRPr="003F067F">
        <w:t>творческую, направленную на развитие способностей обучающихся к исследовательской</w:t>
      </w:r>
      <w:r w:rsidRPr="003F067F">
        <w:rPr>
          <w:rFonts w:eastAsiaTheme="minorHAnsi"/>
          <w:lang w:eastAsia="en-US"/>
        </w:rPr>
        <w:t xml:space="preserve"> деятельности.</w:t>
      </w:r>
    </w:p>
    <w:p w:rsidR="003F067F" w:rsidRPr="003F067F" w:rsidRDefault="003F067F" w:rsidP="003F067F">
      <w:pPr>
        <w:widowControl w:val="0"/>
        <w:suppressAutoHyphens/>
      </w:pPr>
      <w:r w:rsidRPr="003F067F">
        <w:t>Методическими рекомендациями предусмотрены следующие виды заданий внеаудиторной самостоятельной работы:</w:t>
      </w:r>
    </w:p>
    <w:p w:rsidR="003F067F" w:rsidRPr="003F067F" w:rsidRDefault="003F067F" w:rsidP="006E1F65">
      <w:pPr>
        <w:widowControl w:val="0"/>
        <w:numPr>
          <w:ilvl w:val="0"/>
          <w:numId w:val="175"/>
        </w:numPr>
        <w:tabs>
          <w:tab w:val="left" w:pos="993"/>
        </w:tabs>
        <w:suppressAutoHyphens/>
        <w:autoSpaceDE w:val="0"/>
        <w:autoSpaceDN w:val="0"/>
        <w:adjustRightInd w:val="0"/>
        <w:ind w:left="0" w:firstLine="709"/>
        <w:contextualSpacing/>
      </w:pPr>
      <w:r w:rsidRPr="003F067F">
        <w:t xml:space="preserve">для овладения знаниями: чтение текста (учебника, первоисточника, дополнительной </w:t>
      </w:r>
      <w:r w:rsidRPr="003F067F">
        <w:lastRenderedPageBreak/>
        <w:t>литературы); составление плана текста; графическое изображение структуры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3F067F" w:rsidRPr="003F067F" w:rsidRDefault="003F067F" w:rsidP="006E1F65">
      <w:pPr>
        <w:widowControl w:val="0"/>
        <w:numPr>
          <w:ilvl w:val="0"/>
          <w:numId w:val="175"/>
        </w:numPr>
        <w:tabs>
          <w:tab w:val="left" w:pos="993"/>
        </w:tabs>
        <w:suppressAutoHyphens/>
        <w:autoSpaceDE w:val="0"/>
        <w:autoSpaceDN w:val="0"/>
        <w:adjustRightInd w:val="0"/>
        <w:ind w:left="0" w:firstLine="709"/>
        <w:contextualSpacing/>
      </w:pPr>
      <w:r w:rsidRPr="003F067F">
        <w:t>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rsidR="003F067F" w:rsidRPr="003F067F" w:rsidRDefault="003F067F" w:rsidP="006E1F65">
      <w:pPr>
        <w:widowControl w:val="0"/>
        <w:numPr>
          <w:ilvl w:val="0"/>
          <w:numId w:val="175"/>
        </w:numPr>
        <w:tabs>
          <w:tab w:val="left" w:pos="993"/>
        </w:tabs>
        <w:suppressAutoHyphens/>
        <w:autoSpaceDE w:val="0"/>
        <w:autoSpaceDN w:val="0"/>
        <w:adjustRightInd w:val="0"/>
        <w:ind w:left="0" w:firstLine="709"/>
        <w:contextualSpacing/>
      </w:pPr>
      <w:r w:rsidRPr="003F067F">
        <w:t>для формирования умений: решение задач и упражнений по образцу; решение вариативных задач и упражнений; выполнение чертежей, схем; выполнение расчетно-графических работ; решение ситуационных производственных (профессиональных) задач; подготовка к деловым играм; проектирование и моделирование разных видов и компонентов профессиональной деятельности; подготовка курсовых и дипломных работ (проектов); упражнения на тренажере; упражнения спортивно-оздоровительного характера; рефлексивный анализ профессиональных умений с использованием аудио- и видеотехники и др.</w:t>
      </w:r>
    </w:p>
    <w:p w:rsidR="003F067F" w:rsidRPr="003F067F" w:rsidRDefault="003F067F" w:rsidP="003F067F">
      <w:pPr>
        <w:rPr>
          <w:rFonts w:eastAsiaTheme="minorHAnsi"/>
          <w:b/>
          <w:bCs/>
          <w:lang w:eastAsia="en-US"/>
        </w:rPr>
      </w:pPr>
      <w:r w:rsidRPr="003F067F">
        <w:rPr>
          <w:rFonts w:eastAsiaTheme="minorHAnsi"/>
          <w:b/>
          <w:bCs/>
          <w:lang w:eastAsia="en-US"/>
        </w:rPr>
        <w:t>Цель и задачи внеаудиторной самостоятельной работы</w:t>
      </w:r>
    </w:p>
    <w:p w:rsidR="003F067F" w:rsidRPr="003F067F" w:rsidRDefault="003F067F" w:rsidP="003F067F">
      <w:pPr>
        <w:autoSpaceDE w:val="0"/>
        <w:autoSpaceDN w:val="0"/>
        <w:adjustRightInd w:val="0"/>
      </w:pPr>
      <w:r w:rsidRPr="003F067F">
        <w:t>Внеаудиторная самостоятельная работа обучающихся проводится с целью обеспечения усвоения знаний и освоения умений, формирования профессиональных и развития общих компетенций, обучающихся в соответствии с требованиями ФГОС СПО.</w:t>
      </w:r>
    </w:p>
    <w:p w:rsidR="003F067F" w:rsidRPr="003F067F" w:rsidRDefault="003F067F" w:rsidP="003F067F">
      <w:pPr>
        <w:autoSpaceDE w:val="0"/>
        <w:autoSpaceDN w:val="0"/>
        <w:adjustRightInd w:val="0"/>
      </w:pPr>
      <w:r w:rsidRPr="003F067F">
        <w:t>Задачи, реализуемые при выполнении обучающимися внеаудиторной самостоятельной работы:</w:t>
      </w:r>
    </w:p>
    <w:p w:rsidR="003F067F" w:rsidRPr="003F067F" w:rsidRDefault="003F067F" w:rsidP="006E1F65">
      <w:pPr>
        <w:numPr>
          <w:ilvl w:val="0"/>
          <w:numId w:val="176"/>
        </w:numPr>
        <w:tabs>
          <w:tab w:val="left" w:pos="851"/>
          <w:tab w:val="left" w:pos="993"/>
        </w:tabs>
        <w:autoSpaceDE w:val="0"/>
        <w:autoSpaceDN w:val="0"/>
        <w:adjustRightInd w:val="0"/>
        <w:ind w:left="0" w:firstLine="709"/>
        <w:contextualSpacing/>
      </w:pPr>
      <w:r w:rsidRPr="003F067F">
        <w:t>систематизация, закрепление, углубление и расширение полученных теоретических знаний и практических умений;</w:t>
      </w:r>
    </w:p>
    <w:p w:rsidR="003F067F" w:rsidRPr="003F067F" w:rsidRDefault="003F067F" w:rsidP="006E1F65">
      <w:pPr>
        <w:numPr>
          <w:ilvl w:val="0"/>
          <w:numId w:val="176"/>
        </w:numPr>
        <w:tabs>
          <w:tab w:val="left" w:pos="851"/>
          <w:tab w:val="left" w:pos="993"/>
        </w:tabs>
        <w:autoSpaceDE w:val="0"/>
        <w:autoSpaceDN w:val="0"/>
        <w:adjustRightInd w:val="0"/>
        <w:ind w:left="0" w:firstLine="709"/>
        <w:contextualSpacing/>
      </w:pPr>
      <w:r w:rsidRPr="003F067F">
        <w:t>овладение практическими навыками работы с нормативной и справочной литературой;</w:t>
      </w:r>
    </w:p>
    <w:p w:rsidR="003F067F" w:rsidRPr="003F067F" w:rsidRDefault="003F067F" w:rsidP="006E1F65">
      <w:pPr>
        <w:numPr>
          <w:ilvl w:val="0"/>
          <w:numId w:val="176"/>
        </w:numPr>
        <w:tabs>
          <w:tab w:val="left" w:pos="851"/>
          <w:tab w:val="left" w:pos="993"/>
        </w:tabs>
        <w:autoSpaceDE w:val="0"/>
        <w:autoSpaceDN w:val="0"/>
        <w:adjustRightInd w:val="0"/>
        <w:ind w:left="0" w:firstLine="709"/>
        <w:contextualSpacing/>
      </w:pPr>
      <w:r w:rsidRPr="003F067F">
        <w:t>развитие познавательных способностей и активности обучающихся:</w:t>
      </w:r>
    </w:p>
    <w:p w:rsidR="003F067F" w:rsidRPr="003F067F" w:rsidRDefault="003F067F" w:rsidP="006E1F65">
      <w:pPr>
        <w:numPr>
          <w:ilvl w:val="0"/>
          <w:numId w:val="177"/>
        </w:numPr>
        <w:tabs>
          <w:tab w:val="left" w:pos="851"/>
        </w:tabs>
        <w:autoSpaceDE w:val="0"/>
        <w:autoSpaceDN w:val="0"/>
        <w:adjustRightInd w:val="0"/>
        <w:ind w:left="0" w:firstLine="709"/>
        <w:contextualSpacing/>
      </w:pPr>
      <w:r w:rsidRPr="003F067F">
        <w:t>творческой инициативы, самостоятельности, ответственности и организованности;</w:t>
      </w:r>
    </w:p>
    <w:p w:rsidR="003F067F" w:rsidRPr="003F067F" w:rsidRDefault="003F067F" w:rsidP="006E1F65">
      <w:pPr>
        <w:numPr>
          <w:ilvl w:val="0"/>
          <w:numId w:val="157"/>
        </w:numPr>
        <w:tabs>
          <w:tab w:val="left" w:pos="993"/>
        </w:tabs>
        <w:autoSpaceDE w:val="0"/>
        <w:autoSpaceDN w:val="0"/>
        <w:adjustRightInd w:val="0"/>
        <w:ind w:left="0" w:firstLine="709"/>
        <w:contextualSpacing/>
      </w:pPr>
      <w:r w:rsidRPr="003F067F">
        <w:t>формирование самостоятельности профессионального мышления:</w:t>
      </w:r>
    </w:p>
    <w:p w:rsidR="003F067F" w:rsidRPr="003F067F" w:rsidRDefault="003F067F" w:rsidP="006E1F65">
      <w:pPr>
        <w:numPr>
          <w:ilvl w:val="0"/>
          <w:numId w:val="177"/>
        </w:numPr>
        <w:tabs>
          <w:tab w:val="left" w:pos="851"/>
        </w:tabs>
        <w:autoSpaceDE w:val="0"/>
        <w:autoSpaceDN w:val="0"/>
        <w:adjustRightInd w:val="0"/>
        <w:ind w:left="0" w:firstLine="709"/>
        <w:contextualSpacing/>
      </w:pPr>
      <w:r w:rsidRPr="003F067F">
        <w:t>способности к профессиональному саморазвитию, самосовершенствованию и самореализации;</w:t>
      </w:r>
    </w:p>
    <w:p w:rsidR="003F067F" w:rsidRPr="003F067F" w:rsidRDefault="003F067F" w:rsidP="006E1F65">
      <w:pPr>
        <w:numPr>
          <w:ilvl w:val="0"/>
          <w:numId w:val="177"/>
        </w:numPr>
        <w:tabs>
          <w:tab w:val="left" w:pos="851"/>
        </w:tabs>
        <w:autoSpaceDE w:val="0"/>
        <w:autoSpaceDN w:val="0"/>
        <w:adjustRightInd w:val="0"/>
        <w:ind w:left="0" w:firstLine="709"/>
        <w:contextualSpacing/>
      </w:pPr>
      <w:r w:rsidRPr="003F067F">
        <w:t>овладение практическими навыками применения информационных технологий в профессиональной деятельности;</w:t>
      </w:r>
    </w:p>
    <w:p w:rsidR="003F067F" w:rsidRPr="003F067F" w:rsidRDefault="003F067F" w:rsidP="006E1F65">
      <w:pPr>
        <w:numPr>
          <w:ilvl w:val="0"/>
          <w:numId w:val="177"/>
        </w:numPr>
        <w:tabs>
          <w:tab w:val="left" w:pos="851"/>
        </w:tabs>
        <w:autoSpaceDE w:val="0"/>
        <w:autoSpaceDN w:val="0"/>
        <w:adjustRightInd w:val="0"/>
        <w:ind w:left="0" w:firstLine="709"/>
        <w:contextualSpacing/>
      </w:pPr>
      <w:r w:rsidRPr="003F067F">
        <w:lastRenderedPageBreak/>
        <w:t>развитие исследовательских умений.</w:t>
      </w:r>
    </w:p>
    <w:p w:rsidR="003F067F" w:rsidRPr="003F067F" w:rsidRDefault="003F067F" w:rsidP="003F067F">
      <w:pPr>
        <w:contextualSpacing/>
      </w:pPr>
      <w:r w:rsidRPr="003F067F">
        <w:t>Самостоятельная работа может быть групповой и индивидуальной.</w:t>
      </w:r>
    </w:p>
    <w:p w:rsidR="003F067F" w:rsidRPr="003F067F" w:rsidRDefault="003F067F" w:rsidP="003F067F">
      <w:pPr>
        <w:contextualSpacing/>
      </w:pPr>
      <w:r w:rsidRPr="003F067F">
        <w:t>Руководство самостоятельной работой заключается в том, чтобы правильно определить объем и содержание домашнего задания.</w:t>
      </w:r>
    </w:p>
    <w:p w:rsidR="003F067F" w:rsidRPr="003F067F" w:rsidRDefault="003F067F" w:rsidP="003F067F">
      <w:pPr>
        <w:rPr>
          <w:b/>
          <w:bCs/>
          <w:sz w:val="28"/>
          <w:szCs w:val="28"/>
        </w:rPr>
      </w:pPr>
      <w:r w:rsidRPr="003F067F">
        <w:rPr>
          <w:rFonts w:eastAsiaTheme="minorHAnsi"/>
          <w:lang w:eastAsia="en-US"/>
        </w:rPr>
        <w:t>Внеаудиторная самостоятельная работа с</w:t>
      </w:r>
      <w:r w:rsidRPr="003F067F">
        <w:t>пособствует развитию самостоятельности, ответственности и организованности, а также развитию творческого подхода к решению проблем учебного и профессионального уровня; формирует потребность в самоорганизации, повышает качество знаний обучающихся.</w:t>
      </w:r>
      <w:r w:rsidRPr="003F067F">
        <w:rPr>
          <w:b/>
          <w:bCs/>
          <w:sz w:val="28"/>
          <w:szCs w:val="28"/>
        </w:rPr>
        <w:br w:type="page"/>
      </w:r>
    </w:p>
    <w:p w:rsidR="003F067F" w:rsidRPr="003F067F" w:rsidRDefault="003F067F" w:rsidP="003F067F">
      <w:pPr>
        <w:rPr>
          <w:rFonts w:eastAsiaTheme="majorEastAsia"/>
          <w:b/>
        </w:rPr>
      </w:pPr>
      <w:bookmarkStart w:id="11" w:name="_Toc532082063"/>
      <w:r w:rsidRPr="003F067F">
        <w:rPr>
          <w:rFonts w:eastAsiaTheme="majorEastAsia"/>
          <w:b/>
        </w:rPr>
        <w:lastRenderedPageBreak/>
        <w:t>Методические рекомендации по выполнению и оформлению работ</w:t>
      </w:r>
      <w:bookmarkEnd w:id="11"/>
    </w:p>
    <w:p w:rsidR="003F067F" w:rsidRPr="003F067F" w:rsidRDefault="003F067F" w:rsidP="003F067F">
      <w:pPr>
        <w:autoSpaceDE w:val="0"/>
        <w:autoSpaceDN w:val="0"/>
        <w:adjustRightInd w:val="0"/>
        <w:rPr>
          <w:rFonts w:eastAsiaTheme="minorHAnsi"/>
          <w:b/>
          <w:bCs/>
          <w:lang w:eastAsia="en-US"/>
        </w:rPr>
      </w:pPr>
      <w:r w:rsidRPr="003F067F">
        <w:rPr>
          <w:rFonts w:eastAsiaTheme="minorHAnsi"/>
          <w:b/>
          <w:bCs/>
          <w:lang w:eastAsia="en-US"/>
        </w:rPr>
        <w:t>Методические рекомендации по работе с текстом.</w:t>
      </w:r>
    </w:p>
    <w:p w:rsidR="003F067F" w:rsidRPr="003F067F" w:rsidRDefault="003F067F" w:rsidP="003F067F">
      <w:pPr>
        <w:autoSpaceDE w:val="0"/>
        <w:autoSpaceDN w:val="0"/>
        <w:adjustRightInd w:val="0"/>
        <w:rPr>
          <w:rFonts w:eastAsiaTheme="minorHAnsi"/>
          <w:b/>
          <w:bCs/>
          <w:iCs/>
          <w:lang w:eastAsia="en-US"/>
        </w:rPr>
      </w:pPr>
      <w:r w:rsidRPr="003F067F">
        <w:rPr>
          <w:rFonts w:eastAsiaTheme="minorHAnsi"/>
          <w:b/>
          <w:bCs/>
          <w:iCs/>
          <w:lang w:eastAsia="en-US"/>
        </w:rPr>
        <w:t>Основные виды систематизированной записи текста.</w:t>
      </w:r>
    </w:p>
    <w:p w:rsidR="003F067F" w:rsidRPr="003F067F" w:rsidRDefault="003F067F" w:rsidP="006E1F65">
      <w:pPr>
        <w:numPr>
          <w:ilvl w:val="0"/>
          <w:numId w:val="158"/>
        </w:numPr>
        <w:tabs>
          <w:tab w:val="left" w:pos="993"/>
        </w:tabs>
        <w:autoSpaceDE w:val="0"/>
        <w:autoSpaceDN w:val="0"/>
        <w:adjustRightInd w:val="0"/>
        <w:ind w:left="0" w:firstLine="709"/>
        <w:contextualSpacing/>
        <w:rPr>
          <w:rFonts w:eastAsiaTheme="minorHAnsi"/>
          <w:lang w:eastAsia="en-US"/>
        </w:rPr>
      </w:pPr>
      <w:r w:rsidRPr="003F067F">
        <w:rPr>
          <w:rFonts w:eastAsiaTheme="minorHAnsi"/>
          <w:lang w:eastAsia="en-US"/>
        </w:rPr>
        <w:t>Аннотирование — предельно краткое связное описание просмотренной или прочитанной книги (статьи), ее содержания, источников, характера и назначения.</w:t>
      </w:r>
    </w:p>
    <w:p w:rsidR="003F067F" w:rsidRPr="003F067F" w:rsidRDefault="003F067F" w:rsidP="006E1F65">
      <w:pPr>
        <w:numPr>
          <w:ilvl w:val="0"/>
          <w:numId w:val="158"/>
        </w:numPr>
        <w:tabs>
          <w:tab w:val="left" w:pos="993"/>
        </w:tabs>
        <w:autoSpaceDE w:val="0"/>
        <w:autoSpaceDN w:val="0"/>
        <w:adjustRightInd w:val="0"/>
        <w:ind w:left="0" w:firstLine="709"/>
        <w:contextualSpacing/>
        <w:rPr>
          <w:rFonts w:eastAsiaTheme="minorHAnsi"/>
          <w:lang w:eastAsia="en-US"/>
        </w:rPr>
      </w:pPr>
      <w:r w:rsidRPr="003F067F">
        <w:rPr>
          <w:rFonts w:eastAsiaTheme="minorHAnsi"/>
          <w:lang w:eastAsia="en-US"/>
        </w:rPr>
        <w:t>Планирование — краткая логическая организация текста, раскрывающая содержание и структуру изучаемого материала.</w:t>
      </w:r>
    </w:p>
    <w:p w:rsidR="003F067F" w:rsidRPr="003F067F" w:rsidRDefault="003F067F" w:rsidP="006E1F65">
      <w:pPr>
        <w:numPr>
          <w:ilvl w:val="0"/>
          <w:numId w:val="158"/>
        </w:numPr>
        <w:tabs>
          <w:tab w:val="left" w:pos="993"/>
        </w:tabs>
        <w:autoSpaceDE w:val="0"/>
        <w:autoSpaceDN w:val="0"/>
        <w:adjustRightInd w:val="0"/>
        <w:ind w:left="0" w:firstLine="709"/>
        <w:contextualSpacing/>
        <w:rPr>
          <w:rFonts w:eastAsiaTheme="minorHAnsi"/>
          <w:lang w:eastAsia="en-US"/>
        </w:rPr>
      </w:pPr>
      <w:proofErr w:type="spellStart"/>
      <w:r w:rsidRPr="003F067F">
        <w:rPr>
          <w:rFonts w:eastAsiaTheme="minorHAnsi"/>
          <w:lang w:eastAsia="en-US"/>
        </w:rPr>
        <w:t>Тезирование</w:t>
      </w:r>
      <w:proofErr w:type="spellEnd"/>
      <w:r w:rsidRPr="003F067F">
        <w:rPr>
          <w:rFonts w:eastAsiaTheme="minorHAnsi"/>
          <w:lang w:eastAsia="en-US"/>
        </w:rPr>
        <w:t> — лаконичное воспроизведение основных утверждений автора без привлечения фактического материала.</w:t>
      </w:r>
    </w:p>
    <w:p w:rsidR="003F067F" w:rsidRPr="003F067F" w:rsidRDefault="003F067F" w:rsidP="006E1F65">
      <w:pPr>
        <w:numPr>
          <w:ilvl w:val="0"/>
          <w:numId w:val="158"/>
        </w:numPr>
        <w:tabs>
          <w:tab w:val="left" w:pos="993"/>
        </w:tabs>
        <w:autoSpaceDE w:val="0"/>
        <w:autoSpaceDN w:val="0"/>
        <w:adjustRightInd w:val="0"/>
        <w:ind w:left="0" w:firstLine="709"/>
        <w:contextualSpacing/>
        <w:rPr>
          <w:rFonts w:eastAsiaTheme="minorHAnsi"/>
          <w:lang w:eastAsia="en-US"/>
        </w:rPr>
      </w:pPr>
      <w:r w:rsidRPr="003F067F">
        <w:rPr>
          <w:rFonts w:eastAsiaTheme="minorHAnsi"/>
          <w:lang w:eastAsia="en-US"/>
        </w:rPr>
        <w:t>Цитирование — дословное выписывание из текста выдержек, извлечений, наиболее существенно отражающих ту или иную мысль автора.</w:t>
      </w:r>
    </w:p>
    <w:p w:rsidR="003F067F" w:rsidRPr="003F067F" w:rsidRDefault="003F067F" w:rsidP="006E1F65">
      <w:pPr>
        <w:numPr>
          <w:ilvl w:val="0"/>
          <w:numId w:val="158"/>
        </w:numPr>
        <w:tabs>
          <w:tab w:val="left" w:pos="993"/>
        </w:tabs>
        <w:autoSpaceDE w:val="0"/>
        <w:autoSpaceDN w:val="0"/>
        <w:adjustRightInd w:val="0"/>
        <w:ind w:left="0" w:firstLine="709"/>
        <w:contextualSpacing/>
        <w:rPr>
          <w:rFonts w:eastAsiaTheme="minorHAnsi"/>
          <w:lang w:eastAsia="en-US"/>
        </w:rPr>
      </w:pPr>
      <w:r w:rsidRPr="003F067F">
        <w:rPr>
          <w:rFonts w:eastAsiaTheme="minorHAnsi"/>
          <w:lang w:eastAsia="en-US"/>
        </w:rPr>
        <w:t>Конспектирование — краткое и последовательное изложение содержания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w:t>
      </w:r>
    </w:p>
    <w:p w:rsidR="003F067F" w:rsidRPr="003F067F" w:rsidRDefault="003F067F" w:rsidP="003F067F">
      <w:pPr>
        <w:autoSpaceDE w:val="0"/>
        <w:autoSpaceDN w:val="0"/>
        <w:adjustRightInd w:val="0"/>
        <w:rPr>
          <w:rFonts w:eastAsiaTheme="minorHAnsi"/>
          <w:b/>
          <w:bCs/>
          <w:lang w:eastAsia="en-US"/>
        </w:rPr>
      </w:pPr>
      <w:r w:rsidRPr="003F067F">
        <w:rPr>
          <w:rFonts w:eastAsiaTheme="minorHAnsi"/>
          <w:b/>
          <w:bCs/>
          <w:lang w:eastAsia="en-US"/>
        </w:rPr>
        <w:t>Методические рекомендации по составлению конспекта</w:t>
      </w:r>
    </w:p>
    <w:p w:rsidR="003F067F" w:rsidRPr="003F067F" w:rsidRDefault="003F067F" w:rsidP="006E1F65">
      <w:pPr>
        <w:numPr>
          <w:ilvl w:val="0"/>
          <w:numId w:val="159"/>
        </w:numPr>
        <w:tabs>
          <w:tab w:val="left" w:pos="993"/>
        </w:tabs>
        <w:autoSpaceDE w:val="0"/>
        <w:autoSpaceDN w:val="0"/>
        <w:adjustRightInd w:val="0"/>
        <w:ind w:left="0" w:firstLine="709"/>
        <w:contextualSpacing/>
        <w:rPr>
          <w:rFonts w:eastAsiaTheme="minorHAnsi"/>
          <w:lang w:eastAsia="en-US"/>
        </w:rPr>
      </w:pPr>
      <w:r w:rsidRPr="003F067F">
        <w:rPr>
          <w:rFonts w:eastAsiaTheme="minorHAnsi"/>
          <w:lang w:eastAsia="en-US"/>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F067F" w:rsidRPr="003F067F" w:rsidRDefault="003F067F" w:rsidP="006E1F65">
      <w:pPr>
        <w:numPr>
          <w:ilvl w:val="0"/>
          <w:numId w:val="159"/>
        </w:numPr>
        <w:tabs>
          <w:tab w:val="left" w:pos="993"/>
        </w:tabs>
        <w:autoSpaceDE w:val="0"/>
        <w:autoSpaceDN w:val="0"/>
        <w:adjustRightInd w:val="0"/>
        <w:ind w:left="0" w:firstLine="709"/>
        <w:contextualSpacing/>
        <w:rPr>
          <w:rFonts w:eastAsiaTheme="minorHAnsi"/>
          <w:lang w:eastAsia="en-US"/>
        </w:rPr>
      </w:pPr>
      <w:r w:rsidRPr="003F067F">
        <w:rPr>
          <w:rFonts w:eastAsiaTheme="minorHAnsi"/>
          <w:lang w:eastAsia="en-US"/>
        </w:rPr>
        <w:t>Выделите главное, составьте план.</w:t>
      </w:r>
    </w:p>
    <w:p w:rsidR="003F067F" w:rsidRPr="003F067F" w:rsidRDefault="003F067F" w:rsidP="006E1F65">
      <w:pPr>
        <w:numPr>
          <w:ilvl w:val="0"/>
          <w:numId w:val="159"/>
        </w:numPr>
        <w:tabs>
          <w:tab w:val="left" w:pos="993"/>
        </w:tabs>
        <w:autoSpaceDE w:val="0"/>
        <w:autoSpaceDN w:val="0"/>
        <w:adjustRightInd w:val="0"/>
        <w:ind w:left="0" w:firstLine="709"/>
        <w:contextualSpacing/>
        <w:rPr>
          <w:rFonts w:eastAsiaTheme="minorHAnsi"/>
          <w:lang w:eastAsia="en-US"/>
        </w:rPr>
      </w:pPr>
      <w:r w:rsidRPr="003F067F">
        <w:rPr>
          <w:rFonts w:eastAsiaTheme="minorHAnsi"/>
          <w:lang w:eastAsia="en-US"/>
        </w:rPr>
        <w:t>Кратко сформулируйте основные положения текста, отметьте аргументацию. Законспектируйте материал, четко следуя пунктам плана.</w:t>
      </w:r>
    </w:p>
    <w:p w:rsidR="003F067F" w:rsidRPr="003F067F" w:rsidRDefault="003F067F" w:rsidP="006E1F65">
      <w:pPr>
        <w:numPr>
          <w:ilvl w:val="0"/>
          <w:numId w:val="159"/>
        </w:numPr>
        <w:tabs>
          <w:tab w:val="left" w:pos="851"/>
          <w:tab w:val="left" w:pos="993"/>
        </w:tabs>
        <w:autoSpaceDE w:val="0"/>
        <w:autoSpaceDN w:val="0"/>
        <w:adjustRightInd w:val="0"/>
        <w:ind w:left="0" w:firstLine="709"/>
        <w:contextualSpacing/>
        <w:rPr>
          <w:rFonts w:eastAsiaTheme="minorHAnsi"/>
          <w:lang w:eastAsia="en-US"/>
        </w:rPr>
      </w:pPr>
      <w:r w:rsidRPr="003F067F">
        <w:rPr>
          <w:rFonts w:eastAsiaTheme="minorHAnsi"/>
          <w:lang w:eastAsia="en-US"/>
        </w:rPr>
        <w:t>При конспектировании старайтесь выразить мысль своими словами. Записи следует вести чётко, ясно.</w:t>
      </w:r>
    </w:p>
    <w:p w:rsidR="003F067F" w:rsidRPr="003F067F" w:rsidRDefault="003F067F" w:rsidP="006E1F65">
      <w:pPr>
        <w:numPr>
          <w:ilvl w:val="0"/>
          <w:numId w:val="159"/>
        </w:numPr>
        <w:tabs>
          <w:tab w:val="left" w:pos="993"/>
        </w:tabs>
        <w:autoSpaceDE w:val="0"/>
        <w:autoSpaceDN w:val="0"/>
        <w:adjustRightInd w:val="0"/>
        <w:ind w:left="0" w:firstLine="709"/>
        <w:contextualSpacing/>
        <w:rPr>
          <w:rFonts w:eastAsiaTheme="minorHAnsi"/>
          <w:lang w:eastAsia="en-US"/>
        </w:rPr>
      </w:pPr>
      <w:r w:rsidRPr="003F067F">
        <w:rPr>
          <w:rFonts w:eastAsiaTheme="minorHAnsi"/>
          <w:lang w:eastAsia="en-US"/>
        </w:rPr>
        <w:t>Грамотно записывайте цитаты. Цитируя, учитывайте лаконичность, значимость</w:t>
      </w:r>
    </w:p>
    <w:p w:rsidR="003F067F" w:rsidRPr="003F067F" w:rsidRDefault="003F067F" w:rsidP="003F067F">
      <w:pPr>
        <w:autoSpaceDE w:val="0"/>
        <w:autoSpaceDN w:val="0"/>
        <w:adjustRightInd w:val="0"/>
        <w:rPr>
          <w:rFonts w:eastAsiaTheme="minorHAnsi"/>
          <w:lang w:eastAsia="en-US"/>
        </w:rPr>
      </w:pPr>
      <w:r w:rsidRPr="003F067F">
        <w:rPr>
          <w:rFonts w:eastAsiaTheme="minorHAnsi"/>
          <w:lang w:eastAsia="en-US"/>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F067F" w:rsidRPr="003F067F" w:rsidRDefault="003F067F" w:rsidP="003F067F">
      <w:pPr>
        <w:ind w:left="709" w:firstLine="0"/>
        <w:rPr>
          <w:rFonts w:eastAsiaTheme="minorHAnsi"/>
          <w:b/>
          <w:bCs/>
          <w:lang w:eastAsia="en-US"/>
        </w:rPr>
      </w:pPr>
      <w:r w:rsidRPr="003F067F">
        <w:rPr>
          <w:rFonts w:eastAsiaTheme="minorHAnsi"/>
          <w:lang w:eastAsia="en-US"/>
        </w:rPr>
        <w:t>Овладение навыками конспектирования требует от обучающегося целеустремленности, повседневной самостоятельной работы.</w:t>
      </w:r>
      <w:r w:rsidRPr="003F067F">
        <w:rPr>
          <w:rFonts w:eastAsiaTheme="minorHAnsi"/>
          <w:lang w:eastAsia="en-US"/>
        </w:rPr>
        <w:br w:type="page"/>
      </w:r>
      <w:r w:rsidRPr="003F067F">
        <w:rPr>
          <w:rFonts w:eastAsiaTheme="minorHAnsi"/>
          <w:b/>
          <w:bCs/>
          <w:lang w:eastAsia="en-US"/>
        </w:rPr>
        <w:lastRenderedPageBreak/>
        <w:t>Методические рекомендации по написанию реферата.</w:t>
      </w:r>
    </w:p>
    <w:p w:rsidR="003F067F" w:rsidRPr="003F067F" w:rsidRDefault="003F067F" w:rsidP="003F067F">
      <w:pPr>
        <w:autoSpaceDE w:val="0"/>
        <w:autoSpaceDN w:val="0"/>
        <w:adjustRightInd w:val="0"/>
        <w:rPr>
          <w:rFonts w:eastAsiaTheme="minorHAnsi"/>
          <w:lang w:eastAsia="en-US"/>
        </w:rPr>
      </w:pPr>
      <w:r w:rsidRPr="003F067F">
        <w:rPr>
          <w:rFonts w:eastAsiaTheme="minorHAnsi"/>
          <w:lang w:eastAsia="en-US"/>
        </w:rPr>
        <w:t>Реферат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должно носить проблемно-поисковый характер.</w:t>
      </w:r>
    </w:p>
    <w:p w:rsidR="003F067F" w:rsidRPr="003F067F" w:rsidRDefault="003F067F" w:rsidP="003F067F">
      <w:pPr>
        <w:autoSpaceDE w:val="0"/>
        <w:autoSpaceDN w:val="0"/>
        <w:adjustRightInd w:val="0"/>
        <w:jc w:val="left"/>
        <w:rPr>
          <w:rFonts w:eastAsiaTheme="minorHAnsi"/>
          <w:b/>
          <w:bCs/>
          <w:iCs/>
          <w:lang w:eastAsia="en-US"/>
        </w:rPr>
      </w:pPr>
      <w:r w:rsidRPr="003F067F">
        <w:rPr>
          <w:rFonts w:eastAsiaTheme="minorHAnsi"/>
          <w:b/>
          <w:bCs/>
          <w:iCs/>
          <w:lang w:eastAsia="en-US"/>
        </w:rPr>
        <w:t>Этапы работы над рефератом:</w:t>
      </w:r>
    </w:p>
    <w:p w:rsidR="003F067F" w:rsidRPr="003F067F" w:rsidRDefault="003F067F" w:rsidP="006E1F65">
      <w:pPr>
        <w:numPr>
          <w:ilvl w:val="0"/>
          <w:numId w:val="160"/>
        </w:numPr>
        <w:tabs>
          <w:tab w:val="left" w:pos="993"/>
        </w:tabs>
        <w:autoSpaceDE w:val="0"/>
        <w:autoSpaceDN w:val="0"/>
        <w:adjustRightInd w:val="0"/>
        <w:ind w:left="0" w:firstLine="709"/>
        <w:contextualSpacing/>
        <w:jc w:val="left"/>
        <w:rPr>
          <w:rFonts w:eastAsiaTheme="minorHAnsi"/>
          <w:lang w:eastAsia="en-US"/>
        </w:rPr>
      </w:pPr>
      <w:r w:rsidRPr="003F067F">
        <w:rPr>
          <w:rFonts w:eastAsiaTheme="minorHAnsi"/>
          <w:lang w:eastAsia="en-US"/>
        </w:rPr>
        <w:t>Формулирование темы. Тема должна быть не только актуальной по своему значению, но оригинальной, интересной по содержанию.</w:t>
      </w:r>
    </w:p>
    <w:p w:rsidR="003F067F" w:rsidRPr="003F067F" w:rsidRDefault="003F067F" w:rsidP="006E1F65">
      <w:pPr>
        <w:numPr>
          <w:ilvl w:val="0"/>
          <w:numId w:val="160"/>
        </w:numPr>
        <w:tabs>
          <w:tab w:val="left" w:pos="993"/>
        </w:tabs>
        <w:autoSpaceDE w:val="0"/>
        <w:autoSpaceDN w:val="0"/>
        <w:adjustRightInd w:val="0"/>
        <w:ind w:left="0" w:firstLine="709"/>
        <w:contextualSpacing/>
        <w:jc w:val="left"/>
        <w:rPr>
          <w:rFonts w:eastAsiaTheme="minorHAnsi"/>
          <w:lang w:eastAsia="en-US"/>
        </w:rPr>
      </w:pPr>
      <w:r w:rsidRPr="003F067F">
        <w:rPr>
          <w:rFonts w:eastAsiaTheme="minorHAnsi"/>
          <w:lang w:eastAsia="en-US"/>
        </w:rPr>
        <w:t>Подбор и изучение основных источников по теме (как правило, не менее 8-10).</w:t>
      </w:r>
    </w:p>
    <w:p w:rsidR="003F067F" w:rsidRPr="003F067F" w:rsidRDefault="003F067F" w:rsidP="006E1F65">
      <w:pPr>
        <w:numPr>
          <w:ilvl w:val="0"/>
          <w:numId w:val="160"/>
        </w:numPr>
        <w:tabs>
          <w:tab w:val="left" w:pos="993"/>
        </w:tabs>
        <w:autoSpaceDE w:val="0"/>
        <w:autoSpaceDN w:val="0"/>
        <w:adjustRightInd w:val="0"/>
        <w:ind w:left="0" w:firstLine="709"/>
        <w:contextualSpacing/>
        <w:jc w:val="left"/>
        <w:rPr>
          <w:rFonts w:eastAsiaTheme="minorHAnsi"/>
          <w:lang w:eastAsia="en-US"/>
        </w:rPr>
      </w:pPr>
      <w:r w:rsidRPr="003F067F">
        <w:rPr>
          <w:rFonts w:eastAsiaTheme="minorHAnsi"/>
          <w:lang w:eastAsia="en-US"/>
        </w:rPr>
        <w:t>Составление библиографии в соответствии с ГОСТом.</w:t>
      </w:r>
    </w:p>
    <w:p w:rsidR="003F067F" w:rsidRPr="003F067F" w:rsidRDefault="003F067F" w:rsidP="006E1F65">
      <w:pPr>
        <w:numPr>
          <w:ilvl w:val="0"/>
          <w:numId w:val="160"/>
        </w:numPr>
        <w:tabs>
          <w:tab w:val="left" w:pos="993"/>
        </w:tabs>
        <w:autoSpaceDE w:val="0"/>
        <w:autoSpaceDN w:val="0"/>
        <w:adjustRightInd w:val="0"/>
        <w:ind w:left="0" w:firstLine="709"/>
        <w:contextualSpacing/>
        <w:jc w:val="left"/>
        <w:rPr>
          <w:rFonts w:eastAsiaTheme="minorHAnsi"/>
          <w:lang w:eastAsia="en-US"/>
        </w:rPr>
      </w:pPr>
      <w:r w:rsidRPr="003F067F">
        <w:rPr>
          <w:rFonts w:eastAsiaTheme="minorHAnsi"/>
          <w:lang w:eastAsia="en-US"/>
        </w:rPr>
        <w:t>Обработка и систематизация информации.</w:t>
      </w:r>
    </w:p>
    <w:p w:rsidR="003F067F" w:rsidRPr="003F067F" w:rsidRDefault="003F067F" w:rsidP="006E1F65">
      <w:pPr>
        <w:numPr>
          <w:ilvl w:val="0"/>
          <w:numId w:val="160"/>
        </w:numPr>
        <w:tabs>
          <w:tab w:val="left" w:pos="993"/>
        </w:tabs>
        <w:autoSpaceDE w:val="0"/>
        <w:autoSpaceDN w:val="0"/>
        <w:adjustRightInd w:val="0"/>
        <w:ind w:left="0" w:firstLine="709"/>
        <w:contextualSpacing/>
        <w:jc w:val="left"/>
        <w:rPr>
          <w:rFonts w:eastAsiaTheme="minorHAnsi"/>
          <w:lang w:eastAsia="en-US"/>
        </w:rPr>
      </w:pPr>
      <w:r w:rsidRPr="003F067F">
        <w:rPr>
          <w:rFonts w:eastAsiaTheme="minorHAnsi"/>
          <w:lang w:eastAsia="en-US"/>
        </w:rPr>
        <w:t>Разработка плана реферата.</w:t>
      </w:r>
    </w:p>
    <w:p w:rsidR="003F067F" w:rsidRPr="003F067F" w:rsidRDefault="003F067F" w:rsidP="006E1F65">
      <w:pPr>
        <w:numPr>
          <w:ilvl w:val="0"/>
          <w:numId w:val="160"/>
        </w:numPr>
        <w:tabs>
          <w:tab w:val="left" w:pos="993"/>
        </w:tabs>
        <w:autoSpaceDE w:val="0"/>
        <w:autoSpaceDN w:val="0"/>
        <w:adjustRightInd w:val="0"/>
        <w:ind w:left="0" w:firstLine="709"/>
        <w:contextualSpacing/>
        <w:jc w:val="left"/>
        <w:rPr>
          <w:rFonts w:eastAsiaTheme="minorHAnsi"/>
          <w:lang w:eastAsia="en-US"/>
        </w:rPr>
      </w:pPr>
      <w:r w:rsidRPr="003F067F">
        <w:rPr>
          <w:rFonts w:eastAsiaTheme="minorHAnsi"/>
          <w:lang w:eastAsia="en-US"/>
        </w:rPr>
        <w:t>Написание реферата.</w:t>
      </w:r>
    </w:p>
    <w:p w:rsidR="003F067F" w:rsidRPr="003F067F" w:rsidRDefault="003F067F" w:rsidP="006E1F65">
      <w:pPr>
        <w:numPr>
          <w:ilvl w:val="0"/>
          <w:numId w:val="160"/>
        </w:numPr>
        <w:tabs>
          <w:tab w:val="left" w:pos="993"/>
        </w:tabs>
        <w:autoSpaceDE w:val="0"/>
        <w:autoSpaceDN w:val="0"/>
        <w:adjustRightInd w:val="0"/>
        <w:ind w:left="0" w:firstLine="709"/>
        <w:contextualSpacing/>
        <w:jc w:val="left"/>
        <w:rPr>
          <w:rFonts w:eastAsiaTheme="minorHAnsi"/>
          <w:lang w:eastAsia="en-US"/>
        </w:rPr>
      </w:pPr>
      <w:r w:rsidRPr="003F067F">
        <w:rPr>
          <w:rFonts w:eastAsiaTheme="minorHAnsi"/>
          <w:lang w:eastAsia="en-US"/>
        </w:rPr>
        <w:t>Публичное выступление с результатами исследования на семинарском занятии, заседании предметного кружка, студенческой научно-практической конференции).</w:t>
      </w:r>
    </w:p>
    <w:p w:rsidR="003F067F" w:rsidRPr="003F067F" w:rsidRDefault="003F067F" w:rsidP="003F067F">
      <w:pPr>
        <w:autoSpaceDE w:val="0"/>
        <w:autoSpaceDN w:val="0"/>
        <w:adjustRightInd w:val="0"/>
        <w:jc w:val="left"/>
        <w:rPr>
          <w:rFonts w:eastAsiaTheme="minorHAnsi"/>
          <w:b/>
          <w:bCs/>
          <w:iCs/>
          <w:lang w:eastAsia="en-US"/>
        </w:rPr>
      </w:pPr>
      <w:r w:rsidRPr="003F067F">
        <w:rPr>
          <w:rFonts w:eastAsiaTheme="minorHAnsi"/>
          <w:b/>
          <w:bCs/>
          <w:iCs/>
          <w:lang w:eastAsia="en-US"/>
        </w:rPr>
        <w:t>Содержание работы должно отражать:</w:t>
      </w:r>
    </w:p>
    <w:p w:rsidR="003F067F" w:rsidRPr="003F067F" w:rsidRDefault="003F067F" w:rsidP="006E1F65">
      <w:pPr>
        <w:numPr>
          <w:ilvl w:val="0"/>
          <w:numId w:val="161"/>
        </w:numPr>
        <w:tabs>
          <w:tab w:val="left" w:pos="851"/>
        </w:tabs>
        <w:autoSpaceDE w:val="0"/>
        <w:autoSpaceDN w:val="0"/>
        <w:adjustRightInd w:val="0"/>
        <w:ind w:left="0" w:firstLine="709"/>
        <w:contextualSpacing/>
        <w:jc w:val="left"/>
        <w:rPr>
          <w:rFonts w:eastAsiaTheme="minorHAnsi"/>
          <w:lang w:eastAsia="en-US"/>
        </w:rPr>
      </w:pPr>
      <w:r w:rsidRPr="003F067F">
        <w:rPr>
          <w:rFonts w:eastAsiaTheme="minorHAnsi"/>
          <w:lang w:eastAsia="en-US"/>
        </w:rPr>
        <w:t>знание современного состояния проблемы;</w:t>
      </w:r>
    </w:p>
    <w:p w:rsidR="003F067F" w:rsidRPr="003F067F" w:rsidRDefault="003F067F" w:rsidP="006E1F65">
      <w:pPr>
        <w:numPr>
          <w:ilvl w:val="0"/>
          <w:numId w:val="161"/>
        </w:numPr>
        <w:tabs>
          <w:tab w:val="left" w:pos="851"/>
        </w:tabs>
        <w:autoSpaceDE w:val="0"/>
        <w:autoSpaceDN w:val="0"/>
        <w:adjustRightInd w:val="0"/>
        <w:ind w:left="0" w:firstLine="709"/>
        <w:contextualSpacing/>
        <w:jc w:val="left"/>
        <w:rPr>
          <w:rFonts w:eastAsiaTheme="minorHAnsi"/>
          <w:lang w:eastAsia="en-US"/>
        </w:rPr>
      </w:pPr>
      <w:r w:rsidRPr="003F067F">
        <w:rPr>
          <w:rFonts w:eastAsiaTheme="minorHAnsi"/>
          <w:lang w:eastAsia="en-US"/>
        </w:rPr>
        <w:t>обоснование выбранной темы;</w:t>
      </w:r>
    </w:p>
    <w:p w:rsidR="003F067F" w:rsidRPr="003F067F" w:rsidRDefault="003F067F" w:rsidP="006E1F65">
      <w:pPr>
        <w:numPr>
          <w:ilvl w:val="0"/>
          <w:numId w:val="161"/>
        </w:numPr>
        <w:tabs>
          <w:tab w:val="left" w:pos="851"/>
        </w:tabs>
        <w:autoSpaceDE w:val="0"/>
        <w:autoSpaceDN w:val="0"/>
        <w:adjustRightInd w:val="0"/>
        <w:ind w:left="0" w:firstLine="709"/>
        <w:contextualSpacing/>
        <w:jc w:val="left"/>
        <w:rPr>
          <w:rFonts w:eastAsiaTheme="minorHAnsi"/>
          <w:lang w:eastAsia="en-US"/>
        </w:rPr>
      </w:pPr>
      <w:r w:rsidRPr="003F067F">
        <w:rPr>
          <w:rFonts w:eastAsiaTheme="minorHAnsi"/>
          <w:lang w:eastAsia="en-US"/>
        </w:rPr>
        <w:t>использование известных результатов и фактов;</w:t>
      </w:r>
    </w:p>
    <w:p w:rsidR="003F067F" w:rsidRPr="003F067F" w:rsidRDefault="003F067F" w:rsidP="006E1F65">
      <w:pPr>
        <w:numPr>
          <w:ilvl w:val="0"/>
          <w:numId w:val="161"/>
        </w:numPr>
        <w:tabs>
          <w:tab w:val="left" w:pos="851"/>
        </w:tabs>
        <w:autoSpaceDE w:val="0"/>
        <w:autoSpaceDN w:val="0"/>
        <w:adjustRightInd w:val="0"/>
        <w:ind w:left="0" w:firstLine="709"/>
        <w:contextualSpacing/>
        <w:jc w:val="left"/>
        <w:rPr>
          <w:rFonts w:eastAsiaTheme="minorHAnsi"/>
          <w:lang w:eastAsia="en-US"/>
        </w:rPr>
      </w:pPr>
      <w:r w:rsidRPr="003F067F">
        <w:rPr>
          <w:rFonts w:eastAsiaTheme="minorHAnsi"/>
          <w:lang w:eastAsia="en-US"/>
        </w:rPr>
        <w:t xml:space="preserve">полноту цитируемой литературы, ссылки на работы ученых, </w:t>
      </w:r>
      <w:proofErr w:type="spellStart"/>
      <w:r w:rsidRPr="003F067F">
        <w:rPr>
          <w:rFonts w:eastAsiaTheme="minorHAnsi"/>
          <w:lang w:eastAsia="en-US"/>
        </w:rPr>
        <w:t>занимающихсяданной</w:t>
      </w:r>
      <w:proofErr w:type="spellEnd"/>
      <w:r w:rsidRPr="003F067F">
        <w:rPr>
          <w:rFonts w:eastAsiaTheme="minorHAnsi"/>
          <w:lang w:eastAsia="en-US"/>
        </w:rPr>
        <w:t xml:space="preserve"> проблемой;</w:t>
      </w:r>
    </w:p>
    <w:p w:rsidR="003F067F" w:rsidRPr="003F067F" w:rsidRDefault="003F067F" w:rsidP="006E1F65">
      <w:pPr>
        <w:numPr>
          <w:ilvl w:val="0"/>
          <w:numId w:val="161"/>
        </w:numPr>
        <w:tabs>
          <w:tab w:val="left" w:pos="851"/>
        </w:tabs>
        <w:autoSpaceDE w:val="0"/>
        <w:autoSpaceDN w:val="0"/>
        <w:adjustRightInd w:val="0"/>
        <w:ind w:left="0" w:firstLine="709"/>
        <w:contextualSpacing/>
        <w:jc w:val="left"/>
        <w:rPr>
          <w:rFonts w:eastAsiaTheme="minorHAnsi"/>
          <w:lang w:eastAsia="en-US"/>
        </w:rPr>
      </w:pPr>
      <w:r w:rsidRPr="003F067F">
        <w:rPr>
          <w:rFonts w:eastAsiaTheme="minorHAnsi"/>
          <w:lang w:eastAsia="en-US"/>
        </w:rPr>
        <w:t>актуальность поставленной проблемы;</w:t>
      </w:r>
    </w:p>
    <w:p w:rsidR="003F067F" w:rsidRPr="003F067F" w:rsidRDefault="003F067F" w:rsidP="006E1F65">
      <w:pPr>
        <w:numPr>
          <w:ilvl w:val="0"/>
          <w:numId w:val="161"/>
        </w:numPr>
        <w:tabs>
          <w:tab w:val="left" w:pos="851"/>
        </w:tabs>
        <w:autoSpaceDE w:val="0"/>
        <w:autoSpaceDN w:val="0"/>
        <w:adjustRightInd w:val="0"/>
        <w:ind w:left="0" w:firstLine="709"/>
        <w:contextualSpacing/>
        <w:jc w:val="left"/>
        <w:rPr>
          <w:rFonts w:eastAsiaTheme="minorHAnsi"/>
          <w:lang w:eastAsia="en-US"/>
        </w:rPr>
      </w:pPr>
      <w:r w:rsidRPr="003F067F">
        <w:rPr>
          <w:rFonts w:eastAsiaTheme="minorHAnsi"/>
          <w:lang w:eastAsia="en-US"/>
        </w:rPr>
        <w:t>материал, подтверждающий научную либо практическую значимость.</w:t>
      </w:r>
    </w:p>
    <w:p w:rsidR="003F067F" w:rsidRPr="003F067F" w:rsidRDefault="003F067F" w:rsidP="003F067F">
      <w:pPr>
        <w:autoSpaceDE w:val="0"/>
        <w:autoSpaceDN w:val="0"/>
        <w:adjustRightInd w:val="0"/>
        <w:jc w:val="left"/>
        <w:rPr>
          <w:rFonts w:eastAsiaTheme="minorHAnsi"/>
          <w:b/>
          <w:bCs/>
          <w:iCs/>
          <w:lang w:eastAsia="en-US"/>
        </w:rPr>
      </w:pPr>
      <w:r w:rsidRPr="003F067F">
        <w:rPr>
          <w:rFonts w:eastAsiaTheme="minorHAnsi"/>
          <w:b/>
          <w:bCs/>
          <w:iCs/>
          <w:lang w:eastAsia="en-US"/>
        </w:rPr>
        <w:t>Структура реферата:</w:t>
      </w:r>
    </w:p>
    <w:p w:rsidR="003F067F" w:rsidRPr="003F067F" w:rsidRDefault="003F067F" w:rsidP="006E1F65">
      <w:pPr>
        <w:numPr>
          <w:ilvl w:val="0"/>
          <w:numId w:val="161"/>
        </w:numPr>
        <w:tabs>
          <w:tab w:val="left" w:pos="851"/>
        </w:tabs>
        <w:autoSpaceDE w:val="0"/>
        <w:autoSpaceDN w:val="0"/>
        <w:adjustRightInd w:val="0"/>
        <w:ind w:left="0" w:firstLine="709"/>
        <w:contextualSpacing/>
        <w:jc w:val="left"/>
        <w:rPr>
          <w:rFonts w:eastAsiaTheme="minorHAnsi"/>
          <w:lang w:eastAsia="en-US"/>
        </w:rPr>
      </w:pPr>
      <w:r w:rsidRPr="003F067F">
        <w:rPr>
          <w:rFonts w:eastAsiaTheme="minorHAnsi"/>
          <w:lang w:eastAsia="en-US"/>
        </w:rPr>
        <w:t>Титульный лист.</w:t>
      </w:r>
    </w:p>
    <w:p w:rsidR="003F067F" w:rsidRPr="003F067F" w:rsidRDefault="003F067F" w:rsidP="006E1F65">
      <w:pPr>
        <w:numPr>
          <w:ilvl w:val="0"/>
          <w:numId w:val="161"/>
        </w:numPr>
        <w:tabs>
          <w:tab w:val="left" w:pos="851"/>
        </w:tabs>
        <w:autoSpaceDE w:val="0"/>
        <w:autoSpaceDN w:val="0"/>
        <w:adjustRightInd w:val="0"/>
        <w:ind w:left="0" w:firstLine="709"/>
        <w:contextualSpacing/>
        <w:jc w:val="left"/>
        <w:rPr>
          <w:rFonts w:eastAsiaTheme="minorHAnsi"/>
          <w:lang w:eastAsia="en-US"/>
        </w:rPr>
      </w:pPr>
      <w:r w:rsidRPr="003F067F">
        <w:rPr>
          <w:rFonts w:eastAsiaTheme="minorHAnsi"/>
          <w:lang w:eastAsia="en-US"/>
        </w:rPr>
        <w:t>План (простой или развернутый с указанием страниц реферата).</w:t>
      </w:r>
    </w:p>
    <w:p w:rsidR="003F067F" w:rsidRPr="003F067F" w:rsidRDefault="003F067F" w:rsidP="006E1F65">
      <w:pPr>
        <w:numPr>
          <w:ilvl w:val="0"/>
          <w:numId w:val="161"/>
        </w:numPr>
        <w:tabs>
          <w:tab w:val="left" w:pos="851"/>
        </w:tabs>
        <w:autoSpaceDE w:val="0"/>
        <w:autoSpaceDN w:val="0"/>
        <w:adjustRightInd w:val="0"/>
        <w:ind w:left="0" w:firstLine="709"/>
        <w:contextualSpacing/>
        <w:jc w:val="left"/>
        <w:rPr>
          <w:rFonts w:eastAsiaTheme="minorHAnsi"/>
          <w:lang w:eastAsia="en-US"/>
        </w:rPr>
      </w:pPr>
      <w:r w:rsidRPr="003F067F">
        <w:rPr>
          <w:rFonts w:eastAsiaTheme="minorHAnsi"/>
          <w:lang w:eastAsia="en-US"/>
        </w:rPr>
        <w:t>Введение с актуальностью.</w:t>
      </w:r>
    </w:p>
    <w:p w:rsidR="003F067F" w:rsidRPr="003F067F" w:rsidRDefault="003F067F" w:rsidP="006E1F65">
      <w:pPr>
        <w:numPr>
          <w:ilvl w:val="0"/>
          <w:numId w:val="161"/>
        </w:numPr>
        <w:tabs>
          <w:tab w:val="left" w:pos="851"/>
        </w:tabs>
        <w:autoSpaceDE w:val="0"/>
        <w:autoSpaceDN w:val="0"/>
        <w:adjustRightInd w:val="0"/>
        <w:ind w:left="0" w:firstLine="709"/>
        <w:contextualSpacing/>
        <w:jc w:val="left"/>
        <w:rPr>
          <w:rFonts w:eastAsiaTheme="minorHAnsi"/>
          <w:lang w:eastAsia="en-US"/>
        </w:rPr>
      </w:pPr>
      <w:r w:rsidRPr="003F067F">
        <w:rPr>
          <w:rFonts w:eastAsiaTheme="minorHAnsi"/>
          <w:lang w:eastAsia="en-US"/>
        </w:rPr>
        <w:t>Основная часть, которая может быть разбита на главы и параграфы.</w:t>
      </w:r>
    </w:p>
    <w:p w:rsidR="003F067F" w:rsidRPr="003F067F" w:rsidRDefault="003F067F" w:rsidP="006E1F65">
      <w:pPr>
        <w:numPr>
          <w:ilvl w:val="0"/>
          <w:numId w:val="161"/>
        </w:numPr>
        <w:tabs>
          <w:tab w:val="left" w:pos="851"/>
        </w:tabs>
        <w:autoSpaceDE w:val="0"/>
        <w:autoSpaceDN w:val="0"/>
        <w:adjustRightInd w:val="0"/>
        <w:ind w:left="0" w:firstLine="709"/>
        <w:contextualSpacing/>
        <w:jc w:val="left"/>
        <w:rPr>
          <w:rFonts w:eastAsiaTheme="minorHAnsi"/>
          <w:lang w:eastAsia="en-US"/>
        </w:rPr>
      </w:pPr>
      <w:r w:rsidRPr="003F067F">
        <w:rPr>
          <w:rFonts w:eastAsiaTheme="minorHAnsi"/>
          <w:lang w:eastAsia="en-US"/>
        </w:rPr>
        <w:t>Заключение.</w:t>
      </w:r>
    </w:p>
    <w:p w:rsidR="003F067F" w:rsidRPr="003F067F" w:rsidRDefault="003F067F" w:rsidP="006E1F65">
      <w:pPr>
        <w:numPr>
          <w:ilvl w:val="0"/>
          <w:numId w:val="161"/>
        </w:numPr>
        <w:tabs>
          <w:tab w:val="left" w:pos="851"/>
        </w:tabs>
        <w:autoSpaceDE w:val="0"/>
        <w:autoSpaceDN w:val="0"/>
        <w:adjustRightInd w:val="0"/>
        <w:ind w:left="0" w:firstLine="709"/>
        <w:contextualSpacing/>
        <w:jc w:val="left"/>
        <w:rPr>
          <w:rFonts w:eastAsiaTheme="minorHAnsi"/>
          <w:lang w:eastAsia="en-US"/>
        </w:rPr>
      </w:pPr>
      <w:r w:rsidRPr="003F067F">
        <w:rPr>
          <w:rFonts w:eastAsiaTheme="minorHAnsi"/>
          <w:lang w:eastAsia="en-US"/>
        </w:rPr>
        <w:t>Литература.</w:t>
      </w:r>
    </w:p>
    <w:p w:rsidR="003F067F" w:rsidRPr="003F067F" w:rsidRDefault="003F067F" w:rsidP="006E1F65">
      <w:pPr>
        <w:numPr>
          <w:ilvl w:val="0"/>
          <w:numId w:val="161"/>
        </w:numPr>
        <w:tabs>
          <w:tab w:val="left" w:pos="851"/>
        </w:tabs>
        <w:autoSpaceDE w:val="0"/>
        <w:autoSpaceDN w:val="0"/>
        <w:adjustRightInd w:val="0"/>
        <w:ind w:left="0" w:firstLine="709"/>
        <w:contextualSpacing/>
        <w:jc w:val="left"/>
        <w:rPr>
          <w:rFonts w:eastAsiaTheme="minorHAnsi"/>
          <w:lang w:eastAsia="en-US"/>
        </w:rPr>
      </w:pPr>
      <w:r w:rsidRPr="003F067F">
        <w:rPr>
          <w:rFonts w:eastAsiaTheme="minorHAnsi"/>
          <w:lang w:eastAsia="en-US"/>
        </w:rPr>
        <w:t>Приложения.</w:t>
      </w:r>
    </w:p>
    <w:p w:rsidR="003F067F" w:rsidRPr="003F067F" w:rsidRDefault="003F067F" w:rsidP="003F067F">
      <w:pPr>
        <w:autoSpaceDE w:val="0"/>
        <w:autoSpaceDN w:val="0"/>
        <w:adjustRightInd w:val="0"/>
        <w:jc w:val="left"/>
        <w:rPr>
          <w:rFonts w:eastAsiaTheme="minorHAnsi"/>
          <w:b/>
          <w:bCs/>
          <w:iCs/>
          <w:lang w:eastAsia="en-US"/>
        </w:rPr>
      </w:pPr>
      <w:r w:rsidRPr="003F067F">
        <w:rPr>
          <w:rFonts w:eastAsiaTheme="minorHAnsi"/>
          <w:b/>
          <w:bCs/>
          <w:iCs/>
          <w:lang w:eastAsia="en-US"/>
        </w:rPr>
        <w:t>Защита реферата.</w:t>
      </w:r>
    </w:p>
    <w:p w:rsidR="003F067F" w:rsidRPr="003F067F" w:rsidRDefault="003F067F" w:rsidP="003F067F">
      <w:pPr>
        <w:autoSpaceDE w:val="0"/>
        <w:autoSpaceDN w:val="0"/>
        <w:adjustRightInd w:val="0"/>
        <w:rPr>
          <w:rFonts w:eastAsiaTheme="minorHAnsi"/>
          <w:lang w:eastAsia="en-US"/>
        </w:rPr>
      </w:pPr>
      <w:r w:rsidRPr="003F067F">
        <w:rPr>
          <w:rFonts w:eastAsiaTheme="minorHAnsi"/>
          <w:lang w:eastAsia="en-US"/>
        </w:rPr>
        <w:t xml:space="preserve">Основной задачей устного выступления является не стремление обучающегося максимально полно или кратко прочитать реферат, а краткими и выборочными доказательствами </w:t>
      </w:r>
      <w:r w:rsidRPr="003F067F">
        <w:rPr>
          <w:rFonts w:eastAsiaTheme="minorHAnsi"/>
          <w:lang w:eastAsia="en-US"/>
        </w:rPr>
        <w:lastRenderedPageBreak/>
        <w:t>(по некоторым из перечня озвученных обобщений) рассказать о своём реферате, подчеркивая его авторско-аналитические характеристики, логическую структурность и завершенность.</w:t>
      </w:r>
    </w:p>
    <w:p w:rsidR="003F067F" w:rsidRPr="003F067F" w:rsidRDefault="003F067F" w:rsidP="003F067F">
      <w:pPr>
        <w:autoSpaceDE w:val="0"/>
        <w:autoSpaceDN w:val="0"/>
        <w:adjustRightInd w:val="0"/>
        <w:rPr>
          <w:rFonts w:eastAsiaTheme="minorHAnsi"/>
          <w:lang w:eastAsia="en-US"/>
        </w:rPr>
      </w:pPr>
      <w:r w:rsidRPr="003F067F">
        <w:rPr>
          <w:rFonts w:eastAsiaTheme="minorHAnsi"/>
          <w:lang w:eastAsia="en-US"/>
        </w:rPr>
        <w:t>На выступление дается примерно 10-15 минут, поэтому обучающийся дома заблаговременно составляет расширенный план-конспект устного доклада (с кратким изложением реферата).</w:t>
      </w:r>
    </w:p>
    <w:p w:rsidR="003F067F" w:rsidRPr="003F067F" w:rsidRDefault="003F067F" w:rsidP="003F067F">
      <w:pPr>
        <w:autoSpaceDE w:val="0"/>
        <w:autoSpaceDN w:val="0"/>
        <w:adjustRightInd w:val="0"/>
        <w:rPr>
          <w:rFonts w:eastAsiaTheme="minorHAnsi"/>
          <w:lang w:eastAsia="en-US"/>
        </w:rPr>
      </w:pPr>
      <w:r w:rsidRPr="003F067F">
        <w:rPr>
          <w:rFonts w:eastAsiaTheme="minorHAnsi"/>
          <w:lang w:eastAsia="en-US"/>
        </w:rPr>
        <w:t>Докладчику в процессе устной защиты реферата важно ответить на вопросы: Как называется реферат? Из каких элементов состоит его структура (структура реферата — его план)? О чем говорится в каждом разделе его структуры: во «Введении» (в чем заключается актуальность научной проблемы, в чем заключаются цель и задачи реферата)? Какие источники использовал автор при написании своего реферата (дать краткую характеристику раздела —</w:t>
      </w:r>
      <w:r w:rsidRPr="003F067F">
        <w:rPr>
          <w:rFonts w:eastAsiaTheme="minorHAnsi"/>
        </w:rPr>
        <w:t> </w:t>
      </w:r>
      <w:r w:rsidRPr="003F067F">
        <w:rPr>
          <w:rFonts w:eastAsiaTheme="minorHAnsi"/>
          <w:lang w:eastAsia="en-US"/>
        </w:rPr>
        <w:t>«Литература»).</w:t>
      </w:r>
    </w:p>
    <w:p w:rsidR="003F067F" w:rsidRPr="003F067F" w:rsidRDefault="003F067F" w:rsidP="003F067F">
      <w:pPr>
        <w:spacing w:after="160" w:line="259" w:lineRule="auto"/>
        <w:ind w:firstLine="0"/>
        <w:jc w:val="left"/>
        <w:rPr>
          <w:rFonts w:eastAsiaTheme="minorHAnsi"/>
          <w:lang w:eastAsia="en-US"/>
        </w:rPr>
      </w:pPr>
      <w:r w:rsidRPr="003F067F">
        <w:rPr>
          <w:rFonts w:eastAsiaTheme="minorHAnsi"/>
          <w:lang w:eastAsia="en-US"/>
        </w:rPr>
        <w:br w:type="page"/>
      </w:r>
    </w:p>
    <w:p w:rsidR="003F067F" w:rsidRPr="003F067F" w:rsidRDefault="003F067F" w:rsidP="003F067F">
      <w:pPr>
        <w:autoSpaceDE w:val="0"/>
        <w:autoSpaceDN w:val="0"/>
        <w:adjustRightInd w:val="0"/>
        <w:rPr>
          <w:rFonts w:eastAsiaTheme="minorHAnsi"/>
          <w:b/>
          <w:bCs/>
          <w:sz w:val="23"/>
          <w:szCs w:val="23"/>
          <w:lang w:eastAsia="en-US"/>
        </w:rPr>
      </w:pPr>
      <w:r w:rsidRPr="003F067F">
        <w:rPr>
          <w:rFonts w:eastAsiaTheme="minorHAnsi"/>
          <w:b/>
          <w:bCs/>
          <w:sz w:val="23"/>
          <w:szCs w:val="23"/>
          <w:lang w:eastAsia="en-US"/>
        </w:rPr>
        <w:lastRenderedPageBreak/>
        <w:t>Методические рекомендации по подготовке доклада</w:t>
      </w:r>
    </w:p>
    <w:p w:rsidR="003F067F" w:rsidRPr="003F067F" w:rsidRDefault="003F067F" w:rsidP="003F067F">
      <w:pPr>
        <w:autoSpaceDE w:val="0"/>
        <w:autoSpaceDN w:val="0"/>
        <w:adjustRightInd w:val="0"/>
        <w:rPr>
          <w:rFonts w:eastAsiaTheme="minorHAnsi"/>
          <w:sz w:val="23"/>
          <w:szCs w:val="23"/>
          <w:lang w:eastAsia="en-US"/>
        </w:rPr>
      </w:pPr>
      <w:r w:rsidRPr="003F067F">
        <w:rPr>
          <w:rFonts w:eastAsiaTheme="minorHAnsi"/>
          <w:b/>
          <w:bCs/>
          <w:sz w:val="23"/>
          <w:szCs w:val="23"/>
          <w:lang w:eastAsia="en-US"/>
        </w:rPr>
        <w:t>Доклад — </w:t>
      </w:r>
      <w:r w:rsidRPr="003F067F">
        <w:rPr>
          <w:rFonts w:eastAsiaTheme="minorHAnsi"/>
          <w:sz w:val="23"/>
          <w:szCs w:val="23"/>
          <w:lang w:eastAsia="en-US"/>
        </w:rPr>
        <w:t>вид самостоятельной работы, используется в учебных и внеаудиторных занятиях, способствует формированию навыков исследовательской работы, расширяет познавательные интересы, приучает критически мыслить. 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w:t>
      </w:r>
    </w:p>
    <w:p w:rsidR="003F067F" w:rsidRPr="003F067F" w:rsidRDefault="003F067F" w:rsidP="003F067F">
      <w:pPr>
        <w:autoSpaceDE w:val="0"/>
        <w:autoSpaceDN w:val="0"/>
        <w:adjustRightInd w:val="0"/>
        <w:rPr>
          <w:rFonts w:eastAsiaTheme="minorHAnsi"/>
          <w:sz w:val="23"/>
          <w:szCs w:val="23"/>
          <w:lang w:eastAsia="en-US"/>
        </w:rPr>
      </w:pPr>
      <w:r w:rsidRPr="003F067F">
        <w:rPr>
          <w:rFonts w:eastAsiaTheme="minorHAnsi"/>
          <w:sz w:val="23"/>
          <w:szCs w:val="23"/>
          <w:lang w:eastAsia="en-US"/>
        </w:rPr>
        <w:t>Подготовка доклада требует от обучающегося большой самостоятельности и серьезной интеллектуальной работы, которая принесет наибольшую пользу, если будет включать с себя следующие этапы:</w:t>
      </w:r>
    </w:p>
    <w:p w:rsidR="003F067F" w:rsidRPr="003F067F" w:rsidRDefault="003F067F" w:rsidP="006E1F65">
      <w:pPr>
        <w:numPr>
          <w:ilvl w:val="0"/>
          <w:numId w:val="161"/>
        </w:numPr>
        <w:tabs>
          <w:tab w:val="left" w:pos="993"/>
        </w:tabs>
        <w:autoSpaceDE w:val="0"/>
        <w:autoSpaceDN w:val="0"/>
        <w:adjustRightInd w:val="0"/>
        <w:ind w:left="0" w:firstLine="709"/>
        <w:contextualSpacing/>
        <w:rPr>
          <w:rFonts w:eastAsiaTheme="minorHAnsi"/>
          <w:sz w:val="23"/>
          <w:szCs w:val="23"/>
          <w:lang w:eastAsia="en-US"/>
        </w:rPr>
      </w:pPr>
      <w:r w:rsidRPr="003F067F">
        <w:rPr>
          <w:rFonts w:eastAsiaTheme="minorHAnsi"/>
          <w:sz w:val="23"/>
          <w:szCs w:val="23"/>
          <w:lang w:eastAsia="en-US"/>
        </w:rPr>
        <w:t>изучение наиболее важных научных работ по данной теме, перечень которых, как правило, дает сам преподаватель;</w:t>
      </w:r>
    </w:p>
    <w:p w:rsidR="003F067F" w:rsidRPr="003F067F" w:rsidRDefault="003F067F" w:rsidP="006E1F65">
      <w:pPr>
        <w:numPr>
          <w:ilvl w:val="0"/>
          <w:numId w:val="161"/>
        </w:numPr>
        <w:tabs>
          <w:tab w:val="left" w:pos="993"/>
        </w:tabs>
        <w:autoSpaceDE w:val="0"/>
        <w:autoSpaceDN w:val="0"/>
        <w:adjustRightInd w:val="0"/>
        <w:ind w:left="0" w:firstLine="709"/>
        <w:contextualSpacing/>
        <w:rPr>
          <w:rFonts w:eastAsiaTheme="minorHAnsi"/>
          <w:sz w:val="23"/>
          <w:szCs w:val="23"/>
          <w:lang w:eastAsia="en-US"/>
        </w:rPr>
      </w:pPr>
      <w:r w:rsidRPr="003F067F">
        <w:rPr>
          <w:rFonts w:eastAsiaTheme="minorHAnsi"/>
          <w:sz w:val="23"/>
          <w:szCs w:val="23"/>
          <w:lang w:eastAsia="en-US"/>
        </w:rPr>
        <w:t>анализ изученного материала, выделение наиболее значимых для раскрытия темы доклада фактов, мнений разных ученых и научных положений;</w:t>
      </w:r>
    </w:p>
    <w:p w:rsidR="003F067F" w:rsidRPr="003F067F" w:rsidRDefault="003F067F" w:rsidP="006E1F65">
      <w:pPr>
        <w:numPr>
          <w:ilvl w:val="0"/>
          <w:numId w:val="161"/>
        </w:numPr>
        <w:tabs>
          <w:tab w:val="left" w:pos="993"/>
        </w:tabs>
        <w:autoSpaceDE w:val="0"/>
        <w:autoSpaceDN w:val="0"/>
        <w:adjustRightInd w:val="0"/>
        <w:ind w:left="0" w:firstLine="709"/>
        <w:contextualSpacing/>
        <w:rPr>
          <w:rFonts w:eastAsiaTheme="minorHAnsi"/>
          <w:sz w:val="23"/>
          <w:szCs w:val="23"/>
          <w:lang w:eastAsia="en-US"/>
        </w:rPr>
      </w:pPr>
      <w:r w:rsidRPr="003F067F">
        <w:rPr>
          <w:rFonts w:eastAsiaTheme="minorHAnsi"/>
          <w:sz w:val="23"/>
          <w:szCs w:val="23"/>
          <w:lang w:eastAsia="en-US"/>
        </w:rPr>
        <w:t>обобщение и логическое построение материала доклада, например, в форме развернутого плана;</w:t>
      </w:r>
    </w:p>
    <w:p w:rsidR="003F067F" w:rsidRPr="003F067F" w:rsidRDefault="003F067F" w:rsidP="006E1F65">
      <w:pPr>
        <w:numPr>
          <w:ilvl w:val="0"/>
          <w:numId w:val="161"/>
        </w:numPr>
        <w:tabs>
          <w:tab w:val="left" w:pos="993"/>
        </w:tabs>
        <w:autoSpaceDE w:val="0"/>
        <w:autoSpaceDN w:val="0"/>
        <w:adjustRightInd w:val="0"/>
        <w:ind w:left="0" w:firstLine="709"/>
        <w:contextualSpacing/>
        <w:rPr>
          <w:rFonts w:eastAsiaTheme="minorHAnsi"/>
          <w:sz w:val="23"/>
          <w:szCs w:val="23"/>
          <w:lang w:eastAsia="en-US"/>
        </w:rPr>
      </w:pPr>
      <w:r w:rsidRPr="003F067F">
        <w:rPr>
          <w:rFonts w:eastAsiaTheme="minorHAnsi"/>
          <w:sz w:val="23"/>
          <w:szCs w:val="23"/>
          <w:lang w:eastAsia="en-US"/>
        </w:rPr>
        <w:t>написание текста доклада с соблюдением требований научного стиля.</w:t>
      </w:r>
    </w:p>
    <w:p w:rsidR="003F067F" w:rsidRPr="003F067F" w:rsidRDefault="003F067F" w:rsidP="003F067F">
      <w:pPr>
        <w:autoSpaceDE w:val="0"/>
        <w:autoSpaceDN w:val="0"/>
        <w:adjustRightInd w:val="0"/>
        <w:rPr>
          <w:rFonts w:eastAsiaTheme="minorHAnsi"/>
          <w:sz w:val="23"/>
          <w:szCs w:val="23"/>
          <w:lang w:eastAsia="en-US"/>
        </w:rPr>
      </w:pPr>
      <w:r w:rsidRPr="003F067F">
        <w:rPr>
          <w:rFonts w:eastAsiaTheme="minorHAnsi"/>
          <w:sz w:val="23"/>
          <w:szCs w:val="23"/>
          <w:lang w:eastAsia="en-US"/>
        </w:rPr>
        <w:t>Построение доклада включает три части: вступление, основную часть и заключение. Во вступлении указывается тема доклада, устанавливается логическая связь ее с другими темами или место рассматриваемой проблемы среди других проблем, дается краткий обзор источников, на материале которых раскрывается тема, и т.п. Основная часть должна иметь четкое логическое построение, в ней должна быть раскрыта тема доклада.</w:t>
      </w:r>
    </w:p>
    <w:p w:rsidR="003F067F" w:rsidRPr="003F067F" w:rsidRDefault="003F067F" w:rsidP="003F067F">
      <w:pPr>
        <w:autoSpaceDE w:val="0"/>
        <w:autoSpaceDN w:val="0"/>
        <w:adjustRightInd w:val="0"/>
        <w:rPr>
          <w:rFonts w:eastAsiaTheme="minorHAnsi"/>
          <w:sz w:val="23"/>
          <w:szCs w:val="23"/>
          <w:lang w:eastAsia="en-US"/>
        </w:rPr>
      </w:pPr>
      <w:r w:rsidRPr="003F067F">
        <w:rPr>
          <w:rFonts w:eastAsiaTheme="minorHAnsi"/>
          <w:sz w:val="23"/>
          <w:szCs w:val="23"/>
          <w:lang w:eastAsia="en-US"/>
        </w:rPr>
        <w:t>В заключении обычно подводятся итоги, формулируются выводы, подчеркивается значение рассмотренной проблемы и т.п.</w:t>
      </w:r>
    </w:p>
    <w:p w:rsidR="003F067F" w:rsidRPr="003F067F" w:rsidRDefault="003F067F" w:rsidP="003F067F">
      <w:pPr>
        <w:spacing w:after="160" w:line="259" w:lineRule="auto"/>
        <w:ind w:firstLine="0"/>
        <w:jc w:val="left"/>
        <w:rPr>
          <w:rFonts w:eastAsiaTheme="minorHAnsi"/>
          <w:sz w:val="23"/>
          <w:szCs w:val="23"/>
          <w:lang w:eastAsia="en-US"/>
        </w:rPr>
      </w:pPr>
      <w:r w:rsidRPr="003F067F">
        <w:rPr>
          <w:rFonts w:eastAsiaTheme="minorHAnsi"/>
          <w:sz w:val="23"/>
          <w:szCs w:val="23"/>
          <w:lang w:eastAsia="en-US"/>
        </w:rPr>
        <w:br w:type="page"/>
      </w:r>
    </w:p>
    <w:p w:rsidR="003F067F" w:rsidRPr="003F067F" w:rsidRDefault="003F067F" w:rsidP="003F067F">
      <w:pPr>
        <w:shd w:val="clear" w:color="auto" w:fill="FFFFFF"/>
        <w:rPr>
          <w:b/>
        </w:rPr>
      </w:pPr>
      <w:r w:rsidRPr="003F067F">
        <w:rPr>
          <w:b/>
        </w:rPr>
        <w:lastRenderedPageBreak/>
        <w:t>Методические рекомендации по созданию презентации.</w:t>
      </w:r>
    </w:p>
    <w:p w:rsidR="003F067F" w:rsidRPr="003F067F" w:rsidRDefault="003F067F" w:rsidP="003F067F">
      <w:pPr>
        <w:shd w:val="clear" w:color="auto" w:fill="FFFFFF"/>
      </w:pPr>
      <w:r w:rsidRPr="003F067F">
        <w:t>План работы по созданию презентации.</w:t>
      </w:r>
    </w:p>
    <w:p w:rsidR="003F067F" w:rsidRPr="003F067F" w:rsidRDefault="003F067F" w:rsidP="003F067F">
      <w:pPr>
        <w:shd w:val="clear" w:color="auto" w:fill="FFFFFF"/>
      </w:pPr>
      <w:r w:rsidRPr="003F067F">
        <w:t>Процесс презентации состоит из отдельных этапов:</w:t>
      </w:r>
    </w:p>
    <w:p w:rsidR="003F067F" w:rsidRPr="003F067F" w:rsidRDefault="003F067F" w:rsidP="006E1F65">
      <w:pPr>
        <w:numPr>
          <w:ilvl w:val="0"/>
          <w:numId w:val="162"/>
        </w:numPr>
        <w:shd w:val="clear" w:color="auto" w:fill="FFFFFF"/>
        <w:tabs>
          <w:tab w:val="left" w:pos="993"/>
        </w:tabs>
        <w:ind w:left="0" w:firstLine="709"/>
      </w:pPr>
      <w:r w:rsidRPr="003F067F">
        <w:t>Подготовка и согласование с преподавателем текста доклада.</w:t>
      </w:r>
    </w:p>
    <w:p w:rsidR="003F067F" w:rsidRPr="003F067F" w:rsidRDefault="003F067F" w:rsidP="006E1F65">
      <w:pPr>
        <w:numPr>
          <w:ilvl w:val="0"/>
          <w:numId w:val="162"/>
        </w:numPr>
        <w:shd w:val="clear" w:color="auto" w:fill="FFFFFF"/>
        <w:tabs>
          <w:tab w:val="left" w:pos="993"/>
        </w:tabs>
        <w:ind w:left="0" w:firstLine="709"/>
      </w:pPr>
      <w:r w:rsidRPr="003F067F">
        <w:t>Разработка структуры презентации.</w:t>
      </w:r>
    </w:p>
    <w:p w:rsidR="003F067F" w:rsidRPr="003F067F" w:rsidRDefault="003F067F" w:rsidP="006E1F65">
      <w:pPr>
        <w:numPr>
          <w:ilvl w:val="0"/>
          <w:numId w:val="162"/>
        </w:numPr>
        <w:shd w:val="clear" w:color="auto" w:fill="FFFFFF"/>
        <w:tabs>
          <w:tab w:val="left" w:pos="993"/>
        </w:tabs>
        <w:ind w:left="0" w:firstLine="709"/>
      </w:pPr>
      <w:r w:rsidRPr="003F067F">
        <w:t>Создание презентации в </w:t>
      </w:r>
      <w:proofErr w:type="spellStart"/>
      <w:r w:rsidRPr="003F067F">
        <w:t>Power</w:t>
      </w:r>
      <w:proofErr w:type="spellEnd"/>
      <w:r w:rsidRPr="003F067F">
        <w:t> </w:t>
      </w:r>
      <w:proofErr w:type="spellStart"/>
      <w:r w:rsidRPr="003F067F">
        <w:t>Point</w:t>
      </w:r>
      <w:proofErr w:type="spellEnd"/>
      <w:r w:rsidRPr="003F067F">
        <w:t>.</w:t>
      </w:r>
    </w:p>
    <w:p w:rsidR="003F067F" w:rsidRPr="003F067F" w:rsidRDefault="003F067F" w:rsidP="006E1F65">
      <w:pPr>
        <w:numPr>
          <w:ilvl w:val="0"/>
          <w:numId w:val="162"/>
        </w:numPr>
        <w:shd w:val="clear" w:color="auto" w:fill="FFFFFF"/>
        <w:tabs>
          <w:tab w:val="left" w:pos="993"/>
        </w:tabs>
        <w:ind w:left="0" w:firstLine="709"/>
      </w:pPr>
      <w:r w:rsidRPr="003F067F">
        <w:t>Согласование презентации и репетиция доклада.</w:t>
      </w:r>
    </w:p>
    <w:p w:rsidR="003F067F" w:rsidRPr="003F067F" w:rsidRDefault="003F067F" w:rsidP="003F067F">
      <w:pPr>
        <w:shd w:val="clear" w:color="auto" w:fill="FFFFFF"/>
      </w:pPr>
      <w:r w:rsidRPr="003F067F">
        <w:t>На первом этапе производится подготовка и согласование с преподавателем текста доклада.</w:t>
      </w:r>
    </w:p>
    <w:p w:rsidR="003F067F" w:rsidRPr="003F067F" w:rsidRDefault="003F067F" w:rsidP="003F067F">
      <w:pPr>
        <w:shd w:val="clear" w:color="auto" w:fill="FFFFFF"/>
      </w:pPr>
      <w:r w:rsidRPr="003F067F">
        <w:t>На втором этапе производится разработка структуры компьютерной презентации. Учащийся составляет варианты сценария представления результатов собственной деятельности и выбирает наиболее подходящий.</w:t>
      </w:r>
    </w:p>
    <w:p w:rsidR="003F067F" w:rsidRPr="003F067F" w:rsidRDefault="003F067F" w:rsidP="003F067F">
      <w:pPr>
        <w:shd w:val="clear" w:color="auto" w:fill="FFFFFF"/>
      </w:pPr>
      <w:r w:rsidRPr="003F067F">
        <w:t xml:space="preserve">На третьем этапе он создает выбранный вариант презентации в </w:t>
      </w:r>
      <w:proofErr w:type="spellStart"/>
      <w:r w:rsidRPr="003F067F">
        <w:t>PowerPoint</w:t>
      </w:r>
      <w:proofErr w:type="spellEnd"/>
      <w:r w:rsidRPr="003F067F">
        <w:t>.</w:t>
      </w:r>
    </w:p>
    <w:p w:rsidR="003F067F" w:rsidRPr="003F067F" w:rsidRDefault="003F067F" w:rsidP="003F067F">
      <w:pPr>
        <w:shd w:val="clear" w:color="auto" w:fill="FFFFFF"/>
      </w:pPr>
      <w:r w:rsidRPr="003F067F">
        <w:t>На четвертом этапе производится согласование презентации и репетиция доклада.</w:t>
      </w:r>
    </w:p>
    <w:p w:rsidR="003F067F" w:rsidRPr="003F067F" w:rsidRDefault="003F067F" w:rsidP="003F067F">
      <w:pPr>
        <w:shd w:val="clear" w:color="auto" w:fill="FFFFFF"/>
      </w:pPr>
      <w:r w:rsidRPr="003F067F">
        <w:t>Цель доклада — помочь учащемуся донести замысел презентации до слушателей, а слушателям понять представленный материал. После выступления докладчик отвечает на вопросы, возникшие после презентации.</w:t>
      </w:r>
    </w:p>
    <w:p w:rsidR="003F067F" w:rsidRPr="003F067F" w:rsidRDefault="003F067F" w:rsidP="003F067F">
      <w:pPr>
        <w:shd w:val="clear" w:color="auto" w:fill="FFFFFF"/>
      </w:pPr>
      <w:r w:rsidRPr="003F067F">
        <w:t>После проведения всех четырех этапов выставляется итоговая оценка.</w:t>
      </w:r>
    </w:p>
    <w:p w:rsidR="003F067F" w:rsidRPr="003F067F" w:rsidRDefault="003F067F" w:rsidP="003F067F">
      <w:pPr>
        <w:shd w:val="clear" w:color="auto" w:fill="FFFFFF"/>
        <w:rPr>
          <w:b/>
        </w:rPr>
      </w:pPr>
      <w:r w:rsidRPr="003F067F">
        <w:rPr>
          <w:b/>
        </w:rPr>
        <w:t>Требования к формированию компьютерной презентации:</w:t>
      </w:r>
    </w:p>
    <w:p w:rsidR="003F067F" w:rsidRPr="003F067F" w:rsidRDefault="003F067F" w:rsidP="006E1F65">
      <w:pPr>
        <w:numPr>
          <w:ilvl w:val="0"/>
          <w:numId w:val="169"/>
        </w:numPr>
        <w:shd w:val="clear" w:color="auto" w:fill="FFFFFF"/>
        <w:tabs>
          <w:tab w:val="left" w:pos="851"/>
        </w:tabs>
        <w:ind w:left="0" w:firstLine="709"/>
        <w:contextualSpacing/>
      </w:pPr>
      <w:r w:rsidRPr="003F067F">
        <w:t>компьютерная презентация должна содержать начальный и конечный слайды;</w:t>
      </w:r>
    </w:p>
    <w:p w:rsidR="003F067F" w:rsidRPr="003F067F" w:rsidRDefault="003F067F" w:rsidP="006E1F65">
      <w:pPr>
        <w:numPr>
          <w:ilvl w:val="0"/>
          <w:numId w:val="169"/>
        </w:numPr>
        <w:shd w:val="clear" w:color="auto" w:fill="FFFFFF"/>
        <w:tabs>
          <w:tab w:val="left" w:pos="851"/>
        </w:tabs>
        <w:ind w:left="0" w:firstLine="709"/>
        <w:contextualSpacing/>
      </w:pPr>
      <w:r w:rsidRPr="003F067F">
        <w:t>структура компьютерной презентации должна включать оглавление, основную и резюмирующую части;</w:t>
      </w:r>
    </w:p>
    <w:p w:rsidR="003F067F" w:rsidRPr="003F067F" w:rsidRDefault="003F067F" w:rsidP="006E1F65">
      <w:pPr>
        <w:numPr>
          <w:ilvl w:val="0"/>
          <w:numId w:val="169"/>
        </w:numPr>
        <w:shd w:val="clear" w:color="auto" w:fill="FFFFFF"/>
        <w:tabs>
          <w:tab w:val="left" w:pos="851"/>
        </w:tabs>
        <w:ind w:left="0" w:firstLine="709"/>
        <w:contextualSpacing/>
      </w:pPr>
      <w:r w:rsidRPr="003F067F">
        <w:t>каждый слайд должен быть логически связан с предыдущим и последующим;</w:t>
      </w:r>
    </w:p>
    <w:p w:rsidR="003F067F" w:rsidRPr="003F067F" w:rsidRDefault="003F067F" w:rsidP="006E1F65">
      <w:pPr>
        <w:numPr>
          <w:ilvl w:val="0"/>
          <w:numId w:val="169"/>
        </w:numPr>
        <w:shd w:val="clear" w:color="auto" w:fill="FFFFFF"/>
        <w:tabs>
          <w:tab w:val="left" w:pos="851"/>
        </w:tabs>
        <w:ind w:left="0" w:firstLine="709"/>
        <w:contextualSpacing/>
      </w:pPr>
      <w:r w:rsidRPr="003F067F">
        <w:t>слайды должны содержать минимум текста (на каждом не более 10 строк);</w:t>
      </w:r>
    </w:p>
    <w:p w:rsidR="003F067F" w:rsidRPr="003F067F" w:rsidRDefault="003F067F" w:rsidP="006E1F65">
      <w:pPr>
        <w:numPr>
          <w:ilvl w:val="0"/>
          <w:numId w:val="169"/>
        </w:numPr>
        <w:shd w:val="clear" w:color="auto" w:fill="FFFFFF"/>
        <w:tabs>
          <w:tab w:val="left" w:pos="851"/>
        </w:tabs>
        <w:ind w:left="0" w:firstLine="709"/>
        <w:contextualSpacing/>
      </w:pPr>
      <w:r w:rsidRPr="003F067F">
        <w:t>необходимо использовать графический материал (включая картинки), сопровождающий текст (это позволит разнообразить представляемый материал и обогатить доклад выступающего студента);</w:t>
      </w:r>
    </w:p>
    <w:p w:rsidR="003F067F" w:rsidRPr="003F067F" w:rsidRDefault="003F067F" w:rsidP="006E1F65">
      <w:pPr>
        <w:numPr>
          <w:ilvl w:val="0"/>
          <w:numId w:val="169"/>
        </w:numPr>
        <w:shd w:val="clear" w:color="auto" w:fill="FFFFFF"/>
        <w:tabs>
          <w:tab w:val="left" w:pos="851"/>
        </w:tabs>
        <w:ind w:left="0" w:firstLine="709"/>
        <w:contextualSpacing/>
      </w:pPr>
      <w:r w:rsidRPr="003F067F">
        <w:t>компьютерная презентация может сопровождаться анимацией, что позволит повысить эффект от представления доклада (но акцент только на анимацию недопустим, т.к. злоупотребление им на слайдах может привести к потере зрительного и смыслового контакта со слушателями);</w:t>
      </w:r>
    </w:p>
    <w:p w:rsidR="003F067F" w:rsidRPr="003F067F" w:rsidRDefault="003F067F" w:rsidP="006E1F65">
      <w:pPr>
        <w:numPr>
          <w:ilvl w:val="0"/>
          <w:numId w:val="169"/>
        </w:numPr>
        <w:shd w:val="clear" w:color="auto" w:fill="FFFFFF"/>
        <w:tabs>
          <w:tab w:val="left" w:pos="851"/>
        </w:tabs>
        <w:ind w:left="0" w:firstLine="709"/>
        <w:contextualSpacing/>
      </w:pPr>
      <w:r w:rsidRPr="003F067F">
        <w:t>время выступления должно быть соотнесено с количеством слайдов из расчета, что компьютерная презентация, включающая 10 – 15 слайдов, требует для выступления около 7 – 10 минут.</w:t>
      </w:r>
    </w:p>
    <w:p w:rsidR="003F067F" w:rsidRPr="003F067F" w:rsidRDefault="003F067F" w:rsidP="003F067F">
      <w:pPr>
        <w:shd w:val="clear" w:color="auto" w:fill="FFFFFF"/>
        <w:rPr>
          <w:b/>
        </w:rPr>
      </w:pPr>
      <w:r w:rsidRPr="003F067F">
        <w:rPr>
          <w:b/>
        </w:rPr>
        <w:lastRenderedPageBreak/>
        <w:t>Подготовленный для представления доклад должен отвечать следующим требованиям:</w:t>
      </w:r>
    </w:p>
    <w:p w:rsidR="003F067F" w:rsidRPr="003F067F" w:rsidRDefault="003F067F" w:rsidP="006E1F65">
      <w:pPr>
        <w:numPr>
          <w:ilvl w:val="0"/>
          <w:numId w:val="169"/>
        </w:numPr>
        <w:shd w:val="clear" w:color="auto" w:fill="FFFFFF"/>
        <w:tabs>
          <w:tab w:val="left" w:pos="851"/>
        </w:tabs>
        <w:ind w:left="0" w:firstLine="709"/>
        <w:contextualSpacing/>
      </w:pPr>
      <w:r w:rsidRPr="003F067F">
        <w:t>цель доклада должна быть сформулирована в начале выступления;</w:t>
      </w:r>
    </w:p>
    <w:p w:rsidR="003F067F" w:rsidRPr="003F067F" w:rsidRDefault="003F067F" w:rsidP="006E1F65">
      <w:pPr>
        <w:numPr>
          <w:ilvl w:val="0"/>
          <w:numId w:val="169"/>
        </w:numPr>
        <w:shd w:val="clear" w:color="auto" w:fill="FFFFFF"/>
        <w:tabs>
          <w:tab w:val="left" w:pos="851"/>
        </w:tabs>
        <w:ind w:left="0" w:firstLine="709"/>
        <w:contextualSpacing/>
      </w:pPr>
      <w:r w:rsidRPr="003F067F">
        <w:t>выступающий должен хорошо знать материал по теме своего выступления, быстро и свободно ориентироваться в нем;</w:t>
      </w:r>
    </w:p>
    <w:p w:rsidR="003F067F" w:rsidRPr="003F067F" w:rsidRDefault="003F067F" w:rsidP="006E1F65">
      <w:pPr>
        <w:numPr>
          <w:ilvl w:val="0"/>
          <w:numId w:val="169"/>
        </w:numPr>
        <w:shd w:val="clear" w:color="auto" w:fill="FFFFFF"/>
        <w:tabs>
          <w:tab w:val="left" w:pos="851"/>
        </w:tabs>
        <w:ind w:left="0" w:firstLine="709"/>
        <w:contextualSpacing/>
      </w:pPr>
      <w:r w:rsidRPr="003F067F">
        <w:t>недопустимо читать текст со слайдов или повторять наизусть то, что показано на слайде;</w:t>
      </w:r>
    </w:p>
    <w:p w:rsidR="003F067F" w:rsidRPr="003F067F" w:rsidRDefault="003F067F" w:rsidP="006E1F65">
      <w:pPr>
        <w:numPr>
          <w:ilvl w:val="0"/>
          <w:numId w:val="169"/>
        </w:numPr>
        <w:shd w:val="clear" w:color="auto" w:fill="FFFFFF"/>
        <w:tabs>
          <w:tab w:val="left" w:pos="851"/>
        </w:tabs>
        <w:ind w:left="0" w:firstLine="709"/>
        <w:contextualSpacing/>
      </w:pPr>
      <w:r w:rsidRPr="003F067F">
        <w:t>речь докладчика должна быть четкой, умеренного темпа;</w:t>
      </w:r>
    </w:p>
    <w:p w:rsidR="003F067F" w:rsidRPr="003F067F" w:rsidRDefault="003F067F" w:rsidP="006E1F65">
      <w:pPr>
        <w:numPr>
          <w:ilvl w:val="0"/>
          <w:numId w:val="169"/>
        </w:numPr>
        <w:shd w:val="clear" w:color="auto" w:fill="FFFFFF"/>
        <w:tabs>
          <w:tab w:val="left" w:pos="851"/>
        </w:tabs>
        <w:ind w:left="0" w:firstLine="709"/>
        <w:contextualSpacing/>
      </w:pPr>
      <w:r w:rsidRPr="003F067F">
        <w:t>докладчику во время выступления разрешается держать в руках листок с тезисами своего выступления, в который он имеет право заглядывать;</w:t>
      </w:r>
    </w:p>
    <w:p w:rsidR="003F067F" w:rsidRPr="003F067F" w:rsidRDefault="003F067F" w:rsidP="006E1F65">
      <w:pPr>
        <w:numPr>
          <w:ilvl w:val="0"/>
          <w:numId w:val="169"/>
        </w:numPr>
        <w:shd w:val="clear" w:color="auto" w:fill="FFFFFF"/>
        <w:tabs>
          <w:tab w:val="left" w:pos="851"/>
        </w:tabs>
        <w:ind w:left="0" w:firstLine="709"/>
        <w:contextualSpacing/>
      </w:pPr>
      <w:r w:rsidRPr="003F067F">
        <w:t>докладчик должен иметь зрительный контакт с аудиторией;</w:t>
      </w:r>
    </w:p>
    <w:p w:rsidR="003F067F" w:rsidRPr="003F067F" w:rsidRDefault="003F067F" w:rsidP="006E1F65">
      <w:pPr>
        <w:numPr>
          <w:ilvl w:val="0"/>
          <w:numId w:val="169"/>
        </w:numPr>
        <w:shd w:val="clear" w:color="auto" w:fill="FFFFFF"/>
        <w:tabs>
          <w:tab w:val="left" w:pos="851"/>
        </w:tabs>
        <w:ind w:left="0" w:firstLine="709"/>
        <w:contextualSpacing/>
      </w:pPr>
      <w:r w:rsidRPr="003F067F">
        <w:t>после выступления докладчик должен оперативно и по существу отвечать на все вопросы аудитории.</w:t>
      </w:r>
    </w:p>
    <w:p w:rsidR="003F067F" w:rsidRPr="003F067F" w:rsidRDefault="003F067F" w:rsidP="003F067F">
      <w:pPr>
        <w:shd w:val="clear" w:color="auto" w:fill="FFFFFF"/>
        <w:rPr>
          <w:b/>
        </w:rPr>
      </w:pPr>
      <w:r w:rsidRPr="003F067F">
        <w:rPr>
          <w:b/>
        </w:rPr>
        <w:t>Оценивание презентации.</w:t>
      </w:r>
    </w:p>
    <w:p w:rsidR="003F067F" w:rsidRPr="003F067F" w:rsidRDefault="003F067F" w:rsidP="003F067F">
      <w:pPr>
        <w:shd w:val="clear" w:color="auto" w:fill="FFFFFF"/>
      </w:pPr>
      <w:r w:rsidRPr="003F067F">
        <w:t>Оцениванию подвергаются все этапы презентации:</w:t>
      </w:r>
    </w:p>
    <w:p w:rsidR="003F067F" w:rsidRPr="003F067F" w:rsidRDefault="003F067F" w:rsidP="006E1F65">
      <w:pPr>
        <w:numPr>
          <w:ilvl w:val="0"/>
          <w:numId w:val="169"/>
        </w:numPr>
        <w:shd w:val="clear" w:color="auto" w:fill="FFFFFF"/>
        <w:tabs>
          <w:tab w:val="left" w:pos="851"/>
        </w:tabs>
        <w:ind w:left="0" w:firstLine="709"/>
        <w:contextualSpacing/>
      </w:pPr>
      <w:r w:rsidRPr="003F067F">
        <w:t>компьютерная презентация, т.е. ее содержание и оформление;</w:t>
      </w:r>
    </w:p>
    <w:p w:rsidR="003F067F" w:rsidRPr="003F067F" w:rsidRDefault="003F067F" w:rsidP="006E1F65">
      <w:pPr>
        <w:numPr>
          <w:ilvl w:val="0"/>
          <w:numId w:val="169"/>
        </w:numPr>
        <w:shd w:val="clear" w:color="auto" w:fill="FFFFFF"/>
        <w:tabs>
          <w:tab w:val="left" w:pos="851"/>
        </w:tabs>
        <w:ind w:left="0" w:firstLine="709"/>
        <w:contextualSpacing/>
      </w:pPr>
      <w:r w:rsidRPr="003F067F">
        <w:t>доклад;</w:t>
      </w:r>
    </w:p>
    <w:p w:rsidR="003F067F" w:rsidRPr="003F067F" w:rsidRDefault="003F067F" w:rsidP="006E1F65">
      <w:pPr>
        <w:numPr>
          <w:ilvl w:val="0"/>
          <w:numId w:val="169"/>
        </w:numPr>
        <w:shd w:val="clear" w:color="auto" w:fill="FFFFFF"/>
        <w:tabs>
          <w:tab w:val="left" w:pos="851"/>
        </w:tabs>
        <w:ind w:left="0" w:firstLine="709"/>
        <w:contextualSpacing/>
      </w:pPr>
      <w:r w:rsidRPr="003F067F">
        <w:t>ответы на вопросы аудитории.</w:t>
      </w:r>
    </w:p>
    <w:p w:rsidR="003F067F" w:rsidRPr="003F067F" w:rsidRDefault="003F067F" w:rsidP="003F067F">
      <w:pPr>
        <w:shd w:val="clear" w:color="auto" w:fill="FFFFFF"/>
      </w:pPr>
      <w:r w:rsidRPr="003F067F">
        <w:t>Критерии оценки выполнения презентации включают содержательную и организационную стороны, речевое оформление. Количество баллов определяется путем соответствия показателей:</w:t>
      </w:r>
    </w:p>
    <w:p w:rsidR="003F067F" w:rsidRPr="003F067F" w:rsidRDefault="003F067F" w:rsidP="003F067F">
      <w:pPr>
        <w:shd w:val="clear" w:color="auto" w:fill="FFFFFF"/>
      </w:pPr>
      <w:r w:rsidRPr="003F067F">
        <w:t>Полное соответствие – 2 балла.</w:t>
      </w:r>
    </w:p>
    <w:p w:rsidR="003F067F" w:rsidRPr="003F067F" w:rsidRDefault="003F067F" w:rsidP="003F067F">
      <w:pPr>
        <w:shd w:val="clear" w:color="auto" w:fill="FFFFFF"/>
      </w:pPr>
      <w:r w:rsidRPr="003F067F">
        <w:t>Частичное соответствие – 1 балл.</w:t>
      </w:r>
    </w:p>
    <w:p w:rsidR="003F067F" w:rsidRPr="003F067F" w:rsidRDefault="003F067F" w:rsidP="003F067F">
      <w:pPr>
        <w:shd w:val="clear" w:color="auto" w:fill="FFFFFF"/>
      </w:pPr>
      <w:r w:rsidRPr="003F067F">
        <w:t>Несоответствие – 0 баллов.</w:t>
      </w:r>
    </w:p>
    <w:p w:rsidR="003F067F" w:rsidRPr="003F067F" w:rsidRDefault="003F067F" w:rsidP="003F067F">
      <w:pPr>
        <w:shd w:val="clear" w:color="auto" w:fill="FFFFFF"/>
      </w:pPr>
      <w:r w:rsidRPr="003F067F">
        <w:t>Процедура оценивания прекращается, если студент превышает временной лимит презентации.</w:t>
      </w:r>
    </w:p>
    <w:p w:rsidR="003F067F" w:rsidRPr="003F067F" w:rsidRDefault="003F067F" w:rsidP="003F067F">
      <w:pPr>
        <w:shd w:val="clear" w:color="auto" w:fill="FFFFFF"/>
        <w:rPr>
          <w:b/>
        </w:rPr>
      </w:pPr>
      <w:r w:rsidRPr="003F067F">
        <w:rPr>
          <w:b/>
        </w:rPr>
        <w:t>Консультирование обучающихся.</w:t>
      </w:r>
    </w:p>
    <w:p w:rsidR="003F067F" w:rsidRPr="003F067F" w:rsidRDefault="003F067F" w:rsidP="003F067F">
      <w:pPr>
        <w:shd w:val="clear" w:color="auto" w:fill="FFFFFF"/>
      </w:pPr>
      <w:r w:rsidRPr="003F067F">
        <w:t>Обучающийся в процессе выполнения проекта имеет возможность получить консультацию по реализации логической технологической цепочки:</w:t>
      </w:r>
    </w:p>
    <w:p w:rsidR="003F067F" w:rsidRPr="003F067F" w:rsidRDefault="003F067F" w:rsidP="006E1F65">
      <w:pPr>
        <w:numPr>
          <w:ilvl w:val="0"/>
          <w:numId w:val="170"/>
        </w:numPr>
        <w:shd w:val="clear" w:color="auto" w:fill="FFFFFF"/>
        <w:tabs>
          <w:tab w:val="left" w:pos="851"/>
          <w:tab w:val="left" w:pos="993"/>
        </w:tabs>
        <w:ind w:left="0" w:firstLine="709"/>
        <w:contextualSpacing/>
      </w:pPr>
      <w:r w:rsidRPr="003F067F">
        <w:t>Выбор темы презентации.</w:t>
      </w:r>
    </w:p>
    <w:p w:rsidR="003F067F" w:rsidRPr="003F067F" w:rsidRDefault="003F067F" w:rsidP="006E1F65">
      <w:pPr>
        <w:numPr>
          <w:ilvl w:val="0"/>
          <w:numId w:val="170"/>
        </w:numPr>
        <w:shd w:val="clear" w:color="auto" w:fill="FFFFFF"/>
        <w:tabs>
          <w:tab w:val="left" w:pos="851"/>
          <w:tab w:val="left" w:pos="993"/>
        </w:tabs>
        <w:ind w:left="0" w:firstLine="709"/>
        <w:contextualSpacing/>
      </w:pPr>
      <w:r w:rsidRPr="003F067F">
        <w:t>Составление плана работы.</w:t>
      </w:r>
    </w:p>
    <w:p w:rsidR="003F067F" w:rsidRPr="003F067F" w:rsidRDefault="003F067F" w:rsidP="006E1F65">
      <w:pPr>
        <w:numPr>
          <w:ilvl w:val="0"/>
          <w:numId w:val="170"/>
        </w:numPr>
        <w:shd w:val="clear" w:color="auto" w:fill="FFFFFF"/>
        <w:tabs>
          <w:tab w:val="left" w:pos="851"/>
          <w:tab w:val="left" w:pos="993"/>
        </w:tabs>
        <w:ind w:left="0" w:firstLine="709"/>
        <w:contextualSpacing/>
      </w:pPr>
      <w:r w:rsidRPr="003F067F">
        <w:t>Сбор информации и материалов.</w:t>
      </w:r>
    </w:p>
    <w:p w:rsidR="003F067F" w:rsidRPr="003F067F" w:rsidRDefault="003F067F" w:rsidP="006E1F65">
      <w:pPr>
        <w:numPr>
          <w:ilvl w:val="0"/>
          <w:numId w:val="170"/>
        </w:numPr>
        <w:shd w:val="clear" w:color="auto" w:fill="FFFFFF"/>
        <w:tabs>
          <w:tab w:val="left" w:pos="851"/>
          <w:tab w:val="left" w:pos="993"/>
        </w:tabs>
        <w:ind w:left="0" w:firstLine="709"/>
        <w:contextualSpacing/>
      </w:pPr>
      <w:r w:rsidRPr="003F067F">
        <w:t>Анализ, классификация и обобщение собранной информации.</w:t>
      </w:r>
    </w:p>
    <w:p w:rsidR="003F067F" w:rsidRPr="003F067F" w:rsidRDefault="003F067F" w:rsidP="006E1F65">
      <w:pPr>
        <w:numPr>
          <w:ilvl w:val="0"/>
          <w:numId w:val="170"/>
        </w:numPr>
        <w:shd w:val="clear" w:color="auto" w:fill="FFFFFF"/>
        <w:tabs>
          <w:tab w:val="left" w:pos="851"/>
          <w:tab w:val="left" w:pos="993"/>
        </w:tabs>
        <w:ind w:left="0" w:firstLine="709"/>
        <w:contextualSpacing/>
      </w:pPr>
      <w:r w:rsidRPr="003F067F">
        <w:t>Оформление результатов презентации.</w:t>
      </w:r>
    </w:p>
    <w:p w:rsidR="003F067F" w:rsidRPr="003F067F" w:rsidRDefault="003F067F" w:rsidP="006E1F65">
      <w:pPr>
        <w:numPr>
          <w:ilvl w:val="0"/>
          <w:numId w:val="170"/>
        </w:numPr>
        <w:shd w:val="clear" w:color="auto" w:fill="FFFFFF"/>
        <w:tabs>
          <w:tab w:val="left" w:pos="851"/>
          <w:tab w:val="left" w:pos="993"/>
        </w:tabs>
        <w:ind w:left="0" w:firstLine="709"/>
        <w:contextualSpacing/>
      </w:pPr>
      <w:r w:rsidRPr="003F067F">
        <w:t>Презентация.</w:t>
      </w:r>
    </w:p>
    <w:p w:rsidR="003F067F" w:rsidRPr="003F067F" w:rsidRDefault="003F067F" w:rsidP="003F067F">
      <w:r w:rsidRPr="003F067F">
        <w:rPr>
          <w:b/>
        </w:rPr>
        <w:t>Оформление презентации.</w:t>
      </w:r>
    </w:p>
    <w:p w:rsidR="003F067F" w:rsidRPr="003F067F" w:rsidRDefault="003F067F" w:rsidP="003F067F">
      <w:r w:rsidRPr="003F067F">
        <w:lastRenderedPageBreak/>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для информации – не менее 18. </w:t>
      </w:r>
    </w:p>
    <w:p w:rsidR="003F067F" w:rsidRPr="003F067F" w:rsidRDefault="003F067F" w:rsidP="003F067F">
      <w:r w:rsidRPr="003F067F">
        <w:t>В презентациях не принято ставить переносы в словах.</w:t>
      </w:r>
    </w:p>
    <w:p w:rsidR="003F067F" w:rsidRPr="003F067F" w:rsidRDefault="003F067F" w:rsidP="003F067F">
      <w:r w:rsidRPr="003F067F">
        <w:t>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w:t>
      </w:r>
    </w:p>
    <w:p w:rsidR="003F067F" w:rsidRPr="003F067F" w:rsidRDefault="003F067F" w:rsidP="003F067F">
      <w:r w:rsidRPr="003F067F">
        <w:t>Лучше не смешивать разные типы шрифтов в одной презентации. Рекомендуется не злоупотреблять прописными буквами (они читаются хуже).</w:t>
      </w:r>
    </w:p>
    <w:p w:rsidR="003F067F" w:rsidRPr="003F067F" w:rsidRDefault="003F067F" w:rsidP="003F067F">
      <w:r w:rsidRPr="003F067F">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3F067F">
          <w:t>1 см</w:t>
        </w:r>
      </w:smartTag>
      <w:r w:rsidRPr="003F067F">
        <w:t xml:space="preserve"> с каждой стороны.</w:t>
      </w:r>
    </w:p>
    <w:p w:rsidR="003F067F" w:rsidRPr="003F067F" w:rsidRDefault="003F067F" w:rsidP="003F067F">
      <w:r w:rsidRPr="003F067F">
        <w:t>Вспомогательная информация (управляющие кнопки) не должны преобладать над основной информацией (текстом, иллюстрациями).</w:t>
      </w:r>
    </w:p>
    <w:p w:rsidR="003F067F" w:rsidRPr="003F067F" w:rsidRDefault="003F067F" w:rsidP="003F067F">
      <w:r w:rsidRPr="003F067F">
        <w:t>Использовать встроенные эффекты анимации можно только, когда без этого не обойтись (например, последовательное появление элементов диаграммы).</w:t>
      </w:r>
    </w:p>
    <w:p w:rsidR="003F067F" w:rsidRPr="003F067F" w:rsidRDefault="003F067F" w:rsidP="003F067F">
      <w:r w:rsidRPr="003F067F">
        <w:t>Для акцентирования внимания на какой-то конкретной информации слайда можно воспользоваться лазерной указкой.</w:t>
      </w:r>
    </w:p>
    <w:p w:rsidR="003F067F" w:rsidRPr="003F067F" w:rsidRDefault="003F067F" w:rsidP="003F067F">
      <w:r w:rsidRPr="003F067F">
        <w:t xml:space="preserve">Диаграммы готовятся с использованием мастера диаграмм табличного процессора </w:t>
      </w:r>
      <w:r w:rsidRPr="003F067F">
        <w:rPr>
          <w:lang w:val="en-US"/>
        </w:rPr>
        <w:t>MS</w:t>
      </w:r>
      <w:r w:rsidRPr="003F067F">
        <w:t> </w:t>
      </w:r>
      <w:r w:rsidRPr="003F067F">
        <w:rPr>
          <w:lang w:val="en-US"/>
        </w:rPr>
        <w:t>Excel</w:t>
      </w:r>
      <w:r w:rsidRPr="003F067F">
        <w:t>. Данные и подписи не должны накладываться друг на друга и сливаться с графическими элементами диаграммы.</w:t>
      </w:r>
    </w:p>
    <w:p w:rsidR="003F067F" w:rsidRPr="003F067F" w:rsidRDefault="003F067F" w:rsidP="003F067F">
      <w:r w:rsidRPr="003F067F">
        <w:t xml:space="preserve">Табличная информация вставляется в материалы как таблица текстового процессора </w:t>
      </w:r>
      <w:r w:rsidRPr="003F067F">
        <w:rPr>
          <w:lang w:val="en-US"/>
        </w:rPr>
        <w:t>MSWord</w:t>
      </w:r>
      <w:r w:rsidRPr="003F067F">
        <w:t xml:space="preserve"> или табличного процессора </w:t>
      </w:r>
      <w:proofErr w:type="spellStart"/>
      <w:r w:rsidRPr="003F067F">
        <w:rPr>
          <w:lang w:val="en-US"/>
        </w:rPr>
        <w:t>MSExcel</w:t>
      </w:r>
      <w:proofErr w:type="spellEnd"/>
      <w:r w:rsidRPr="003F067F">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3F067F" w:rsidRPr="003F067F" w:rsidRDefault="003F067F" w:rsidP="003F067F">
      <w:r w:rsidRPr="003F067F">
        <w:t xml:space="preserve">Для показа файл презентации необходимо сохранить в формате «Демонстрация </w:t>
      </w:r>
      <w:proofErr w:type="spellStart"/>
      <w:r w:rsidRPr="003F067F">
        <w:t>PowerPоint</w:t>
      </w:r>
      <w:proofErr w:type="spellEnd"/>
      <w:r w:rsidRPr="003F067F">
        <w:t xml:space="preserve">» (Файл – Сохранить как – Тип файла – Демонстрация </w:t>
      </w:r>
      <w:proofErr w:type="spellStart"/>
      <w:r w:rsidRPr="003F067F">
        <w:t>PowerPоint</w:t>
      </w:r>
      <w:proofErr w:type="spellEnd"/>
      <w:r w:rsidRPr="003F067F">
        <w:t>). В этом случае презентация автоматически открывается в режиме полноэкранного показа (</w:t>
      </w:r>
      <w:proofErr w:type="spellStart"/>
      <w:r w:rsidRPr="003F067F">
        <w:t>slideshow</w:t>
      </w:r>
      <w:proofErr w:type="spellEnd"/>
      <w:r w:rsidRPr="003F067F">
        <w:t xml:space="preserve">) и слушатели избавлены как от вида рабочего окна программы </w:t>
      </w:r>
      <w:proofErr w:type="spellStart"/>
      <w:r w:rsidRPr="003F067F">
        <w:t>PowerPoint</w:t>
      </w:r>
      <w:proofErr w:type="spellEnd"/>
      <w:r w:rsidRPr="003F067F">
        <w:t>, так и от потерь времени в начале показа презентации.</w:t>
      </w:r>
    </w:p>
    <w:p w:rsidR="003F067F" w:rsidRPr="003F067F" w:rsidRDefault="003F067F" w:rsidP="003F067F">
      <w:pPr>
        <w:spacing w:after="160" w:line="259" w:lineRule="auto"/>
        <w:ind w:firstLine="0"/>
        <w:jc w:val="left"/>
      </w:pPr>
      <w:r w:rsidRPr="003F067F">
        <w:br w:type="page"/>
      </w:r>
    </w:p>
    <w:p w:rsidR="003F067F" w:rsidRPr="003F067F" w:rsidRDefault="003F067F" w:rsidP="003F067F">
      <w:pPr>
        <w:rPr>
          <w:rFonts w:eastAsia="Calibri"/>
          <w:b/>
          <w:lang w:eastAsia="en-US"/>
        </w:rPr>
      </w:pPr>
      <w:r w:rsidRPr="003F067F">
        <w:rPr>
          <w:rFonts w:eastAsia="Calibri"/>
          <w:b/>
          <w:lang w:eastAsia="en-US"/>
        </w:rPr>
        <w:lastRenderedPageBreak/>
        <w:t>Методические рекомендации по составлению кроссвордов.</w:t>
      </w:r>
    </w:p>
    <w:p w:rsidR="003F067F" w:rsidRPr="003F067F" w:rsidRDefault="003F067F" w:rsidP="003F067F">
      <w:pPr>
        <w:rPr>
          <w:rFonts w:eastAsia="Calibri"/>
          <w:bCs/>
          <w:lang w:eastAsia="en-US"/>
        </w:rPr>
      </w:pPr>
      <w:r w:rsidRPr="003F067F">
        <w:rPr>
          <w:rFonts w:eastAsia="Calibri"/>
          <w:b/>
          <w:bCs/>
          <w:lang w:eastAsia="en-US"/>
        </w:rPr>
        <w:t>Кроссворд — игра-задача, в которой фигура из рядов пустых клеток заполняется перекрещивающимися словами со значениями, заданными по условиям игры.</w:t>
      </w:r>
    </w:p>
    <w:p w:rsidR="003F067F" w:rsidRPr="003F067F" w:rsidRDefault="003F067F" w:rsidP="003F067F">
      <w:pPr>
        <w:shd w:val="clear" w:color="auto" w:fill="FFFFFF"/>
      </w:pPr>
      <w:r w:rsidRPr="003F067F">
        <w:t xml:space="preserve">Для составления кроссворда по заданной теме нужно найти информацию с разных источников (сеть </w:t>
      </w:r>
      <w:r w:rsidRPr="003F067F">
        <w:rPr>
          <w:lang w:val="en-US"/>
        </w:rPr>
        <w:t>Internet</w:t>
      </w:r>
      <w:r w:rsidRPr="003F067F">
        <w:t>, энциклопедии, практические пособия, учебная литература), изучить ее и составить в рукописном варианте или пользуясь одним из программных средств: </w:t>
      </w:r>
      <w:proofErr w:type="spellStart"/>
      <w:r w:rsidRPr="003F067F">
        <w:t>Microsoft</w:t>
      </w:r>
      <w:proofErr w:type="spellEnd"/>
      <w:r w:rsidRPr="003F067F">
        <w:t> </w:t>
      </w:r>
      <w:proofErr w:type="spellStart"/>
      <w:r w:rsidRPr="003F067F">
        <w:t>Word</w:t>
      </w:r>
      <w:proofErr w:type="spellEnd"/>
      <w:r w:rsidRPr="003F067F">
        <w:t xml:space="preserve">, </w:t>
      </w:r>
      <w:proofErr w:type="spellStart"/>
      <w:r w:rsidRPr="003F067F">
        <w:t>Microsoft</w:t>
      </w:r>
      <w:proofErr w:type="spellEnd"/>
      <w:r w:rsidRPr="003F067F">
        <w:t> </w:t>
      </w:r>
      <w:proofErr w:type="spellStart"/>
      <w:r w:rsidRPr="003F067F">
        <w:t>Excel</w:t>
      </w:r>
      <w:proofErr w:type="spellEnd"/>
      <w:r w:rsidRPr="003F067F">
        <w:t>.</w:t>
      </w:r>
    </w:p>
    <w:p w:rsidR="003F067F" w:rsidRPr="003F067F" w:rsidRDefault="003F067F" w:rsidP="003F067F">
      <w:pPr>
        <w:shd w:val="clear" w:color="auto" w:fill="FFFFFF"/>
      </w:pPr>
      <w:r w:rsidRPr="003F067F">
        <w:t>Кроссворд составляется индивидуально.</w:t>
      </w:r>
    </w:p>
    <w:p w:rsidR="003F067F" w:rsidRPr="003F067F" w:rsidRDefault="003F067F" w:rsidP="003F067F">
      <w:pPr>
        <w:rPr>
          <w:rFonts w:eastAsia="Calibri"/>
          <w:lang w:eastAsia="en-US"/>
        </w:rPr>
      </w:pPr>
      <w:r w:rsidRPr="003F067F">
        <w:rPr>
          <w:rFonts w:eastAsia="Calibri"/>
          <w:lang w:eastAsia="en-US"/>
        </w:rPr>
        <w:t>Работа должна быть представлена на бумаге формата А4 в печатном (компьютерном) или рукописном варианте.</w:t>
      </w:r>
    </w:p>
    <w:p w:rsidR="003F067F" w:rsidRPr="003F067F" w:rsidRDefault="003F067F" w:rsidP="003F067F">
      <w:pPr>
        <w:rPr>
          <w:rFonts w:eastAsia="Calibri"/>
          <w:lang w:eastAsia="en-US"/>
        </w:rPr>
      </w:pPr>
      <w:r w:rsidRPr="003F067F">
        <w:rPr>
          <w:rFonts w:eastAsia="Calibri"/>
          <w:lang w:eastAsia="en-US"/>
        </w:rPr>
        <w:t xml:space="preserve">Выполненную работу сдать к указанному сроку. </w:t>
      </w:r>
    </w:p>
    <w:p w:rsidR="003F067F" w:rsidRPr="003F067F" w:rsidRDefault="003F067F" w:rsidP="003F067F">
      <w:pPr>
        <w:snapToGrid w:val="0"/>
        <w:rPr>
          <w:b/>
        </w:rPr>
      </w:pPr>
      <w:r w:rsidRPr="003F067F">
        <w:rPr>
          <w:b/>
        </w:rPr>
        <w:t>Правила при составлении кроссвордов</w:t>
      </w:r>
    </w:p>
    <w:p w:rsidR="003F067F" w:rsidRPr="003F067F" w:rsidRDefault="003F067F" w:rsidP="006E1F65">
      <w:pPr>
        <w:widowControl w:val="0"/>
        <w:numPr>
          <w:ilvl w:val="0"/>
          <w:numId w:val="165"/>
        </w:numPr>
        <w:tabs>
          <w:tab w:val="num" w:pos="567"/>
          <w:tab w:val="left" w:pos="708"/>
          <w:tab w:val="num" w:pos="993"/>
        </w:tabs>
        <w:autoSpaceDE w:val="0"/>
        <w:autoSpaceDN w:val="0"/>
        <w:adjustRightInd w:val="0"/>
        <w:snapToGrid w:val="0"/>
        <w:ind w:left="0" w:firstLine="709"/>
      </w:pPr>
      <w:r w:rsidRPr="003F067F">
        <w:t>Не допускается наличие «плашек» (незаполненных клеток) в сетке кроссворда.</w:t>
      </w:r>
    </w:p>
    <w:p w:rsidR="003F067F" w:rsidRPr="003F067F" w:rsidRDefault="003F067F" w:rsidP="006E1F65">
      <w:pPr>
        <w:widowControl w:val="0"/>
        <w:numPr>
          <w:ilvl w:val="0"/>
          <w:numId w:val="165"/>
        </w:numPr>
        <w:tabs>
          <w:tab w:val="num" w:pos="567"/>
          <w:tab w:val="left" w:pos="708"/>
          <w:tab w:val="num" w:pos="993"/>
        </w:tabs>
        <w:autoSpaceDE w:val="0"/>
        <w:autoSpaceDN w:val="0"/>
        <w:adjustRightInd w:val="0"/>
        <w:snapToGrid w:val="0"/>
        <w:ind w:left="0" w:firstLine="709"/>
      </w:pPr>
      <w:r w:rsidRPr="003F067F">
        <w:t>Не допускаются случайные буквосочетания и пересечения.</w:t>
      </w:r>
    </w:p>
    <w:p w:rsidR="003F067F" w:rsidRPr="003F067F" w:rsidRDefault="003F067F" w:rsidP="006E1F65">
      <w:pPr>
        <w:widowControl w:val="0"/>
        <w:numPr>
          <w:ilvl w:val="0"/>
          <w:numId w:val="165"/>
        </w:numPr>
        <w:tabs>
          <w:tab w:val="num" w:pos="567"/>
          <w:tab w:val="left" w:pos="708"/>
          <w:tab w:val="num" w:pos="993"/>
        </w:tabs>
        <w:autoSpaceDE w:val="0"/>
        <w:autoSpaceDN w:val="0"/>
        <w:adjustRightInd w:val="0"/>
        <w:snapToGrid w:val="0"/>
        <w:ind w:left="0" w:firstLine="709"/>
      </w:pPr>
      <w:r w:rsidRPr="003F067F">
        <w:t>Загаданные слова должны быть именами существительными в именительном падеже единственного числа.</w:t>
      </w:r>
    </w:p>
    <w:p w:rsidR="003F067F" w:rsidRPr="003F067F" w:rsidRDefault="003F067F" w:rsidP="006E1F65">
      <w:pPr>
        <w:widowControl w:val="0"/>
        <w:numPr>
          <w:ilvl w:val="0"/>
          <w:numId w:val="165"/>
        </w:numPr>
        <w:tabs>
          <w:tab w:val="num" w:pos="567"/>
          <w:tab w:val="left" w:pos="708"/>
          <w:tab w:val="num" w:pos="993"/>
        </w:tabs>
        <w:autoSpaceDE w:val="0"/>
        <w:autoSpaceDN w:val="0"/>
        <w:adjustRightInd w:val="0"/>
        <w:snapToGrid w:val="0"/>
        <w:ind w:left="0" w:firstLine="709"/>
      </w:pPr>
      <w:r w:rsidRPr="003F067F">
        <w:t>Двухбуквенные слова должны иметь два пересечения.</w:t>
      </w:r>
    </w:p>
    <w:p w:rsidR="003F067F" w:rsidRPr="003F067F" w:rsidRDefault="003F067F" w:rsidP="006E1F65">
      <w:pPr>
        <w:widowControl w:val="0"/>
        <w:numPr>
          <w:ilvl w:val="0"/>
          <w:numId w:val="165"/>
        </w:numPr>
        <w:tabs>
          <w:tab w:val="num" w:pos="567"/>
          <w:tab w:val="left" w:pos="708"/>
          <w:tab w:val="num" w:pos="993"/>
        </w:tabs>
        <w:autoSpaceDE w:val="0"/>
        <w:autoSpaceDN w:val="0"/>
        <w:adjustRightInd w:val="0"/>
        <w:snapToGrid w:val="0"/>
        <w:ind w:left="0" w:firstLine="709"/>
      </w:pPr>
      <w:r w:rsidRPr="003F067F">
        <w:t>Трехбуквенные слова должны иметь не менее двух пересечений.</w:t>
      </w:r>
    </w:p>
    <w:p w:rsidR="003F067F" w:rsidRPr="003F067F" w:rsidRDefault="003F067F" w:rsidP="006E1F65">
      <w:pPr>
        <w:widowControl w:val="0"/>
        <w:numPr>
          <w:ilvl w:val="0"/>
          <w:numId w:val="165"/>
        </w:numPr>
        <w:tabs>
          <w:tab w:val="num" w:pos="567"/>
          <w:tab w:val="left" w:pos="708"/>
          <w:tab w:val="num" w:pos="993"/>
        </w:tabs>
        <w:autoSpaceDE w:val="0"/>
        <w:autoSpaceDN w:val="0"/>
        <w:adjustRightInd w:val="0"/>
        <w:snapToGrid w:val="0"/>
        <w:ind w:left="0" w:firstLine="709"/>
      </w:pPr>
      <w:r w:rsidRPr="003F067F">
        <w:t>Не допускаются аббревиатуры, сокращения.</w:t>
      </w:r>
    </w:p>
    <w:p w:rsidR="003F067F" w:rsidRPr="003F067F" w:rsidRDefault="003F067F" w:rsidP="006E1F65">
      <w:pPr>
        <w:widowControl w:val="0"/>
        <w:numPr>
          <w:ilvl w:val="0"/>
          <w:numId w:val="165"/>
        </w:numPr>
        <w:tabs>
          <w:tab w:val="num" w:pos="567"/>
          <w:tab w:val="left" w:pos="708"/>
          <w:tab w:val="num" w:pos="993"/>
        </w:tabs>
        <w:autoSpaceDE w:val="0"/>
        <w:autoSpaceDN w:val="0"/>
        <w:adjustRightInd w:val="0"/>
        <w:snapToGrid w:val="0"/>
        <w:ind w:left="0" w:firstLine="709"/>
      </w:pPr>
      <w:r w:rsidRPr="003F067F">
        <w:t>Не рекомендуется большое количество двухбуквенных слов.</w:t>
      </w:r>
    </w:p>
    <w:p w:rsidR="003F067F" w:rsidRPr="003F067F" w:rsidRDefault="003F067F" w:rsidP="006E1F65">
      <w:pPr>
        <w:widowControl w:val="0"/>
        <w:numPr>
          <w:ilvl w:val="0"/>
          <w:numId w:val="165"/>
        </w:numPr>
        <w:tabs>
          <w:tab w:val="num" w:pos="567"/>
          <w:tab w:val="left" w:pos="708"/>
          <w:tab w:val="num" w:pos="993"/>
        </w:tabs>
        <w:autoSpaceDE w:val="0"/>
        <w:autoSpaceDN w:val="0"/>
        <w:adjustRightInd w:val="0"/>
        <w:snapToGrid w:val="0"/>
        <w:ind w:left="0" w:firstLine="709"/>
      </w:pPr>
      <w:r w:rsidRPr="003F067F">
        <w:t>Все тексты должны быть написаны разборчиво, желательно отпечатаны.</w:t>
      </w:r>
    </w:p>
    <w:p w:rsidR="003F067F" w:rsidRPr="003F067F" w:rsidRDefault="003F067F" w:rsidP="006E1F65">
      <w:pPr>
        <w:widowControl w:val="0"/>
        <w:numPr>
          <w:ilvl w:val="0"/>
          <w:numId w:val="165"/>
        </w:numPr>
        <w:tabs>
          <w:tab w:val="num" w:pos="567"/>
          <w:tab w:val="left" w:pos="708"/>
          <w:tab w:val="num" w:pos="993"/>
        </w:tabs>
        <w:autoSpaceDE w:val="0"/>
        <w:autoSpaceDN w:val="0"/>
        <w:adjustRightInd w:val="0"/>
        <w:snapToGrid w:val="0"/>
        <w:ind w:left="0" w:firstLine="709"/>
      </w:pPr>
      <w:r w:rsidRPr="003F067F">
        <w:t>На каждом листе должна быть фамилия автора, а также название данного кроссворда.</w:t>
      </w:r>
    </w:p>
    <w:p w:rsidR="003F067F" w:rsidRPr="003F067F" w:rsidRDefault="003F067F" w:rsidP="003F067F">
      <w:pPr>
        <w:snapToGrid w:val="0"/>
        <w:rPr>
          <w:b/>
        </w:rPr>
      </w:pPr>
      <w:r w:rsidRPr="003F067F">
        <w:rPr>
          <w:b/>
        </w:rPr>
        <w:t>Требования к оформлению кроссворда:</w:t>
      </w:r>
    </w:p>
    <w:p w:rsidR="003F067F" w:rsidRPr="003F067F" w:rsidRDefault="003F067F" w:rsidP="006E1F65">
      <w:pPr>
        <w:widowControl w:val="0"/>
        <w:numPr>
          <w:ilvl w:val="0"/>
          <w:numId w:val="166"/>
        </w:numPr>
        <w:tabs>
          <w:tab w:val="left" w:pos="708"/>
          <w:tab w:val="left" w:pos="851"/>
          <w:tab w:val="left" w:pos="993"/>
        </w:tabs>
        <w:autoSpaceDE w:val="0"/>
        <w:autoSpaceDN w:val="0"/>
        <w:adjustRightInd w:val="0"/>
        <w:snapToGrid w:val="0"/>
        <w:ind w:left="0" w:firstLine="709"/>
      </w:pPr>
      <w:r w:rsidRPr="003F067F">
        <w:t>Рисунок кроссворда должен быть четким.</w:t>
      </w:r>
    </w:p>
    <w:p w:rsidR="003F067F" w:rsidRPr="003F067F" w:rsidRDefault="003F067F" w:rsidP="006E1F65">
      <w:pPr>
        <w:widowControl w:val="0"/>
        <w:numPr>
          <w:ilvl w:val="0"/>
          <w:numId w:val="166"/>
        </w:numPr>
        <w:tabs>
          <w:tab w:val="left" w:pos="708"/>
          <w:tab w:val="left" w:pos="851"/>
          <w:tab w:val="left" w:pos="993"/>
        </w:tabs>
        <w:autoSpaceDE w:val="0"/>
        <w:autoSpaceDN w:val="0"/>
        <w:adjustRightInd w:val="0"/>
        <w:snapToGrid w:val="0"/>
        <w:ind w:left="0" w:firstLine="709"/>
      </w:pPr>
      <w:r w:rsidRPr="003F067F">
        <w:t>Сетка кроссворда должна быть пустой только с цифрами позиций слов-ответов.</w:t>
      </w:r>
    </w:p>
    <w:p w:rsidR="003F067F" w:rsidRPr="003F067F" w:rsidRDefault="003F067F" w:rsidP="006E1F65">
      <w:pPr>
        <w:numPr>
          <w:ilvl w:val="0"/>
          <w:numId w:val="166"/>
        </w:numPr>
        <w:tabs>
          <w:tab w:val="left" w:pos="708"/>
          <w:tab w:val="left" w:pos="851"/>
          <w:tab w:val="left" w:pos="993"/>
        </w:tabs>
        <w:snapToGrid w:val="0"/>
        <w:ind w:left="0" w:firstLine="709"/>
        <w:contextualSpacing/>
      </w:pPr>
      <w:r w:rsidRPr="003F067F">
        <w:t>Ответы на кроссворд публикуются на отдельном листе.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w:t>
      </w:r>
    </w:p>
    <w:p w:rsidR="003F067F" w:rsidRPr="003F067F" w:rsidRDefault="003F067F" w:rsidP="006E1F65">
      <w:pPr>
        <w:numPr>
          <w:ilvl w:val="0"/>
          <w:numId w:val="166"/>
        </w:numPr>
        <w:tabs>
          <w:tab w:val="left" w:pos="708"/>
          <w:tab w:val="left" w:pos="851"/>
          <w:tab w:val="left" w:pos="993"/>
        </w:tabs>
        <w:snapToGrid w:val="0"/>
        <w:ind w:left="0" w:firstLine="709"/>
        <w:contextualSpacing/>
      </w:pPr>
      <w:r w:rsidRPr="003F067F">
        <w:t>Объем работы: 4 листа, нумерация страниц – снизу, справа.</w:t>
      </w:r>
    </w:p>
    <w:p w:rsidR="003F067F" w:rsidRPr="003F067F" w:rsidRDefault="003F067F" w:rsidP="003F067F">
      <w:pPr>
        <w:rPr>
          <w:rFonts w:eastAsia="Calibri"/>
          <w:lang w:eastAsia="en-US"/>
        </w:rPr>
      </w:pPr>
      <w:r w:rsidRPr="003F067F">
        <w:rPr>
          <w:rFonts w:eastAsia="Calibri"/>
          <w:lang w:eastAsia="en-US"/>
        </w:rPr>
        <w:t>1 лист – титульный;</w:t>
      </w:r>
    </w:p>
    <w:p w:rsidR="003F067F" w:rsidRPr="003F067F" w:rsidRDefault="003F067F" w:rsidP="003F067F">
      <w:pPr>
        <w:rPr>
          <w:rFonts w:eastAsia="Calibri"/>
          <w:lang w:eastAsia="en-US"/>
        </w:rPr>
      </w:pPr>
      <w:r w:rsidRPr="003F067F">
        <w:rPr>
          <w:rFonts w:eastAsia="Calibri"/>
          <w:lang w:eastAsia="en-US"/>
        </w:rPr>
        <w:t>2 лист – сетка кроссворда (без ответов);</w:t>
      </w:r>
    </w:p>
    <w:p w:rsidR="003F067F" w:rsidRPr="003F067F" w:rsidRDefault="003F067F" w:rsidP="003F067F">
      <w:pPr>
        <w:rPr>
          <w:rFonts w:eastAsia="Calibri"/>
          <w:lang w:eastAsia="en-US"/>
        </w:rPr>
      </w:pPr>
      <w:r w:rsidRPr="003F067F">
        <w:rPr>
          <w:rFonts w:eastAsia="Calibri"/>
          <w:lang w:eastAsia="en-US"/>
        </w:rPr>
        <w:t>3 лист – вопросы;</w:t>
      </w:r>
    </w:p>
    <w:p w:rsidR="003F067F" w:rsidRPr="003F067F" w:rsidRDefault="003F067F" w:rsidP="003F067F">
      <w:pPr>
        <w:shd w:val="clear" w:color="auto" w:fill="FFFFFF"/>
        <w:rPr>
          <w:b/>
          <w:bCs/>
        </w:rPr>
      </w:pPr>
      <w:r w:rsidRPr="003F067F">
        <w:t>4 лист – ответы и используемые источники.</w:t>
      </w:r>
    </w:p>
    <w:p w:rsidR="003F067F" w:rsidRPr="003F067F" w:rsidRDefault="003F067F" w:rsidP="003F067F">
      <w:pPr>
        <w:shd w:val="clear" w:color="auto" w:fill="FFFFFF"/>
      </w:pPr>
      <w:r w:rsidRPr="003F067F">
        <w:rPr>
          <w:b/>
          <w:bCs/>
        </w:rPr>
        <w:t xml:space="preserve">Создание кроссворда в MS </w:t>
      </w:r>
      <w:proofErr w:type="spellStart"/>
      <w:r w:rsidRPr="003F067F">
        <w:rPr>
          <w:b/>
          <w:bCs/>
        </w:rPr>
        <w:t>Word</w:t>
      </w:r>
      <w:proofErr w:type="spellEnd"/>
      <w:r w:rsidRPr="003F067F">
        <w:rPr>
          <w:b/>
          <w:bCs/>
        </w:rPr>
        <w:t>.</w:t>
      </w:r>
    </w:p>
    <w:p w:rsidR="003F067F" w:rsidRPr="003F067F" w:rsidRDefault="003F067F" w:rsidP="006E1F65">
      <w:pPr>
        <w:numPr>
          <w:ilvl w:val="0"/>
          <w:numId w:val="171"/>
        </w:numPr>
        <w:shd w:val="clear" w:color="auto" w:fill="FFFFFF"/>
        <w:tabs>
          <w:tab w:val="left" w:pos="993"/>
        </w:tabs>
        <w:ind w:left="0" w:firstLine="709"/>
      </w:pPr>
      <w:r w:rsidRPr="003F067F">
        <w:lastRenderedPageBreak/>
        <w:t>Создание сетки графическим методом; при этом все элементы должны быть сгруппированы.</w:t>
      </w:r>
    </w:p>
    <w:p w:rsidR="003F067F" w:rsidRPr="003F067F" w:rsidRDefault="003F067F" w:rsidP="006E1F65">
      <w:pPr>
        <w:numPr>
          <w:ilvl w:val="0"/>
          <w:numId w:val="171"/>
        </w:numPr>
        <w:shd w:val="clear" w:color="auto" w:fill="FFFFFF"/>
        <w:tabs>
          <w:tab w:val="left" w:pos="993"/>
        </w:tabs>
        <w:ind w:left="0" w:firstLine="709"/>
      </w:pPr>
      <w:r w:rsidRPr="003F067F">
        <w:t>Создание сетки табличным методом; при этом границы ненужных ячеек стираются.</w:t>
      </w:r>
    </w:p>
    <w:p w:rsidR="003F067F" w:rsidRPr="003F067F" w:rsidRDefault="003F067F" w:rsidP="006E1F65">
      <w:pPr>
        <w:numPr>
          <w:ilvl w:val="0"/>
          <w:numId w:val="171"/>
        </w:numPr>
        <w:shd w:val="clear" w:color="auto" w:fill="FFFFFF"/>
        <w:tabs>
          <w:tab w:val="left" w:pos="993"/>
        </w:tabs>
        <w:ind w:left="0" w:firstLine="709"/>
      </w:pPr>
      <w:r w:rsidRPr="003F067F">
        <w:t>Номера либо вставляют непосредственно в ячейки, либо записывают рядом с соответствующими ячейками.</w:t>
      </w:r>
    </w:p>
    <w:p w:rsidR="003F067F" w:rsidRPr="003F067F" w:rsidRDefault="003F067F" w:rsidP="006E1F65">
      <w:pPr>
        <w:numPr>
          <w:ilvl w:val="0"/>
          <w:numId w:val="171"/>
        </w:numPr>
        <w:shd w:val="clear" w:color="auto" w:fill="FFFFFF"/>
        <w:tabs>
          <w:tab w:val="left" w:pos="993"/>
        </w:tabs>
        <w:ind w:left="0" w:firstLine="709"/>
      </w:pPr>
      <w:r w:rsidRPr="003F067F">
        <w:t>Задания к кроссворду могут быть расположены обычным способом или оформлены в виде выносок к соответствующим клеткам.</w:t>
      </w:r>
    </w:p>
    <w:p w:rsidR="003F067F" w:rsidRPr="003F067F" w:rsidRDefault="003F067F" w:rsidP="006E1F65">
      <w:pPr>
        <w:numPr>
          <w:ilvl w:val="0"/>
          <w:numId w:val="171"/>
        </w:numPr>
        <w:shd w:val="clear" w:color="auto" w:fill="FFFFFF"/>
        <w:tabs>
          <w:tab w:val="left" w:pos="993"/>
        </w:tabs>
        <w:ind w:left="0" w:firstLine="709"/>
      </w:pPr>
      <w:r w:rsidRPr="003F067F">
        <w:t>Задания к кроссворду должны быть грамотно сформулированы.</w:t>
      </w:r>
    </w:p>
    <w:p w:rsidR="003F067F" w:rsidRPr="003F067F" w:rsidRDefault="003F067F" w:rsidP="006E1F65">
      <w:pPr>
        <w:numPr>
          <w:ilvl w:val="0"/>
          <w:numId w:val="171"/>
        </w:numPr>
        <w:shd w:val="clear" w:color="auto" w:fill="FFFFFF"/>
        <w:tabs>
          <w:tab w:val="left" w:pos="993"/>
        </w:tabs>
        <w:ind w:left="0" w:firstLine="709"/>
      </w:pPr>
      <w:r w:rsidRPr="003F067F">
        <w:t>Кроссворд на странице должен быть наглядно оформлен и правильно расположен.</w:t>
      </w:r>
    </w:p>
    <w:p w:rsidR="003F067F" w:rsidRPr="003F067F" w:rsidRDefault="003F067F" w:rsidP="003F067F">
      <w:pPr>
        <w:shd w:val="clear" w:color="auto" w:fill="FFFFFF"/>
      </w:pPr>
      <w:r w:rsidRPr="003F067F">
        <w:rPr>
          <w:b/>
          <w:bCs/>
        </w:rPr>
        <w:t xml:space="preserve">Создание кроссворда в </w:t>
      </w:r>
      <w:proofErr w:type="spellStart"/>
      <w:r w:rsidRPr="003F067F">
        <w:rPr>
          <w:b/>
          <w:bCs/>
        </w:rPr>
        <w:t>MicrosoftExcel</w:t>
      </w:r>
      <w:proofErr w:type="spellEnd"/>
      <w:r w:rsidRPr="003F067F">
        <w:rPr>
          <w:b/>
          <w:bCs/>
        </w:rPr>
        <w:t>.</w:t>
      </w:r>
    </w:p>
    <w:p w:rsidR="003F067F" w:rsidRPr="003F067F" w:rsidRDefault="003F067F" w:rsidP="006E1F65">
      <w:pPr>
        <w:numPr>
          <w:ilvl w:val="0"/>
          <w:numId w:val="172"/>
        </w:numPr>
        <w:shd w:val="clear" w:color="auto" w:fill="FFFFFF"/>
        <w:tabs>
          <w:tab w:val="left" w:pos="993"/>
        </w:tabs>
        <w:ind w:left="0" w:firstLine="709"/>
      </w:pPr>
      <w:r w:rsidRPr="003F067F">
        <w:t>Сетка кроссворда создается путем обозначения границ ячеек и настройки их ширины и высоты таким образом, чтобы они получились квадратными.</w:t>
      </w:r>
    </w:p>
    <w:p w:rsidR="003F067F" w:rsidRPr="003F067F" w:rsidRDefault="003F067F" w:rsidP="006E1F65">
      <w:pPr>
        <w:numPr>
          <w:ilvl w:val="0"/>
          <w:numId w:val="172"/>
        </w:numPr>
        <w:shd w:val="clear" w:color="auto" w:fill="FFFFFF"/>
        <w:tabs>
          <w:tab w:val="left" w:pos="993"/>
        </w:tabs>
        <w:ind w:left="0" w:firstLine="709"/>
      </w:pPr>
      <w:r w:rsidRPr="003F067F">
        <w:t>Задания к кроссворду могут быть расположены обычным образом или оформлены в виде примечаний к ячейкам, в которых находится нумерация.</w:t>
      </w:r>
    </w:p>
    <w:p w:rsidR="003F067F" w:rsidRPr="003F067F" w:rsidRDefault="003F067F" w:rsidP="006E1F65">
      <w:pPr>
        <w:numPr>
          <w:ilvl w:val="0"/>
          <w:numId w:val="172"/>
        </w:numPr>
        <w:shd w:val="clear" w:color="auto" w:fill="FFFFFF"/>
        <w:tabs>
          <w:tab w:val="left" w:pos="993"/>
        </w:tabs>
        <w:ind w:left="0" w:firstLine="709"/>
      </w:pPr>
      <w:r w:rsidRPr="003F067F">
        <w:t>Проверка правильности разгадывания кроссворда может быть осуществлена с помощью условного форматирования (например, если в ячейку введена правильная цифра, то ячейка заливается определенным цветом).</w:t>
      </w:r>
    </w:p>
    <w:p w:rsidR="003F067F" w:rsidRPr="003F067F" w:rsidRDefault="003F067F" w:rsidP="006E1F65">
      <w:pPr>
        <w:numPr>
          <w:ilvl w:val="0"/>
          <w:numId w:val="172"/>
        </w:numPr>
        <w:shd w:val="clear" w:color="auto" w:fill="FFFFFF"/>
        <w:tabs>
          <w:tab w:val="left" w:pos="993"/>
        </w:tabs>
        <w:ind w:left="0" w:firstLine="709"/>
      </w:pPr>
      <w:r w:rsidRPr="003F067F">
        <w:t>Задания к кроссворду должны быть грамотно сформулированы.</w:t>
      </w:r>
    </w:p>
    <w:p w:rsidR="003F067F" w:rsidRPr="003F067F" w:rsidRDefault="003F067F" w:rsidP="006E1F65">
      <w:pPr>
        <w:numPr>
          <w:ilvl w:val="0"/>
          <w:numId w:val="172"/>
        </w:numPr>
        <w:shd w:val="clear" w:color="auto" w:fill="FFFFFF"/>
        <w:tabs>
          <w:tab w:val="left" w:pos="993"/>
        </w:tabs>
        <w:ind w:left="0" w:firstLine="709"/>
      </w:pPr>
      <w:r w:rsidRPr="003F067F">
        <w:t xml:space="preserve">Кроссворд на рабочем листе должен </w:t>
      </w:r>
      <w:proofErr w:type="spellStart"/>
      <w:r w:rsidRPr="003F067F">
        <w:t>бытьнаглядно</w:t>
      </w:r>
      <w:proofErr w:type="spellEnd"/>
      <w:r w:rsidRPr="003F067F">
        <w:t xml:space="preserve"> оформлен и правильно расположен.</w:t>
      </w:r>
    </w:p>
    <w:p w:rsidR="003F067F" w:rsidRPr="003F067F" w:rsidRDefault="003F067F" w:rsidP="006E1F65">
      <w:pPr>
        <w:numPr>
          <w:ilvl w:val="0"/>
          <w:numId w:val="172"/>
        </w:numPr>
        <w:shd w:val="clear" w:color="auto" w:fill="FFFFFF"/>
        <w:tabs>
          <w:tab w:val="left" w:pos="993"/>
        </w:tabs>
        <w:ind w:left="0" w:firstLine="709"/>
      </w:pPr>
      <w:r w:rsidRPr="003F067F">
        <w:t>Наличие проверки правильности решения кроссворда.</w:t>
      </w:r>
    </w:p>
    <w:p w:rsidR="003F067F" w:rsidRPr="003F067F" w:rsidRDefault="003F067F" w:rsidP="003F067F">
      <w:pPr>
        <w:snapToGrid w:val="0"/>
        <w:rPr>
          <w:b/>
        </w:rPr>
      </w:pPr>
      <w:r w:rsidRPr="003F067F">
        <w:rPr>
          <w:b/>
        </w:rPr>
        <w:t>Составление условий (толкований) кроссворда:</w:t>
      </w:r>
    </w:p>
    <w:p w:rsidR="003F067F" w:rsidRPr="003F067F" w:rsidRDefault="003F067F" w:rsidP="006E1F65">
      <w:pPr>
        <w:widowControl w:val="0"/>
        <w:numPr>
          <w:ilvl w:val="0"/>
          <w:numId w:val="167"/>
        </w:numPr>
        <w:tabs>
          <w:tab w:val="left" w:pos="708"/>
          <w:tab w:val="left" w:pos="993"/>
        </w:tabs>
        <w:autoSpaceDE w:val="0"/>
        <w:autoSpaceDN w:val="0"/>
        <w:adjustRightInd w:val="0"/>
        <w:snapToGrid w:val="0"/>
        <w:ind w:left="0" w:firstLine="709"/>
      </w:pPr>
      <w:r w:rsidRPr="003F067F">
        <w:t>Они должны быть строго лаконичными. Не следует делать их пространными, излишне исчерпывающими, многословными, несущими избыточную информацию.</w:t>
      </w:r>
    </w:p>
    <w:p w:rsidR="003F067F" w:rsidRPr="003F067F" w:rsidRDefault="003F067F" w:rsidP="006E1F65">
      <w:pPr>
        <w:widowControl w:val="0"/>
        <w:numPr>
          <w:ilvl w:val="0"/>
          <w:numId w:val="167"/>
        </w:numPr>
        <w:tabs>
          <w:tab w:val="left" w:pos="708"/>
          <w:tab w:val="left" w:pos="993"/>
        </w:tabs>
        <w:autoSpaceDE w:val="0"/>
        <w:autoSpaceDN w:val="0"/>
        <w:adjustRightInd w:val="0"/>
        <w:snapToGrid w:val="0"/>
        <w:ind w:left="0" w:firstLine="709"/>
      </w:pPr>
      <w:r w:rsidRPr="003F067F">
        <w:t>Старайтесь подать слово с наименее известной стороны.</w:t>
      </w:r>
    </w:p>
    <w:p w:rsidR="003F067F" w:rsidRPr="003F067F" w:rsidRDefault="003F067F" w:rsidP="006E1F65">
      <w:pPr>
        <w:widowControl w:val="0"/>
        <w:numPr>
          <w:ilvl w:val="0"/>
          <w:numId w:val="167"/>
        </w:numPr>
        <w:tabs>
          <w:tab w:val="left" w:pos="708"/>
          <w:tab w:val="left" w:pos="993"/>
        </w:tabs>
        <w:autoSpaceDE w:val="0"/>
        <w:autoSpaceDN w:val="0"/>
        <w:adjustRightInd w:val="0"/>
        <w:snapToGrid w:val="0"/>
        <w:ind w:left="0" w:firstLine="709"/>
      </w:pPr>
      <w:r w:rsidRPr="003F067F">
        <w:t>Просмотрите словари: возможно, в одном из них и окажется наилучшее определение. В определениях не должно быть однокоренных слов.</w:t>
      </w:r>
    </w:p>
    <w:p w:rsidR="003F067F" w:rsidRPr="003F067F" w:rsidRDefault="003F067F" w:rsidP="003F067F">
      <w:r w:rsidRPr="003F067F">
        <w:rPr>
          <w:b/>
          <w:bCs/>
        </w:rPr>
        <w:t>Планирование деятельности по составлению кроссворда.</w:t>
      </w:r>
    </w:p>
    <w:p w:rsidR="003F067F" w:rsidRPr="003F067F" w:rsidRDefault="003F067F" w:rsidP="006E1F65">
      <w:pPr>
        <w:numPr>
          <w:ilvl w:val="0"/>
          <w:numId w:val="168"/>
        </w:numPr>
        <w:tabs>
          <w:tab w:val="left" w:pos="708"/>
          <w:tab w:val="num" w:pos="1134"/>
        </w:tabs>
        <w:ind w:left="0" w:firstLine="709"/>
      </w:pPr>
      <w:r w:rsidRPr="003F067F">
        <w:t>Определить, с какой целью составляется кроссворд.</w:t>
      </w:r>
    </w:p>
    <w:p w:rsidR="003F067F" w:rsidRPr="003F067F" w:rsidRDefault="003F067F" w:rsidP="006E1F65">
      <w:pPr>
        <w:numPr>
          <w:ilvl w:val="0"/>
          <w:numId w:val="168"/>
        </w:numPr>
        <w:tabs>
          <w:tab w:val="num" w:pos="1134"/>
        </w:tabs>
        <w:ind w:left="0" w:firstLine="709"/>
      </w:pPr>
      <w:r w:rsidRPr="003F067F">
        <w:t>Просмотреть и изучить лексико-грамматический материал по теме в учебнике.</w:t>
      </w:r>
    </w:p>
    <w:p w:rsidR="003F067F" w:rsidRPr="003F067F" w:rsidRDefault="003F067F" w:rsidP="006E1F65">
      <w:pPr>
        <w:numPr>
          <w:ilvl w:val="0"/>
          <w:numId w:val="168"/>
        </w:numPr>
        <w:tabs>
          <w:tab w:val="num" w:pos="1134"/>
        </w:tabs>
        <w:ind w:left="0" w:firstLine="709"/>
      </w:pPr>
      <w:r w:rsidRPr="003F067F">
        <w:t>Просмотреть и выбрать вид кроссворда.</w:t>
      </w:r>
    </w:p>
    <w:p w:rsidR="003F067F" w:rsidRPr="003F067F" w:rsidRDefault="003F067F" w:rsidP="006E1F65">
      <w:pPr>
        <w:numPr>
          <w:ilvl w:val="0"/>
          <w:numId w:val="168"/>
        </w:numPr>
        <w:tabs>
          <w:tab w:val="num" w:pos="1134"/>
        </w:tabs>
        <w:ind w:left="0" w:firstLine="709"/>
      </w:pPr>
      <w:r w:rsidRPr="003F067F">
        <w:t>Продумать составные части кроссворда.</w:t>
      </w:r>
    </w:p>
    <w:p w:rsidR="003F067F" w:rsidRPr="003F067F" w:rsidRDefault="003F067F" w:rsidP="006E1F65">
      <w:pPr>
        <w:numPr>
          <w:ilvl w:val="0"/>
          <w:numId w:val="168"/>
        </w:numPr>
        <w:tabs>
          <w:tab w:val="num" w:pos="1134"/>
        </w:tabs>
        <w:ind w:left="0" w:firstLine="709"/>
      </w:pPr>
      <w:r w:rsidRPr="003F067F">
        <w:t>Изучить дополнительный материал по теме.</w:t>
      </w:r>
    </w:p>
    <w:p w:rsidR="003F067F" w:rsidRPr="003F067F" w:rsidRDefault="003F067F" w:rsidP="006E1F65">
      <w:pPr>
        <w:numPr>
          <w:ilvl w:val="0"/>
          <w:numId w:val="168"/>
        </w:numPr>
        <w:tabs>
          <w:tab w:val="num" w:pos="1134"/>
        </w:tabs>
        <w:ind w:left="0" w:firstLine="709"/>
      </w:pPr>
      <w:r w:rsidRPr="003F067F">
        <w:t>Составить список слов раздельно по направлениям.</w:t>
      </w:r>
    </w:p>
    <w:p w:rsidR="003F067F" w:rsidRPr="003F067F" w:rsidRDefault="003F067F" w:rsidP="006E1F65">
      <w:pPr>
        <w:numPr>
          <w:ilvl w:val="0"/>
          <w:numId w:val="168"/>
        </w:numPr>
        <w:tabs>
          <w:tab w:val="num" w:pos="1134"/>
        </w:tabs>
        <w:ind w:left="0" w:firstLine="709"/>
      </w:pPr>
      <w:r w:rsidRPr="003F067F">
        <w:t>Написать условия (текст) кроссворда.</w:t>
      </w:r>
    </w:p>
    <w:p w:rsidR="003F067F" w:rsidRPr="003F067F" w:rsidRDefault="003F067F" w:rsidP="006E1F65">
      <w:pPr>
        <w:numPr>
          <w:ilvl w:val="0"/>
          <w:numId w:val="168"/>
        </w:numPr>
        <w:tabs>
          <w:tab w:val="num" w:pos="1134"/>
        </w:tabs>
        <w:ind w:left="0" w:firstLine="709"/>
      </w:pPr>
      <w:r w:rsidRPr="003F067F">
        <w:lastRenderedPageBreak/>
        <w:t>Проверить орфографию текста, соответствие нумерации.</w:t>
      </w:r>
    </w:p>
    <w:p w:rsidR="003F067F" w:rsidRPr="003F067F" w:rsidRDefault="003F067F" w:rsidP="006E1F65">
      <w:pPr>
        <w:numPr>
          <w:ilvl w:val="0"/>
          <w:numId w:val="168"/>
        </w:numPr>
        <w:tabs>
          <w:tab w:val="num" w:pos="1134"/>
        </w:tabs>
        <w:ind w:left="0" w:firstLine="709"/>
      </w:pPr>
      <w:r w:rsidRPr="003F067F">
        <w:t>Оформить готовый кроссворд.</w:t>
      </w:r>
    </w:p>
    <w:p w:rsidR="003F067F" w:rsidRPr="003F067F" w:rsidRDefault="003F067F" w:rsidP="006E1F65">
      <w:pPr>
        <w:numPr>
          <w:ilvl w:val="0"/>
          <w:numId w:val="168"/>
        </w:numPr>
        <w:tabs>
          <w:tab w:val="num" w:pos="1134"/>
        </w:tabs>
        <w:ind w:left="0" w:firstLine="709"/>
      </w:pPr>
      <w:r w:rsidRPr="003F067F">
        <w:t>Продумать защиту проекта-кроссворда</w:t>
      </w:r>
    </w:p>
    <w:p w:rsidR="003F067F" w:rsidRPr="003F067F" w:rsidRDefault="003F067F" w:rsidP="003F067F">
      <w:pPr>
        <w:spacing w:after="160" w:line="259" w:lineRule="auto"/>
        <w:ind w:firstLine="0"/>
        <w:jc w:val="left"/>
        <w:rPr>
          <w:rFonts w:eastAsia="Calibri"/>
          <w:b/>
          <w:lang w:eastAsia="en-US"/>
        </w:rPr>
      </w:pPr>
      <w:r w:rsidRPr="003F067F">
        <w:rPr>
          <w:b/>
        </w:rPr>
        <w:br w:type="page"/>
      </w:r>
    </w:p>
    <w:p w:rsidR="003F067F" w:rsidRPr="003F067F" w:rsidRDefault="003F067F" w:rsidP="003F067F">
      <w:pPr>
        <w:rPr>
          <w:rFonts w:eastAsia="Calibri"/>
          <w:b/>
          <w:lang w:eastAsia="en-US"/>
        </w:rPr>
      </w:pPr>
      <w:r w:rsidRPr="003F067F">
        <w:rPr>
          <w:rFonts w:eastAsia="Calibri"/>
          <w:b/>
          <w:lang w:eastAsia="en-US"/>
        </w:rPr>
        <w:lastRenderedPageBreak/>
        <w:t>Методические рекомендации по составлению тестов.</w:t>
      </w:r>
    </w:p>
    <w:p w:rsidR="003F067F" w:rsidRPr="003F067F" w:rsidRDefault="003F067F" w:rsidP="003F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F067F">
        <w:rPr>
          <w:b/>
        </w:rPr>
        <w:t>Тест</w:t>
      </w:r>
      <w:r w:rsidRPr="003F067F">
        <w:t xml:space="preserve"> — пробное задание, исследование, испытание. Для составления тестов необходимо найти информацию из разных источников (сеть </w:t>
      </w:r>
      <w:r w:rsidRPr="003F067F">
        <w:rPr>
          <w:lang w:val="en-US"/>
        </w:rPr>
        <w:t>Internet</w:t>
      </w:r>
      <w:r w:rsidRPr="003F067F">
        <w:t xml:space="preserve">, энциклопедии, практические пособия, учебная литература), изучить ее и подобрать задания, отражающие основные моменты по заданной теме. </w:t>
      </w:r>
    </w:p>
    <w:p w:rsidR="003F067F" w:rsidRPr="003F067F" w:rsidRDefault="003F067F" w:rsidP="003F067F">
      <w:pPr>
        <w:rPr>
          <w:rFonts w:eastAsia="Calibri"/>
          <w:lang w:eastAsia="en-US"/>
        </w:rPr>
      </w:pPr>
      <w:r w:rsidRPr="003F067F">
        <w:rPr>
          <w:rFonts w:eastAsia="Calibri"/>
          <w:lang w:eastAsia="en-US"/>
        </w:rPr>
        <w:t>Тест создается индивидуально.</w:t>
      </w:r>
    </w:p>
    <w:p w:rsidR="003F067F" w:rsidRPr="003F067F" w:rsidRDefault="003F067F" w:rsidP="003F067F">
      <w:pPr>
        <w:rPr>
          <w:rFonts w:eastAsia="Calibri"/>
          <w:lang w:eastAsia="en-US"/>
        </w:rPr>
      </w:pPr>
      <w:r w:rsidRPr="003F067F">
        <w:rPr>
          <w:rFonts w:eastAsia="Calibri"/>
          <w:lang w:eastAsia="en-US"/>
        </w:rPr>
        <w:t>Работа должна быть представлена на бумаге формата А4 в печатном (компьютерном) варианте.</w:t>
      </w:r>
    </w:p>
    <w:p w:rsidR="003F067F" w:rsidRPr="003F067F" w:rsidRDefault="003F067F" w:rsidP="003F067F">
      <w:pPr>
        <w:rPr>
          <w:rFonts w:eastAsia="Calibri"/>
          <w:lang w:eastAsia="en-US"/>
        </w:rPr>
      </w:pPr>
      <w:r w:rsidRPr="003F067F">
        <w:rPr>
          <w:rFonts w:eastAsia="Calibri"/>
          <w:lang w:eastAsia="en-US"/>
        </w:rPr>
        <w:t>Выполненную работу сдать к указанному сроку.</w:t>
      </w:r>
    </w:p>
    <w:p w:rsidR="003F067F" w:rsidRPr="003F067F" w:rsidRDefault="003F067F" w:rsidP="003F067F">
      <w:r w:rsidRPr="003F067F">
        <w:rPr>
          <w:b/>
          <w:bCs/>
        </w:rPr>
        <w:t>Планирование деятельности по составлению тестов.</w:t>
      </w:r>
    </w:p>
    <w:p w:rsidR="003F067F" w:rsidRPr="003F067F" w:rsidRDefault="003F067F" w:rsidP="006E1F65">
      <w:pPr>
        <w:numPr>
          <w:ilvl w:val="0"/>
          <w:numId w:val="163"/>
        </w:numPr>
        <w:tabs>
          <w:tab w:val="num" w:pos="709"/>
          <w:tab w:val="num" w:pos="993"/>
        </w:tabs>
        <w:ind w:left="0" w:firstLine="709"/>
      </w:pPr>
      <w:r w:rsidRPr="003F067F">
        <w:t>Определить, с какой целью составляется тест.</w:t>
      </w:r>
    </w:p>
    <w:p w:rsidR="003F067F" w:rsidRPr="003F067F" w:rsidRDefault="003F067F" w:rsidP="006E1F65">
      <w:pPr>
        <w:numPr>
          <w:ilvl w:val="0"/>
          <w:numId w:val="163"/>
        </w:numPr>
        <w:tabs>
          <w:tab w:val="num" w:pos="709"/>
          <w:tab w:val="num" w:pos="993"/>
        </w:tabs>
        <w:ind w:left="0" w:firstLine="709"/>
      </w:pPr>
      <w:r w:rsidRPr="003F067F">
        <w:t xml:space="preserve">Просмотреть и изучить материал по теме в различных источниках (сеть </w:t>
      </w:r>
      <w:r w:rsidRPr="003F067F">
        <w:rPr>
          <w:lang w:val="en-US"/>
        </w:rPr>
        <w:t>Internet</w:t>
      </w:r>
      <w:r w:rsidRPr="003F067F">
        <w:t>, энциклопедии, практические пособия, учебная литература).</w:t>
      </w:r>
    </w:p>
    <w:p w:rsidR="003F067F" w:rsidRPr="003F067F" w:rsidRDefault="003F067F" w:rsidP="006E1F65">
      <w:pPr>
        <w:numPr>
          <w:ilvl w:val="0"/>
          <w:numId w:val="163"/>
        </w:numPr>
        <w:tabs>
          <w:tab w:val="num" w:pos="709"/>
          <w:tab w:val="num" w:pos="993"/>
        </w:tabs>
        <w:ind w:left="0" w:firstLine="709"/>
      </w:pPr>
      <w:r w:rsidRPr="003F067F">
        <w:t>Просмотреть и выбрать форму теста.</w:t>
      </w:r>
    </w:p>
    <w:p w:rsidR="003F067F" w:rsidRPr="003F067F" w:rsidRDefault="003F067F" w:rsidP="006E1F65">
      <w:pPr>
        <w:numPr>
          <w:ilvl w:val="0"/>
          <w:numId w:val="163"/>
        </w:numPr>
        <w:tabs>
          <w:tab w:val="num" w:pos="709"/>
          <w:tab w:val="num" w:pos="993"/>
        </w:tabs>
        <w:ind w:left="0" w:firstLine="709"/>
      </w:pPr>
      <w:r w:rsidRPr="003F067F">
        <w:t>Определить количество вопросов в тесте.</w:t>
      </w:r>
    </w:p>
    <w:p w:rsidR="003F067F" w:rsidRPr="003F067F" w:rsidRDefault="003F067F" w:rsidP="006E1F65">
      <w:pPr>
        <w:numPr>
          <w:ilvl w:val="0"/>
          <w:numId w:val="163"/>
        </w:numPr>
        <w:tabs>
          <w:tab w:val="num" w:pos="709"/>
          <w:tab w:val="num" w:pos="993"/>
        </w:tabs>
        <w:ind w:left="0" w:firstLine="709"/>
      </w:pPr>
      <w:r w:rsidRPr="003F067F">
        <w:t>Составить вопросы и подобрать варианты ответов.</w:t>
      </w:r>
    </w:p>
    <w:p w:rsidR="003F067F" w:rsidRPr="003F067F" w:rsidRDefault="003F067F" w:rsidP="006E1F65">
      <w:pPr>
        <w:numPr>
          <w:ilvl w:val="0"/>
          <w:numId w:val="163"/>
        </w:numPr>
        <w:tabs>
          <w:tab w:val="num" w:pos="709"/>
          <w:tab w:val="num" w:pos="993"/>
        </w:tabs>
        <w:ind w:left="0" w:firstLine="709"/>
      </w:pPr>
      <w:r w:rsidRPr="003F067F">
        <w:t>Написать инструкцию к выполнению теста.</w:t>
      </w:r>
    </w:p>
    <w:p w:rsidR="003F067F" w:rsidRPr="003F067F" w:rsidRDefault="003F067F" w:rsidP="006E1F65">
      <w:pPr>
        <w:numPr>
          <w:ilvl w:val="0"/>
          <w:numId w:val="163"/>
        </w:numPr>
        <w:tabs>
          <w:tab w:val="num" w:pos="709"/>
          <w:tab w:val="num" w:pos="993"/>
        </w:tabs>
        <w:ind w:left="0" w:firstLine="709"/>
      </w:pPr>
      <w:r w:rsidRPr="003F067F">
        <w:t>Проверить орфографию текста, соответствие нумерации.</w:t>
      </w:r>
    </w:p>
    <w:p w:rsidR="003F067F" w:rsidRPr="003F067F" w:rsidRDefault="003F067F" w:rsidP="006E1F65">
      <w:pPr>
        <w:numPr>
          <w:ilvl w:val="0"/>
          <w:numId w:val="163"/>
        </w:numPr>
        <w:tabs>
          <w:tab w:val="num" w:pos="709"/>
          <w:tab w:val="num" w:pos="993"/>
        </w:tabs>
        <w:ind w:left="0" w:firstLine="709"/>
      </w:pPr>
      <w:r w:rsidRPr="003F067F">
        <w:t>Оформить готовый тест.</w:t>
      </w:r>
    </w:p>
    <w:p w:rsidR="003F067F" w:rsidRPr="003F067F" w:rsidRDefault="003F067F" w:rsidP="006E1F65">
      <w:pPr>
        <w:numPr>
          <w:ilvl w:val="0"/>
          <w:numId w:val="163"/>
        </w:numPr>
        <w:tabs>
          <w:tab w:val="num" w:pos="709"/>
          <w:tab w:val="num" w:pos="993"/>
        </w:tabs>
        <w:ind w:left="0" w:firstLine="709"/>
      </w:pPr>
      <w:r w:rsidRPr="003F067F">
        <w:t>Оформить бланк ответов к тесту.</w:t>
      </w:r>
    </w:p>
    <w:p w:rsidR="003F067F" w:rsidRPr="003F067F" w:rsidRDefault="003F067F" w:rsidP="003F067F">
      <w:pPr>
        <w:shd w:val="clear" w:color="auto" w:fill="FFFFFF"/>
        <w:contextualSpacing/>
        <w:rPr>
          <w:b/>
          <w:bCs/>
        </w:rPr>
      </w:pPr>
      <w:r w:rsidRPr="003F067F">
        <w:rPr>
          <w:b/>
          <w:bCs/>
        </w:rPr>
        <w:t>Формы тестовых заданий:</w:t>
      </w:r>
    </w:p>
    <w:p w:rsidR="003F067F" w:rsidRPr="003F067F" w:rsidRDefault="003F067F" w:rsidP="006E1F65">
      <w:pPr>
        <w:numPr>
          <w:ilvl w:val="0"/>
          <w:numId w:val="164"/>
        </w:numPr>
        <w:shd w:val="clear" w:color="auto" w:fill="FFFFFF"/>
        <w:tabs>
          <w:tab w:val="num" w:pos="709"/>
          <w:tab w:val="num" w:pos="993"/>
        </w:tabs>
        <w:ind w:left="0" w:firstLine="709"/>
        <w:contextualSpacing/>
      </w:pPr>
      <w:r w:rsidRPr="003F067F">
        <w:rPr>
          <w:b/>
          <w:bCs/>
        </w:rPr>
        <w:t>Задания закрытой формы</w:t>
      </w:r>
      <w:r w:rsidRPr="003F067F">
        <w:t>, в которых выбирают правильный ответ из данного набора ответов к тексту задания;</w:t>
      </w:r>
    </w:p>
    <w:p w:rsidR="003F067F" w:rsidRPr="003F067F" w:rsidRDefault="003F067F" w:rsidP="006E1F65">
      <w:pPr>
        <w:numPr>
          <w:ilvl w:val="0"/>
          <w:numId w:val="164"/>
        </w:numPr>
        <w:shd w:val="clear" w:color="auto" w:fill="FFFFFF"/>
        <w:tabs>
          <w:tab w:val="num" w:pos="709"/>
          <w:tab w:val="num" w:pos="993"/>
        </w:tabs>
        <w:ind w:left="0" w:firstLine="709"/>
        <w:contextualSpacing/>
      </w:pPr>
      <w:r w:rsidRPr="003F067F">
        <w:t>З</w:t>
      </w:r>
      <w:r w:rsidRPr="003F067F">
        <w:rPr>
          <w:b/>
          <w:bCs/>
        </w:rPr>
        <w:t>адания открытой формы</w:t>
      </w:r>
      <w:r w:rsidRPr="003F067F">
        <w:t>, требующие при выполнении самостоятельного формулирования ответа;</w:t>
      </w:r>
    </w:p>
    <w:p w:rsidR="003F067F" w:rsidRPr="003F067F" w:rsidRDefault="003F067F" w:rsidP="006E1F65">
      <w:pPr>
        <w:numPr>
          <w:ilvl w:val="0"/>
          <w:numId w:val="164"/>
        </w:numPr>
        <w:shd w:val="clear" w:color="auto" w:fill="FFFFFF"/>
        <w:tabs>
          <w:tab w:val="num" w:pos="709"/>
          <w:tab w:val="num" w:pos="993"/>
        </w:tabs>
        <w:ind w:left="0" w:firstLine="709"/>
        <w:contextualSpacing/>
      </w:pPr>
      <w:r w:rsidRPr="003F067F">
        <w:t>З</w:t>
      </w:r>
      <w:r w:rsidRPr="003F067F">
        <w:rPr>
          <w:b/>
          <w:bCs/>
        </w:rPr>
        <w:t>адание на соответствие</w:t>
      </w:r>
      <w:r w:rsidRPr="003F067F">
        <w:t>, выполнение которых связано с установлением соответствия между элементами двух множеств;</w:t>
      </w:r>
    </w:p>
    <w:p w:rsidR="003F067F" w:rsidRPr="003F067F" w:rsidRDefault="003F067F" w:rsidP="006E1F65">
      <w:pPr>
        <w:numPr>
          <w:ilvl w:val="0"/>
          <w:numId w:val="164"/>
        </w:numPr>
        <w:shd w:val="clear" w:color="auto" w:fill="FFFFFF"/>
        <w:tabs>
          <w:tab w:val="num" w:pos="709"/>
          <w:tab w:val="num" w:pos="993"/>
        </w:tabs>
        <w:ind w:left="0" w:firstLine="709"/>
        <w:contextualSpacing/>
      </w:pPr>
      <w:r w:rsidRPr="003F067F">
        <w:t>З</w:t>
      </w:r>
      <w:r w:rsidRPr="003F067F">
        <w:rPr>
          <w:b/>
          <w:bCs/>
        </w:rPr>
        <w:t>адания па установление правильной последовательности</w:t>
      </w:r>
      <w:r w:rsidRPr="003F067F">
        <w:t>, в которых требуется указать порядок действий или процессов, перечисленных в задании.</w:t>
      </w:r>
    </w:p>
    <w:p w:rsidR="003F067F" w:rsidRPr="003F067F" w:rsidRDefault="003F067F" w:rsidP="003F067F">
      <w:r w:rsidRPr="003F067F">
        <w:rPr>
          <w:b/>
          <w:bCs/>
        </w:rPr>
        <w:t>Общие рекомендации к составлению тестов.</w:t>
      </w:r>
    </w:p>
    <w:p w:rsidR="003F067F" w:rsidRPr="003F067F" w:rsidRDefault="003F067F" w:rsidP="006E1F65">
      <w:pPr>
        <w:numPr>
          <w:ilvl w:val="0"/>
          <w:numId w:val="173"/>
        </w:numPr>
        <w:shd w:val="clear" w:color="auto" w:fill="FFFFFF"/>
        <w:tabs>
          <w:tab w:val="left" w:pos="851"/>
        </w:tabs>
        <w:ind w:left="0" w:firstLine="709"/>
        <w:contextualSpacing/>
      </w:pPr>
      <w:r w:rsidRPr="003F067F">
        <w:t>не следует прибегать к формулированию задания на воспроизведение, если вместо него может быть предложена каче</w:t>
      </w:r>
      <w:r w:rsidRPr="003F067F">
        <w:softHyphen/>
        <w:t>ственная или количественная задача;</w:t>
      </w:r>
    </w:p>
    <w:p w:rsidR="003F067F" w:rsidRPr="003F067F" w:rsidRDefault="003F067F" w:rsidP="006E1F65">
      <w:pPr>
        <w:numPr>
          <w:ilvl w:val="0"/>
          <w:numId w:val="173"/>
        </w:numPr>
        <w:shd w:val="clear" w:color="auto" w:fill="FFFFFF"/>
        <w:tabs>
          <w:tab w:val="left" w:pos="851"/>
        </w:tabs>
        <w:ind w:left="0" w:firstLine="709"/>
        <w:contextualSpacing/>
      </w:pPr>
      <w:r w:rsidRPr="003F067F">
        <w:lastRenderedPageBreak/>
        <w:t>не следует стремиться к только словесному формированию вопросов. При использовании рисунков, схем, графиков и др. значительно сокращается текст вопроса и в то же время повышается выразительность задачи;</w:t>
      </w:r>
    </w:p>
    <w:p w:rsidR="003F067F" w:rsidRPr="003F067F" w:rsidRDefault="003F067F" w:rsidP="006E1F65">
      <w:pPr>
        <w:numPr>
          <w:ilvl w:val="0"/>
          <w:numId w:val="173"/>
        </w:numPr>
        <w:shd w:val="clear" w:color="auto" w:fill="FFFFFF"/>
        <w:tabs>
          <w:tab w:val="left" w:pos="851"/>
        </w:tabs>
        <w:ind w:left="0" w:firstLine="709"/>
        <w:contextualSpacing/>
      </w:pPr>
      <w:r w:rsidRPr="003F067F">
        <w:t>предпочитайте в формулировках не констатацию фактов, а выявление причинно-следственных связей;</w:t>
      </w:r>
    </w:p>
    <w:p w:rsidR="003F067F" w:rsidRPr="003F067F" w:rsidRDefault="003F067F" w:rsidP="006E1F65">
      <w:pPr>
        <w:numPr>
          <w:ilvl w:val="0"/>
          <w:numId w:val="173"/>
        </w:numPr>
        <w:shd w:val="clear" w:color="auto" w:fill="FFFFFF"/>
        <w:tabs>
          <w:tab w:val="left" w:pos="851"/>
        </w:tabs>
        <w:ind w:left="0" w:firstLine="709"/>
        <w:contextualSpacing/>
      </w:pPr>
      <w:r w:rsidRPr="003F067F">
        <w:t>избегайте однообразных формулировок.</w:t>
      </w:r>
    </w:p>
    <w:p w:rsidR="003F067F" w:rsidRPr="003F067F" w:rsidRDefault="003F067F" w:rsidP="003F067F">
      <w:pPr>
        <w:rPr>
          <w:b/>
          <w:bCs/>
        </w:rPr>
      </w:pPr>
      <w:r w:rsidRPr="003F067F">
        <w:rPr>
          <w:b/>
          <w:bCs/>
        </w:rPr>
        <w:t>Требования при составлении теста:</w:t>
      </w:r>
    </w:p>
    <w:p w:rsidR="003F067F" w:rsidRPr="003F067F" w:rsidRDefault="003F067F" w:rsidP="006E1F65">
      <w:pPr>
        <w:numPr>
          <w:ilvl w:val="0"/>
          <w:numId w:val="174"/>
        </w:numPr>
        <w:tabs>
          <w:tab w:val="left" w:pos="993"/>
        </w:tabs>
        <w:ind w:left="0" w:firstLine="709"/>
        <w:contextualSpacing/>
        <w:rPr>
          <w:shd w:val="clear" w:color="auto" w:fill="FFFFFF"/>
        </w:rPr>
      </w:pPr>
      <w:r w:rsidRPr="003F067F">
        <w:rPr>
          <w:shd w:val="clear" w:color="auto" w:fill="FFFFFF"/>
        </w:rPr>
        <w:t>Строгое соответствие источникам информации, которыми пользуются учащиеся (соответствие содержанию и объему полученной ими информации).</w:t>
      </w:r>
    </w:p>
    <w:p w:rsidR="003F067F" w:rsidRPr="003F067F" w:rsidRDefault="003F067F" w:rsidP="006E1F65">
      <w:pPr>
        <w:numPr>
          <w:ilvl w:val="0"/>
          <w:numId w:val="174"/>
        </w:numPr>
        <w:tabs>
          <w:tab w:val="left" w:pos="993"/>
        </w:tabs>
        <w:ind w:left="0" w:firstLine="709"/>
        <w:contextualSpacing/>
        <w:rPr>
          <w:shd w:val="clear" w:color="auto" w:fill="FFFFFF"/>
        </w:rPr>
      </w:pPr>
      <w:r w:rsidRPr="003F067F">
        <w:rPr>
          <w:shd w:val="clear" w:color="auto" w:fill="FFFFFF"/>
        </w:rPr>
        <w:t>Простота (задание должно требовать от испытуемого решения только одного вопроса).</w:t>
      </w:r>
    </w:p>
    <w:p w:rsidR="003F067F" w:rsidRPr="003F067F" w:rsidRDefault="003F067F" w:rsidP="006E1F65">
      <w:pPr>
        <w:numPr>
          <w:ilvl w:val="0"/>
          <w:numId w:val="174"/>
        </w:numPr>
        <w:tabs>
          <w:tab w:val="left" w:pos="993"/>
        </w:tabs>
        <w:ind w:left="0" w:firstLine="709"/>
        <w:contextualSpacing/>
        <w:rPr>
          <w:shd w:val="clear" w:color="auto" w:fill="FFFFFF"/>
        </w:rPr>
      </w:pPr>
      <w:r w:rsidRPr="003F067F">
        <w:rPr>
          <w:shd w:val="clear" w:color="auto" w:fill="FFFFFF"/>
        </w:rPr>
        <w:t>Однозначность задания (формулировка вопроса должна исчерпывающим образом разъяснять поставленную перед испытуемым задачу, причем язык и термины, способы и индексация обозначений, графические изображения и иллюстрации задания и ответов к нему должны быть безусловно и однозначно понятны всеми учащимися).</w:t>
      </w:r>
    </w:p>
    <w:p w:rsidR="003F067F" w:rsidRPr="003F067F" w:rsidRDefault="003F067F" w:rsidP="006E1F65">
      <w:pPr>
        <w:numPr>
          <w:ilvl w:val="0"/>
          <w:numId w:val="174"/>
        </w:numPr>
        <w:shd w:val="clear" w:color="auto" w:fill="FFFFFF"/>
        <w:tabs>
          <w:tab w:val="left" w:pos="993"/>
        </w:tabs>
        <w:ind w:left="0" w:firstLine="709"/>
        <w:contextualSpacing/>
        <w:rPr>
          <w:shd w:val="clear" w:color="auto" w:fill="FFFFFF"/>
        </w:rPr>
      </w:pPr>
      <w:r w:rsidRPr="003F067F">
        <w:rPr>
          <w:shd w:val="clear" w:color="auto" w:fill="FFFFFF"/>
        </w:rPr>
        <w:t>Предпочтительнее подробный вопрос (задание) и лаконичные ответы.</w:t>
      </w:r>
    </w:p>
    <w:p w:rsidR="003F067F" w:rsidRPr="003F067F" w:rsidRDefault="003F067F" w:rsidP="006E1F65">
      <w:pPr>
        <w:numPr>
          <w:ilvl w:val="0"/>
          <w:numId w:val="174"/>
        </w:numPr>
        <w:shd w:val="clear" w:color="auto" w:fill="FFFFFF"/>
        <w:tabs>
          <w:tab w:val="left" w:pos="993"/>
        </w:tabs>
        <w:ind w:left="0" w:firstLine="709"/>
        <w:contextualSpacing/>
        <w:rPr>
          <w:shd w:val="clear" w:color="auto" w:fill="FFFFFF"/>
        </w:rPr>
      </w:pPr>
      <w:r w:rsidRPr="003F067F">
        <w:rPr>
          <w:shd w:val="clear" w:color="auto" w:fill="FFFFFF"/>
        </w:rPr>
        <w:t>Идентичность всех ответов по форме, содержанию, объему, количеству представленных позиций.</w:t>
      </w:r>
    </w:p>
    <w:p w:rsidR="003F067F" w:rsidRPr="003F067F" w:rsidRDefault="003F067F" w:rsidP="006E1F65">
      <w:pPr>
        <w:numPr>
          <w:ilvl w:val="0"/>
          <w:numId w:val="174"/>
        </w:numPr>
        <w:shd w:val="clear" w:color="auto" w:fill="FFFFFF"/>
        <w:tabs>
          <w:tab w:val="left" w:pos="993"/>
        </w:tabs>
        <w:ind w:left="0" w:firstLine="709"/>
        <w:contextualSpacing/>
        <w:rPr>
          <w:shd w:val="clear" w:color="auto" w:fill="FFFFFF"/>
        </w:rPr>
      </w:pPr>
      <w:r w:rsidRPr="003F067F">
        <w:rPr>
          <w:shd w:val="clear" w:color="auto" w:fill="FFFFFF"/>
        </w:rPr>
        <w:t>Оптимальное количество вариантов ответа — четыре-пять.</w:t>
      </w:r>
    </w:p>
    <w:p w:rsidR="003F067F" w:rsidRPr="003F067F" w:rsidRDefault="003F067F" w:rsidP="006E1F65">
      <w:pPr>
        <w:numPr>
          <w:ilvl w:val="0"/>
          <w:numId w:val="174"/>
        </w:numPr>
        <w:shd w:val="clear" w:color="auto" w:fill="FFFFFF"/>
        <w:tabs>
          <w:tab w:val="left" w:pos="993"/>
        </w:tabs>
        <w:ind w:left="0" w:firstLine="709"/>
        <w:contextualSpacing/>
        <w:rPr>
          <w:shd w:val="clear" w:color="auto" w:fill="FFFFFF"/>
        </w:rPr>
      </w:pPr>
      <w:r w:rsidRPr="003F067F">
        <w:rPr>
          <w:shd w:val="clear" w:color="auto" w:fill="FFFFFF"/>
        </w:rPr>
        <w:t>Грамматическое и логическое соответствие ответов вопросу (заданию).</w:t>
      </w:r>
    </w:p>
    <w:p w:rsidR="003F067F" w:rsidRPr="003F067F" w:rsidRDefault="003F067F" w:rsidP="006E1F65">
      <w:pPr>
        <w:numPr>
          <w:ilvl w:val="0"/>
          <w:numId w:val="174"/>
        </w:numPr>
        <w:shd w:val="clear" w:color="auto" w:fill="FFFFFF"/>
        <w:tabs>
          <w:tab w:val="left" w:pos="993"/>
        </w:tabs>
        <w:ind w:left="0" w:firstLine="709"/>
        <w:contextualSpacing/>
        <w:rPr>
          <w:shd w:val="clear" w:color="auto" w:fill="FFFFFF"/>
        </w:rPr>
      </w:pPr>
      <w:r w:rsidRPr="003F067F">
        <w:rPr>
          <w:shd w:val="clear" w:color="auto" w:fill="FFFFFF"/>
        </w:rPr>
        <w:t>Совершенно неприемлемы абсурдные, очевидно неправильные ответы.</w:t>
      </w:r>
    </w:p>
    <w:p w:rsidR="003F067F" w:rsidRPr="003F067F" w:rsidRDefault="003F067F" w:rsidP="003F067F">
      <w:pPr>
        <w:rPr>
          <w:rFonts w:eastAsia="Calibri"/>
          <w:b/>
          <w:lang w:eastAsia="en-US"/>
        </w:rPr>
      </w:pPr>
      <w:r w:rsidRPr="003F067F">
        <w:rPr>
          <w:rFonts w:eastAsia="Calibri"/>
          <w:b/>
          <w:lang w:eastAsia="en-US"/>
        </w:rPr>
        <w:t>Структура теста:</w:t>
      </w:r>
    </w:p>
    <w:p w:rsidR="003F067F" w:rsidRPr="003F067F" w:rsidRDefault="003F067F" w:rsidP="003F067F">
      <w:pPr>
        <w:rPr>
          <w:rFonts w:eastAsia="Calibri"/>
          <w:lang w:eastAsia="en-US"/>
        </w:rPr>
      </w:pPr>
      <w:r w:rsidRPr="003F067F">
        <w:rPr>
          <w:rFonts w:eastAsia="Calibri"/>
          <w:lang w:eastAsia="en-US"/>
        </w:rPr>
        <w:t>Нумерация страниц – снизу, справа;</w:t>
      </w:r>
    </w:p>
    <w:p w:rsidR="003F067F" w:rsidRPr="003F067F" w:rsidRDefault="003F067F" w:rsidP="003F067F">
      <w:pPr>
        <w:rPr>
          <w:rFonts w:eastAsia="Calibri"/>
          <w:lang w:eastAsia="en-US"/>
        </w:rPr>
      </w:pPr>
      <w:r w:rsidRPr="003F067F">
        <w:rPr>
          <w:rFonts w:eastAsia="Calibri"/>
          <w:lang w:eastAsia="en-US"/>
        </w:rPr>
        <w:t>1-й лист – титульный;</w:t>
      </w:r>
    </w:p>
    <w:p w:rsidR="003F067F" w:rsidRPr="003F067F" w:rsidRDefault="003F067F" w:rsidP="003F067F">
      <w:pPr>
        <w:rPr>
          <w:rFonts w:eastAsia="Calibri"/>
          <w:lang w:eastAsia="en-US"/>
        </w:rPr>
      </w:pPr>
      <w:r w:rsidRPr="003F067F">
        <w:rPr>
          <w:rFonts w:eastAsia="Calibri"/>
          <w:lang w:eastAsia="en-US"/>
        </w:rPr>
        <w:t>2-й лист –содержание теста;</w:t>
      </w:r>
    </w:p>
    <w:p w:rsidR="003F067F" w:rsidRPr="003F067F" w:rsidRDefault="003F067F" w:rsidP="003F067F">
      <w:pPr>
        <w:rPr>
          <w:rFonts w:ascii="Calibri" w:eastAsiaTheme="minorHAnsi" w:hAnsi="Calibri"/>
          <w:sz w:val="23"/>
          <w:szCs w:val="23"/>
          <w:lang w:eastAsia="en-US"/>
        </w:rPr>
      </w:pPr>
      <w:r w:rsidRPr="003F067F">
        <w:rPr>
          <w:rFonts w:eastAsia="Calibri"/>
          <w:lang w:eastAsia="en-US"/>
        </w:rPr>
        <w:t>Последний лист – список используемой литературы.</w:t>
      </w:r>
      <w:r w:rsidRPr="003F067F">
        <w:rPr>
          <w:rFonts w:ascii="Calibri" w:eastAsiaTheme="minorHAnsi" w:hAnsi="Calibri"/>
          <w:sz w:val="23"/>
          <w:szCs w:val="23"/>
          <w:lang w:eastAsia="en-US"/>
        </w:rPr>
        <w:br w:type="page"/>
      </w:r>
    </w:p>
    <w:p w:rsidR="003F067F" w:rsidRPr="003F067F" w:rsidRDefault="003F067F" w:rsidP="003F067F">
      <w:pPr>
        <w:keepNext/>
        <w:keepLines/>
        <w:spacing w:before="240"/>
        <w:outlineLvl w:val="0"/>
        <w:rPr>
          <w:rFonts w:eastAsiaTheme="majorEastAsia"/>
          <w:b/>
          <w:bCs/>
          <w:sz w:val="28"/>
          <w:szCs w:val="28"/>
        </w:rPr>
      </w:pPr>
      <w:bookmarkStart w:id="12" w:name="_Toc532082064"/>
      <w:r w:rsidRPr="003F067F">
        <w:rPr>
          <w:rFonts w:eastAsiaTheme="majorEastAsia"/>
          <w:b/>
          <w:sz w:val="28"/>
          <w:szCs w:val="28"/>
        </w:rPr>
        <w:lastRenderedPageBreak/>
        <w:t>Задания для внеаудиторной самостоятельной работы обучающихся</w:t>
      </w:r>
      <w:bookmarkEnd w:id="12"/>
    </w:p>
    <w:p w:rsidR="003F067F" w:rsidRPr="003F067F" w:rsidRDefault="003F067F" w:rsidP="003F067F">
      <w:r w:rsidRPr="003F067F">
        <w:rPr>
          <w:b/>
          <w:bCs/>
        </w:rPr>
        <w:t xml:space="preserve">Раздел 1. </w:t>
      </w:r>
      <w:r w:rsidRPr="003F067F">
        <w:rPr>
          <w:rFonts w:eastAsia="Calibri"/>
          <w:b/>
        </w:rPr>
        <w:t>Организация расчетов с бюджетом</w:t>
      </w:r>
      <w:r w:rsidRPr="003F067F">
        <w:t>.</w:t>
      </w:r>
    </w:p>
    <w:p w:rsidR="003F067F" w:rsidRPr="003F067F" w:rsidRDefault="003F067F" w:rsidP="003F067F">
      <w:pPr>
        <w:rPr>
          <w:b/>
          <w:bCs/>
        </w:rPr>
      </w:pPr>
      <w:r w:rsidRPr="003F067F">
        <w:rPr>
          <w:b/>
          <w:bCs/>
        </w:rPr>
        <w:t>Тема 1.1. Организация расчетов с бюджетом по федеральным, региональным и местным налогам и сборам.</w:t>
      </w:r>
    </w:p>
    <w:p w:rsidR="003F067F" w:rsidRPr="003F067F" w:rsidRDefault="003F067F" w:rsidP="003F067F">
      <w:pPr>
        <w:rPr>
          <w:b/>
        </w:rPr>
      </w:pPr>
      <w:r w:rsidRPr="003F067F">
        <w:rPr>
          <w:b/>
        </w:rPr>
        <w:t>Вид внеаудиторной самостоятельной работы:</w:t>
      </w:r>
    </w:p>
    <w:p w:rsidR="003F067F" w:rsidRPr="003F067F" w:rsidRDefault="003F067F" w:rsidP="003F067F">
      <w:pPr>
        <w:autoSpaceDE w:val="0"/>
        <w:autoSpaceDN w:val="0"/>
        <w:adjustRightInd w:val="0"/>
        <w:rPr>
          <w:rFonts w:eastAsiaTheme="minorHAnsi"/>
          <w:lang w:eastAsia="en-US"/>
        </w:rPr>
      </w:pPr>
      <w:r w:rsidRPr="003F067F">
        <w:rPr>
          <w:rFonts w:eastAsiaTheme="minorHAnsi"/>
          <w:lang w:eastAsia="en-US"/>
        </w:rPr>
        <w:t>Проработка конспекта лекции. Самостоятельная работа обучающихся для закрепления и систематизации знаний: работа с конспектом лекции (обработка текста); повторная работа над учебным материалом</w:t>
      </w:r>
      <w:r w:rsidRPr="003F067F">
        <w:t>(2 часа).</w:t>
      </w:r>
    </w:p>
    <w:p w:rsidR="003F067F" w:rsidRPr="003F067F" w:rsidRDefault="003F067F" w:rsidP="003F067F">
      <w:pPr>
        <w:rPr>
          <w:b/>
          <w:bCs/>
        </w:rPr>
      </w:pPr>
      <w:r w:rsidRPr="003F067F">
        <w:rPr>
          <w:b/>
          <w:bCs/>
        </w:rPr>
        <w:t>Задание:</w:t>
      </w:r>
    </w:p>
    <w:p w:rsidR="003F067F" w:rsidRPr="003F067F" w:rsidRDefault="003F067F" w:rsidP="003F067F">
      <w:pPr>
        <w:tabs>
          <w:tab w:val="left" w:pos="200"/>
        </w:tabs>
        <w:rPr>
          <w:bCs/>
        </w:rPr>
      </w:pPr>
      <w:r w:rsidRPr="003F067F">
        <w:t>Проработка конспектов занятий, учебной и специальной литературы</w:t>
      </w:r>
      <w:r w:rsidRPr="003F067F">
        <w:rPr>
          <w:rFonts w:eastAsiaTheme="minorHAnsi"/>
          <w:lang w:eastAsia="en-US"/>
        </w:rPr>
        <w:t>:</w:t>
      </w:r>
    </w:p>
    <w:p w:rsidR="003F067F" w:rsidRPr="003F067F" w:rsidRDefault="003F067F" w:rsidP="006E1F65">
      <w:pPr>
        <w:numPr>
          <w:ilvl w:val="0"/>
          <w:numId w:val="178"/>
        </w:numPr>
        <w:tabs>
          <w:tab w:val="left" w:pos="993"/>
        </w:tabs>
        <w:autoSpaceDE w:val="0"/>
        <w:autoSpaceDN w:val="0"/>
        <w:adjustRightInd w:val="0"/>
        <w:ind w:left="0" w:firstLine="709"/>
        <w:contextualSpacing/>
        <w:rPr>
          <w:b/>
          <w:bCs/>
        </w:rPr>
      </w:pPr>
      <w:r w:rsidRPr="003F067F">
        <w:rPr>
          <w:bCs/>
        </w:rPr>
        <w:t>Синтетический и аналитический учет расчетов с бюджетом по налогам и сборам.</w:t>
      </w:r>
    </w:p>
    <w:p w:rsidR="003F067F" w:rsidRPr="003F067F" w:rsidRDefault="003F067F" w:rsidP="003F067F">
      <w:pPr>
        <w:autoSpaceDE w:val="0"/>
        <w:autoSpaceDN w:val="0"/>
        <w:adjustRightInd w:val="0"/>
        <w:ind w:left="720" w:firstLine="0"/>
        <w:contextualSpacing/>
        <w:rPr>
          <w:b/>
        </w:rPr>
      </w:pPr>
      <w:r w:rsidRPr="003F067F">
        <w:rPr>
          <w:b/>
        </w:rPr>
        <w:t>Вид внеаудиторной самостоятельной работы:</w:t>
      </w:r>
    </w:p>
    <w:p w:rsidR="003F067F" w:rsidRPr="003F067F" w:rsidRDefault="003F067F" w:rsidP="003F067F">
      <w:pPr>
        <w:autoSpaceDE w:val="0"/>
        <w:autoSpaceDN w:val="0"/>
        <w:adjustRightInd w:val="0"/>
        <w:ind w:firstLine="567"/>
        <w:contextualSpacing/>
        <w:rPr>
          <w:bCs/>
        </w:rPr>
      </w:pPr>
      <w:r w:rsidRPr="003F067F">
        <w:rPr>
          <w:bCs/>
        </w:rPr>
        <w:t xml:space="preserve">Решение задач. </w:t>
      </w:r>
      <w:r w:rsidRPr="003F067F">
        <w:rPr>
          <w:rFonts w:eastAsiaTheme="minorHAnsi"/>
          <w:lang w:eastAsia="en-US"/>
        </w:rPr>
        <w:t>Работа, направленная на достижение цели, заданной в рамках проблемной ситуации — задачи</w:t>
      </w:r>
      <w:r w:rsidRPr="003F067F">
        <w:t>(2 часа).</w:t>
      </w:r>
    </w:p>
    <w:p w:rsidR="003F067F" w:rsidRPr="003F067F" w:rsidRDefault="003F067F" w:rsidP="003F067F">
      <w:pPr>
        <w:ind w:left="720" w:firstLine="0"/>
        <w:contextualSpacing/>
        <w:rPr>
          <w:bCs/>
        </w:rPr>
      </w:pPr>
      <w:r w:rsidRPr="003F067F">
        <w:rPr>
          <w:rFonts w:eastAsiaTheme="minorHAnsi"/>
          <w:b/>
          <w:lang w:eastAsia="en-US"/>
        </w:rPr>
        <w:t>Задание</w:t>
      </w:r>
      <w:r w:rsidRPr="003F067F">
        <w:rPr>
          <w:b/>
          <w:bCs/>
        </w:rPr>
        <w:t xml:space="preserve">: </w:t>
      </w:r>
      <w:r w:rsidRPr="003F067F">
        <w:t>Решение ситуационных производственных (профессиональных) задач</w:t>
      </w:r>
      <w:r w:rsidRPr="003F067F">
        <w:rPr>
          <w:bCs/>
        </w:rPr>
        <w:t xml:space="preserve"> по расчету налогов и сборов в программе 1С: Бухгалтерия</w:t>
      </w:r>
    </w:p>
    <w:p w:rsidR="003F067F" w:rsidRPr="003F067F" w:rsidRDefault="003F067F" w:rsidP="003F067F">
      <w:pPr>
        <w:rPr>
          <w:b/>
          <w:bCs/>
        </w:rPr>
      </w:pPr>
    </w:p>
    <w:p w:rsidR="003F067F" w:rsidRPr="003F067F" w:rsidRDefault="003F067F" w:rsidP="003F067F">
      <w:pPr>
        <w:rPr>
          <w:b/>
          <w:bCs/>
        </w:rPr>
      </w:pPr>
      <w:r w:rsidRPr="003F067F">
        <w:rPr>
          <w:b/>
          <w:bCs/>
        </w:rPr>
        <w:t>Тема 1.2. Организация расчетов с бюджетом экономических субъектов, применяющих специальные налоговые режимы.</w:t>
      </w:r>
    </w:p>
    <w:p w:rsidR="003F067F" w:rsidRPr="003F067F" w:rsidRDefault="003F067F" w:rsidP="003F067F">
      <w:pPr>
        <w:autoSpaceDE w:val="0"/>
        <w:autoSpaceDN w:val="0"/>
        <w:adjustRightInd w:val="0"/>
        <w:ind w:left="720" w:firstLine="0"/>
        <w:contextualSpacing/>
        <w:rPr>
          <w:b/>
        </w:rPr>
      </w:pPr>
      <w:r w:rsidRPr="003F067F">
        <w:rPr>
          <w:b/>
        </w:rPr>
        <w:t>Вид внеаудиторной самостоятельной работы:</w:t>
      </w:r>
    </w:p>
    <w:p w:rsidR="003F067F" w:rsidRPr="003F067F" w:rsidRDefault="003F067F" w:rsidP="003F067F">
      <w:pPr>
        <w:autoSpaceDE w:val="0"/>
        <w:autoSpaceDN w:val="0"/>
        <w:adjustRightInd w:val="0"/>
        <w:ind w:firstLine="567"/>
        <w:contextualSpacing/>
        <w:rPr>
          <w:bCs/>
        </w:rPr>
      </w:pPr>
      <w:r w:rsidRPr="003F067F">
        <w:rPr>
          <w:bCs/>
        </w:rPr>
        <w:t xml:space="preserve">Решение задач. </w:t>
      </w:r>
      <w:r w:rsidRPr="003F067F">
        <w:rPr>
          <w:rFonts w:eastAsiaTheme="minorHAnsi"/>
          <w:lang w:eastAsia="en-US"/>
        </w:rPr>
        <w:t>Работа, направленная на достижение цели, заданной в рамках проблемной ситуации — задачи</w:t>
      </w:r>
      <w:r w:rsidRPr="003F067F">
        <w:t>(2 часа).</w:t>
      </w:r>
    </w:p>
    <w:p w:rsidR="003F067F" w:rsidRDefault="003F067F" w:rsidP="003F067F">
      <w:pPr>
        <w:contextualSpacing/>
        <w:rPr>
          <w:bCs/>
        </w:rPr>
      </w:pPr>
      <w:r w:rsidRPr="003F067F">
        <w:rPr>
          <w:rFonts w:eastAsiaTheme="minorHAnsi"/>
          <w:b/>
          <w:lang w:eastAsia="en-US"/>
        </w:rPr>
        <w:t>Задание</w:t>
      </w:r>
      <w:r w:rsidRPr="003F067F">
        <w:rPr>
          <w:b/>
          <w:bCs/>
        </w:rPr>
        <w:t xml:space="preserve">: </w:t>
      </w:r>
      <w:r w:rsidRPr="003F067F">
        <w:t>Решение ситуационных производственных (профессиональных) задач</w:t>
      </w:r>
      <w:r w:rsidRPr="003F067F">
        <w:rPr>
          <w:bCs/>
        </w:rPr>
        <w:t xml:space="preserve"> по составлению корреспонденции счетов по учету расчетов с бюджетом по налогам и сборам.</w:t>
      </w:r>
    </w:p>
    <w:p w:rsidR="003F067F" w:rsidRPr="003F067F" w:rsidRDefault="003F067F" w:rsidP="003F067F">
      <w:pPr>
        <w:contextualSpacing/>
        <w:rPr>
          <w:b/>
          <w:bCs/>
        </w:rPr>
      </w:pPr>
    </w:p>
    <w:p w:rsidR="003F067F" w:rsidRPr="003F067F" w:rsidRDefault="003F067F" w:rsidP="003F067F">
      <w:pPr>
        <w:autoSpaceDE w:val="0"/>
        <w:autoSpaceDN w:val="0"/>
        <w:adjustRightInd w:val="0"/>
        <w:rPr>
          <w:b/>
          <w:bCs/>
        </w:rPr>
      </w:pPr>
      <w:r w:rsidRPr="003F067F">
        <w:rPr>
          <w:b/>
          <w:bCs/>
        </w:rPr>
        <w:t>Тема 1.3 Федеральные налоги.</w:t>
      </w:r>
    </w:p>
    <w:p w:rsidR="003F067F" w:rsidRPr="003F067F" w:rsidRDefault="003F067F" w:rsidP="003F067F">
      <w:pPr>
        <w:autoSpaceDE w:val="0"/>
        <w:autoSpaceDN w:val="0"/>
        <w:adjustRightInd w:val="0"/>
        <w:rPr>
          <w:b/>
        </w:rPr>
      </w:pPr>
      <w:r w:rsidRPr="003F067F">
        <w:rPr>
          <w:b/>
        </w:rPr>
        <w:t>Вид внеаудиторной самостоятельной работы:</w:t>
      </w:r>
    </w:p>
    <w:p w:rsidR="003F067F" w:rsidRPr="003F067F" w:rsidRDefault="003F067F" w:rsidP="003F067F">
      <w:pPr>
        <w:autoSpaceDE w:val="0"/>
        <w:autoSpaceDN w:val="0"/>
        <w:adjustRightInd w:val="0"/>
        <w:rPr>
          <w:rFonts w:eastAsiaTheme="minorHAnsi"/>
          <w:lang w:eastAsia="en-US"/>
        </w:rPr>
      </w:pPr>
      <w:r w:rsidRPr="003F067F">
        <w:rPr>
          <w:rFonts w:eastAsiaTheme="minorHAnsi"/>
          <w:lang w:eastAsia="en-US"/>
        </w:rPr>
        <w:t>Подготовка сообщений. Самостоятельное составление устного монолога научного стиля речи. Оптимальное время выступления 4-10минут</w:t>
      </w:r>
      <w:r w:rsidRPr="003F067F">
        <w:t>(2 часа).</w:t>
      </w:r>
    </w:p>
    <w:p w:rsidR="003F067F" w:rsidRPr="003F067F" w:rsidRDefault="003F067F" w:rsidP="003F067F">
      <w:pPr>
        <w:autoSpaceDE w:val="0"/>
        <w:autoSpaceDN w:val="0"/>
        <w:adjustRightInd w:val="0"/>
        <w:rPr>
          <w:b/>
          <w:bCs/>
        </w:rPr>
      </w:pPr>
      <w:r w:rsidRPr="003F067F">
        <w:rPr>
          <w:rFonts w:eastAsiaTheme="minorHAnsi"/>
          <w:b/>
          <w:lang w:eastAsia="en-US"/>
        </w:rPr>
        <w:t>Задание</w:t>
      </w:r>
      <w:r w:rsidRPr="003F067F">
        <w:rPr>
          <w:b/>
          <w:bCs/>
        </w:rPr>
        <w:t>:</w:t>
      </w:r>
    </w:p>
    <w:p w:rsidR="003F067F" w:rsidRPr="003F067F" w:rsidRDefault="003F067F" w:rsidP="003F067F">
      <w:pPr>
        <w:autoSpaceDE w:val="0"/>
        <w:autoSpaceDN w:val="0"/>
        <w:adjustRightInd w:val="0"/>
        <w:rPr>
          <w:bCs/>
        </w:rPr>
      </w:pPr>
      <w:r w:rsidRPr="003F067F">
        <w:rPr>
          <w:rFonts w:eastAsiaTheme="minorHAnsi"/>
          <w:lang w:eastAsia="en-US"/>
        </w:rPr>
        <w:t>Подготовка сообщений:</w:t>
      </w:r>
      <w:r w:rsidRPr="003F067F">
        <w:t xml:space="preserve"> Налог на добавленную стоимость. Акцизы.</w:t>
      </w:r>
    </w:p>
    <w:p w:rsidR="003F067F" w:rsidRPr="003F067F" w:rsidRDefault="003F067F" w:rsidP="003F067F">
      <w:pPr>
        <w:autoSpaceDE w:val="0"/>
        <w:autoSpaceDN w:val="0"/>
        <w:adjustRightInd w:val="0"/>
        <w:rPr>
          <w:b/>
        </w:rPr>
      </w:pPr>
      <w:r w:rsidRPr="003F067F">
        <w:rPr>
          <w:b/>
        </w:rPr>
        <w:t>Вид внеаудиторной самостоятельной работы:</w:t>
      </w:r>
    </w:p>
    <w:p w:rsidR="003F067F" w:rsidRPr="003F067F" w:rsidRDefault="003F067F" w:rsidP="003F067F">
      <w:pPr>
        <w:autoSpaceDE w:val="0"/>
        <w:autoSpaceDN w:val="0"/>
        <w:adjustRightInd w:val="0"/>
        <w:rPr>
          <w:rFonts w:eastAsiaTheme="minorHAnsi"/>
          <w:lang w:eastAsia="en-US"/>
        </w:rPr>
      </w:pPr>
      <w:r w:rsidRPr="003F067F">
        <w:rPr>
          <w:bCs/>
        </w:rPr>
        <w:lastRenderedPageBreak/>
        <w:t>Работа с нормативными документами.</w:t>
      </w:r>
      <w:r w:rsidRPr="003F067F">
        <w:rPr>
          <w:rFonts w:eastAsiaTheme="minorHAnsi"/>
          <w:sz w:val="23"/>
          <w:szCs w:val="23"/>
          <w:lang w:eastAsia="en-US"/>
        </w:rPr>
        <w:t xml:space="preserve"> Выполнение заданий, разбор вопросов по теме занятия из рабочей программы дисциплины, изучение нормативных документов, подготовка к решению ситуационных задач</w:t>
      </w:r>
      <w:r w:rsidRPr="003F067F">
        <w:rPr>
          <w:rFonts w:eastAsiaTheme="minorHAnsi"/>
          <w:lang w:eastAsia="en-US"/>
        </w:rPr>
        <w:t>.</w:t>
      </w:r>
      <w:r w:rsidRPr="003F067F">
        <w:t>(4 часа).</w:t>
      </w:r>
    </w:p>
    <w:p w:rsidR="003F067F" w:rsidRPr="003F067F" w:rsidRDefault="003F067F" w:rsidP="003F067F">
      <w:pPr>
        <w:autoSpaceDE w:val="0"/>
        <w:autoSpaceDN w:val="0"/>
        <w:adjustRightInd w:val="0"/>
        <w:rPr>
          <w:b/>
          <w:bCs/>
        </w:rPr>
      </w:pPr>
      <w:r w:rsidRPr="003F067F">
        <w:rPr>
          <w:rFonts w:eastAsiaTheme="minorHAnsi"/>
          <w:b/>
          <w:lang w:eastAsia="en-US"/>
        </w:rPr>
        <w:t>Задание</w:t>
      </w:r>
      <w:r w:rsidRPr="003F067F">
        <w:rPr>
          <w:b/>
          <w:bCs/>
        </w:rPr>
        <w:t>:</w:t>
      </w:r>
    </w:p>
    <w:p w:rsidR="003F067F" w:rsidRDefault="003F067F" w:rsidP="003F067F">
      <w:pPr>
        <w:tabs>
          <w:tab w:val="left" w:pos="284"/>
        </w:tabs>
      </w:pPr>
      <w:r w:rsidRPr="003F067F">
        <w:t>Изучение законодательных актов и нормативных документов.</w:t>
      </w:r>
    </w:p>
    <w:p w:rsidR="003F067F" w:rsidRPr="003F067F" w:rsidRDefault="003F067F" w:rsidP="003F067F">
      <w:pPr>
        <w:spacing w:after="160" w:line="259" w:lineRule="auto"/>
        <w:ind w:firstLine="0"/>
        <w:jc w:val="left"/>
        <w:rPr>
          <w:b/>
          <w:bCs/>
        </w:rPr>
      </w:pPr>
    </w:p>
    <w:p w:rsidR="003F067F" w:rsidRPr="003F067F" w:rsidRDefault="003F067F" w:rsidP="003F067F">
      <w:pPr>
        <w:autoSpaceDE w:val="0"/>
        <w:autoSpaceDN w:val="0"/>
        <w:adjustRightInd w:val="0"/>
        <w:rPr>
          <w:b/>
        </w:rPr>
      </w:pPr>
      <w:r w:rsidRPr="003F067F">
        <w:rPr>
          <w:b/>
        </w:rPr>
        <w:t>Тема 1.4 Региональные налоги.</w:t>
      </w:r>
    </w:p>
    <w:p w:rsidR="003F067F" w:rsidRPr="003F067F" w:rsidRDefault="003F067F" w:rsidP="003F067F">
      <w:pPr>
        <w:autoSpaceDE w:val="0"/>
        <w:autoSpaceDN w:val="0"/>
        <w:adjustRightInd w:val="0"/>
        <w:ind w:left="720" w:firstLine="0"/>
        <w:contextualSpacing/>
        <w:rPr>
          <w:b/>
        </w:rPr>
      </w:pPr>
      <w:r w:rsidRPr="003F067F">
        <w:rPr>
          <w:b/>
        </w:rPr>
        <w:t>Вид внеаудиторной самостоятельной работы:</w:t>
      </w:r>
    </w:p>
    <w:p w:rsidR="003F067F" w:rsidRPr="003F067F" w:rsidRDefault="003F067F" w:rsidP="003F067F">
      <w:pPr>
        <w:autoSpaceDE w:val="0"/>
        <w:autoSpaceDN w:val="0"/>
        <w:adjustRightInd w:val="0"/>
        <w:ind w:firstLine="567"/>
        <w:contextualSpacing/>
      </w:pPr>
      <w:r w:rsidRPr="003F067F">
        <w:rPr>
          <w:bCs/>
        </w:rPr>
        <w:t xml:space="preserve">Решение задач. </w:t>
      </w:r>
      <w:r w:rsidRPr="003F067F">
        <w:rPr>
          <w:rFonts w:eastAsiaTheme="minorHAnsi"/>
          <w:lang w:eastAsia="en-US"/>
        </w:rPr>
        <w:t>Работа, направленная на достижение цели, заданной в рамках проблемной ситуации — задачи</w:t>
      </w:r>
      <w:r w:rsidRPr="003F067F">
        <w:t>(2 часа).</w:t>
      </w:r>
    </w:p>
    <w:p w:rsidR="003F067F" w:rsidRPr="003F067F" w:rsidRDefault="003F067F" w:rsidP="003F067F">
      <w:pPr>
        <w:autoSpaceDE w:val="0"/>
        <w:autoSpaceDN w:val="0"/>
        <w:adjustRightInd w:val="0"/>
        <w:ind w:firstLine="567"/>
        <w:contextualSpacing/>
        <w:rPr>
          <w:b/>
          <w:bCs/>
        </w:rPr>
      </w:pPr>
      <w:r w:rsidRPr="003F067F">
        <w:rPr>
          <w:rFonts w:eastAsiaTheme="minorHAnsi"/>
          <w:b/>
          <w:lang w:eastAsia="en-US"/>
        </w:rPr>
        <w:t>Задание</w:t>
      </w:r>
      <w:r w:rsidRPr="003F067F">
        <w:rPr>
          <w:b/>
          <w:bCs/>
        </w:rPr>
        <w:t>:</w:t>
      </w:r>
    </w:p>
    <w:p w:rsidR="003F067F" w:rsidRDefault="003F067F" w:rsidP="003F067F">
      <w:pPr>
        <w:autoSpaceDE w:val="0"/>
        <w:autoSpaceDN w:val="0"/>
        <w:adjustRightInd w:val="0"/>
        <w:ind w:firstLine="567"/>
        <w:contextualSpacing/>
        <w:rPr>
          <w:bCs/>
        </w:rPr>
      </w:pPr>
      <w:r w:rsidRPr="003F067F">
        <w:t>Решение ситуационных производственных (профессиональных) задач:</w:t>
      </w:r>
      <w:r w:rsidRPr="003F067F">
        <w:rPr>
          <w:bCs/>
        </w:rPr>
        <w:t xml:space="preserve"> Заполнение платежных поручений на перечисление налогов и сборов в программе 1С: Бухгалтерия.</w:t>
      </w:r>
    </w:p>
    <w:p w:rsidR="003F067F" w:rsidRPr="003F067F" w:rsidRDefault="003F067F" w:rsidP="003F067F">
      <w:pPr>
        <w:autoSpaceDE w:val="0"/>
        <w:autoSpaceDN w:val="0"/>
        <w:adjustRightInd w:val="0"/>
        <w:ind w:firstLine="567"/>
        <w:contextualSpacing/>
        <w:rPr>
          <w:b/>
          <w:bCs/>
        </w:rPr>
      </w:pPr>
    </w:p>
    <w:p w:rsidR="003F067F" w:rsidRPr="003F067F" w:rsidRDefault="003F067F" w:rsidP="003F067F">
      <w:pPr>
        <w:autoSpaceDE w:val="0"/>
        <w:autoSpaceDN w:val="0"/>
        <w:adjustRightInd w:val="0"/>
        <w:rPr>
          <w:b/>
        </w:rPr>
      </w:pPr>
      <w:r w:rsidRPr="003F067F">
        <w:rPr>
          <w:b/>
        </w:rPr>
        <w:t>Тема 1.5 Местные налоги.</w:t>
      </w:r>
    </w:p>
    <w:p w:rsidR="003F067F" w:rsidRPr="003F067F" w:rsidRDefault="003F067F" w:rsidP="003F067F">
      <w:pPr>
        <w:autoSpaceDE w:val="0"/>
        <w:autoSpaceDN w:val="0"/>
        <w:adjustRightInd w:val="0"/>
        <w:rPr>
          <w:b/>
        </w:rPr>
      </w:pPr>
      <w:r w:rsidRPr="003F067F">
        <w:rPr>
          <w:b/>
        </w:rPr>
        <w:t>Вид внеаудиторной самостоятельной работы:</w:t>
      </w:r>
    </w:p>
    <w:p w:rsidR="003F067F" w:rsidRPr="003F067F" w:rsidRDefault="003F067F" w:rsidP="003F067F">
      <w:pPr>
        <w:autoSpaceDE w:val="0"/>
        <w:autoSpaceDN w:val="0"/>
        <w:adjustRightInd w:val="0"/>
        <w:rPr>
          <w:rFonts w:eastAsiaTheme="minorHAnsi"/>
          <w:lang w:eastAsia="en-US"/>
        </w:rPr>
      </w:pPr>
      <w:r w:rsidRPr="003F067F">
        <w:rPr>
          <w:bCs/>
        </w:rPr>
        <w:t>Работа с нормативными документами.</w:t>
      </w:r>
      <w:r w:rsidRPr="003F067F">
        <w:rPr>
          <w:rFonts w:eastAsiaTheme="minorHAnsi"/>
          <w:sz w:val="23"/>
          <w:szCs w:val="23"/>
          <w:lang w:eastAsia="en-US"/>
        </w:rPr>
        <w:t xml:space="preserve"> Выполнение заданий, разбор вопросов по теме занятия из рабочей программы дисциплины, изучение нормативных документов, подготовка к решению ситуационных задач</w:t>
      </w:r>
      <w:r w:rsidRPr="003F067F">
        <w:t>(4 часа).</w:t>
      </w:r>
    </w:p>
    <w:p w:rsidR="003F067F" w:rsidRPr="003F067F" w:rsidRDefault="003F067F" w:rsidP="003F067F">
      <w:pPr>
        <w:autoSpaceDE w:val="0"/>
        <w:autoSpaceDN w:val="0"/>
        <w:adjustRightInd w:val="0"/>
        <w:rPr>
          <w:b/>
          <w:bCs/>
        </w:rPr>
      </w:pPr>
      <w:r w:rsidRPr="003F067F">
        <w:rPr>
          <w:rFonts w:eastAsiaTheme="minorHAnsi"/>
          <w:b/>
          <w:lang w:eastAsia="en-US"/>
        </w:rPr>
        <w:t>Задание</w:t>
      </w:r>
      <w:r w:rsidRPr="003F067F">
        <w:rPr>
          <w:b/>
          <w:bCs/>
        </w:rPr>
        <w:t>:</w:t>
      </w:r>
    </w:p>
    <w:p w:rsidR="003F067F" w:rsidRDefault="003F067F" w:rsidP="003F067F">
      <w:pPr>
        <w:tabs>
          <w:tab w:val="left" w:pos="284"/>
        </w:tabs>
      </w:pPr>
      <w:r w:rsidRPr="003F067F">
        <w:t>Изучение законодательных актов и нормативных документов.</w:t>
      </w:r>
    </w:p>
    <w:p w:rsidR="003F067F" w:rsidRPr="003F067F" w:rsidRDefault="003F067F" w:rsidP="003F067F">
      <w:pPr>
        <w:spacing w:after="160" w:line="259" w:lineRule="auto"/>
        <w:ind w:firstLine="0"/>
        <w:jc w:val="left"/>
        <w:rPr>
          <w:b/>
          <w:bCs/>
        </w:rPr>
      </w:pPr>
    </w:p>
    <w:p w:rsidR="003F067F" w:rsidRPr="003F067F" w:rsidRDefault="003F067F" w:rsidP="003F067F">
      <w:pPr>
        <w:autoSpaceDE w:val="0"/>
        <w:autoSpaceDN w:val="0"/>
        <w:adjustRightInd w:val="0"/>
        <w:rPr>
          <w:b/>
        </w:rPr>
      </w:pPr>
      <w:r w:rsidRPr="003F067F">
        <w:rPr>
          <w:b/>
        </w:rPr>
        <w:t>Тема 1.6 Специальные налоговые режимы.</w:t>
      </w:r>
    </w:p>
    <w:p w:rsidR="003F067F" w:rsidRPr="003F067F" w:rsidRDefault="003F067F" w:rsidP="003F067F">
      <w:pPr>
        <w:autoSpaceDE w:val="0"/>
        <w:autoSpaceDN w:val="0"/>
        <w:adjustRightInd w:val="0"/>
        <w:rPr>
          <w:b/>
        </w:rPr>
      </w:pPr>
      <w:r w:rsidRPr="003F067F">
        <w:rPr>
          <w:b/>
        </w:rPr>
        <w:t>Вид внеаудиторной самостоятельной работы:</w:t>
      </w:r>
    </w:p>
    <w:p w:rsidR="003F067F" w:rsidRPr="003F067F" w:rsidRDefault="003F067F" w:rsidP="003F067F">
      <w:pPr>
        <w:autoSpaceDE w:val="0"/>
        <w:autoSpaceDN w:val="0"/>
        <w:adjustRightInd w:val="0"/>
        <w:rPr>
          <w:rFonts w:eastAsiaTheme="minorHAnsi"/>
          <w:lang w:eastAsia="en-US"/>
        </w:rPr>
      </w:pPr>
      <w:r w:rsidRPr="003F067F">
        <w:rPr>
          <w:bCs/>
        </w:rPr>
        <w:t>Работа с нормативными документами.</w:t>
      </w:r>
      <w:r w:rsidRPr="003F067F">
        <w:rPr>
          <w:rFonts w:eastAsiaTheme="minorHAnsi"/>
          <w:sz w:val="23"/>
          <w:szCs w:val="23"/>
          <w:lang w:eastAsia="en-US"/>
        </w:rPr>
        <w:t xml:space="preserve"> Выполнение заданий, разбор вопросов по теме занятия из рабочей программы дисциплины, изучение нормативных документов, подготовка к решению ситуационных задач</w:t>
      </w:r>
      <w:r w:rsidRPr="003F067F">
        <w:t>(4 часа).</w:t>
      </w:r>
    </w:p>
    <w:p w:rsidR="003F067F" w:rsidRPr="003F067F" w:rsidRDefault="003F067F" w:rsidP="003F067F">
      <w:pPr>
        <w:autoSpaceDE w:val="0"/>
        <w:autoSpaceDN w:val="0"/>
        <w:adjustRightInd w:val="0"/>
        <w:rPr>
          <w:b/>
          <w:bCs/>
        </w:rPr>
      </w:pPr>
      <w:r w:rsidRPr="003F067F">
        <w:rPr>
          <w:rFonts w:eastAsiaTheme="minorHAnsi"/>
          <w:b/>
          <w:lang w:eastAsia="en-US"/>
        </w:rPr>
        <w:t>Задание</w:t>
      </w:r>
      <w:r w:rsidRPr="003F067F">
        <w:rPr>
          <w:b/>
          <w:bCs/>
        </w:rPr>
        <w:t>:</w:t>
      </w:r>
    </w:p>
    <w:p w:rsidR="003F067F" w:rsidRPr="003F067F" w:rsidRDefault="003F067F" w:rsidP="003F067F">
      <w:pPr>
        <w:autoSpaceDE w:val="0"/>
        <w:autoSpaceDN w:val="0"/>
        <w:adjustRightInd w:val="0"/>
        <w:contextualSpacing/>
      </w:pPr>
      <w:r w:rsidRPr="003F067F">
        <w:t>Изучение законодательных актов и нормативных документов.</w:t>
      </w:r>
    </w:p>
    <w:p w:rsidR="003F067F" w:rsidRPr="003F067F" w:rsidRDefault="003F067F" w:rsidP="003F067F">
      <w:pPr>
        <w:autoSpaceDE w:val="0"/>
        <w:autoSpaceDN w:val="0"/>
        <w:adjustRightInd w:val="0"/>
        <w:contextualSpacing/>
      </w:pPr>
    </w:p>
    <w:p w:rsidR="003F067F" w:rsidRPr="003F067F" w:rsidRDefault="003F067F" w:rsidP="003F067F">
      <w:pPr>
        <w:autoSpaceDE w:val="0"/>
        <w:autoSpaceDN w:val="0"/>
        <w:adjustRightInd w:val="0"/>
        <w:contextualSpacing/>
        <w:rPr>
          <w:b/>
        </w:rPr>
      </w:pPr>
      <w:r w:rsidRPr="003F067F">
        <w:rPr>
          <w:b/>
        </w:rPr>
        <w:t>Вид внеаудиторной самостоятельной работы:</w:t>
      </w:r>
    </w:p>
    <w:p w:rsidR="003F067F" w:rsidRPr="003F067F" w:rsidRDefault="003F067F" w:rsidP="003F067F">
      <w:pPr>
        <w:autoSpaceDE w:val="0"/>
        <w:autoSpaceDN w:val="0"/>
        <w:adjustRightInd w:val="0"/>
        <w:contextualSpacing/>
      </w:pPr>
      <w:r w:rsidRPr="003F067F">
        <w:rPr>
          <w:bCs/>
        </w:rPr>
        <w:t xml:space="preserve">Решение задач. </w:t>
      </w:r>
      <w:r w:rsidRPr="003F067F">
        <w:rPr>
          <w:rFonts w:eastAsiaTheme="minorHAnsi"/>
          <w:lang w:eastAsia="en-US"/>
        </w:rPr>
        <w:t>Работа, направленная на достижение цели, заданной в рамках проблемной ситуации — задачи</w:t>
      </w:r>
      <w:r w:rsidRPr="003F067F">
        <w:t>(2 часа).</w:t>
      </w:r>
    </w:p>
    <w:p w:rsidR="003F067F" w:rsidRPr="003F067F" w:rsidRDefault="003F067F" w:rsidP="003F067F">
      <w:pPr>
        <w:autoSpaceDE w:val="0"/>
        <w:autoSpaceDN w:val="0"/>
        <w:adjustRightInd w:val="0"/>
        <w:contextualSpacing/>
        <w:rPr>
          <w:b/>
          <w:bCs/>
        </w:rPr>
      </w:pPr>
      <w:r w:rsidRPr="003F067F">
        <w:rPr>
          <w:rFonts w:eastAsiaTheme="minorHAnsi"/>
          <w:b/>
          <w:lang w:eastAsia="en-US"/>
        </w:rPr>
        <w:t>Задание</w:t>
      </w:r>
      <w:r w:rsidRPr="003F067F">
        <w:rPr>
          <w:b/>
          <w:bCs/>
        </w:rPr>
        <w:t>:</w:t>
      </w:r>
    </w:p>
    <w:p w:rsidR="003F067F" w:rsidRDefault="003F067F" w:rsidP="003F067F">
      <w:pPr>
        <w:rPr>
          <w:bCs/>
        </w:rPr>
      </w:pPr>
      <w:r w:rsidRPr="003F067F">
        <w:rPr>
          <w:bCs/>
        </w:rPr>
        <w:lastRenderedPageBreak/>
        <w:t xml:space="preserve">Решение ситуационных производственных (профессиональных) задач по моделированию систем налогообложения, расчету налоговой нагрузки, оптимизации систем налогообложения (с использованием MS </w:t>
      </w:r>
      <w:proofErr w:type="spellStart"/>
      <w:r w:rsidRPr="003F067F">
        <w:rPr>
          <w:bCs/>
        </w:rPr>
        <w:t>Excel</w:t>
      </w:r>
      <w:proofErr w:type="spellEnd"/>
      <w:r w:rsidRPr="003F067F">
        <w:rPr>
          <w:bCs/>
        </w:rPr>
        <w:t>).</w:t>
      </w:r>
    </w:p>
    <w:p w:rsidR="003F067F" w:rsidRPr="003F067F" w:rsidRDefault="003F067F" w:rsidP="003F067F">
      <w:pPr>
        <w:rPr>
          <w:b/>
          <w:bCs/>
        </w:rPr>
      </w:pPr>
    </w:p>
    <w:p w:rsidR="003F067F" w:rsidRPr="003F067F" w:rsidRDefault="003F067F" w:rsidP="003F067F">
      <w:pPr>
        <w:autoSpaceDE w:val="0"/>
        <w:autoSpaceDN w:val="0"/>
        <w:adjustRightInd w:val="0"/>
        <w:rPr>
          <w:b/>
        </w:rPr>
      </w:pPr>
      <w:r w:rsidRPr="003F067F">
        <w:rPr>
          <w:b/>
          <w:sz w:val="22"/>
          <w:szCs w:val="22"/>
        </w:rPr>
        <w:t>Раздел 2. Проведение расчетов с внебюджетными фондами</w:t>
      </w:r>
      <w:r w:rsidRPr="003F067F">
        <w:rPr>
          <w:b/>
        </w:rPr>
        <w:t>.</w:t>
      </w:r>
    </w:p>
    <w:p w:rsidR="003F067F" w:rsidRPr="003F067F" w:rsidRDefault="003F067F" w:rsidP="003F067F">
      <w:pPr>
        <w:autoSpaceDE w:val="0"/>
        <w:autoSpaceDN w:val="0"/>
        <w:adjustRightInd w:val="0"/>
        <w:rPr>
          <w:b/>
          <w:sz w:val="22"/>
          <w:szCs w:val="22"/>
        </w:rPr>
      </w:pPr>
      <w:r w:rsidRPr="003F067F">
        <w:rPr>
          <w:b/>
          <w:sz w:val="22"/>
          <w:szCs w:val="22"/>
        </w:rPr>
        <w:t>Тема 2.1 Государственные внебюджетные фонды.</w:t>
      </w:r>
    </w:p>
    <w:p w:rsidR="003F067F" w:rsidRPr="003F067F" w:rsidRDefault="003F067F" w:rsidP="003F067F">
      <w:pPr>
        <w:rPr>
          <w:b/>
        </w:rPr>
      </w:pPr>
      <w:r w:rsidRPr="003F067F">
        <w:rPr>
          <w:b/>
        </w:rPr>
        <w:t>Вид внеаудиторной самостоятельной работы:</w:t>
      </w:r>
    </w:p>
    <w:p w:rsidR="003F067F" w:rsidRPr="003F067F" w:rsidRDefault="003F067F" w:rsidP="003F067F">
      <w:pPr>
        <w:autoSpaceDE w:val="0"/>
        <w:autoSpaceDN w:val="0"/>
        <w:adjustRightInd w:val="0"/>
        <w:rPr>
          <w:rFonts w:eastAsiaTheme="minorHAnsi"/>
          <w:lang w:eastAsia="en-US"/>
        </w:rPr>
      </w:pPr>
      <w:r w:rsidRPr="003F067F">
        <w:rPr>
          <w:rFonts w:eastAsiaTheme="minorHAnsi"/>
          <w:lang w:eastAsia="en-US"/>
        </w:rPr>
        <w:t>Проработка конспекта лекции. Самостоятельная работа обучающихся для закрепления и систематизации знаний: работа с конспектом лекции (обработка текста); повторная работа над учебным материалом</w:t>
      </w:r>
      <w:r w:rsidRPr="003F067F">
        <w:t>(2 часа).</w:t>
      </w:r>
    </w:p>
    <w:p w:rsidR="003F067F" w:rsidRPr="003F067F" w:rsidRDefault="003F067F" w:rsidP="003F067F">
      <w:pPr>
        <w:rPr>
          <w:b/>
          <w:bCs/>
        </w:rPr>
      </w:pPr>
      <w:r w:rsidRPr="003F067F">
        <w:rPr>
          <w:b/>
          <w:bCs/>
        </w:rPr>
        <w:t>Задание:</w:t>
      </w:r>
    </w:p>
    <w:p w:rsidR="003F067F" w:rsidRPr="003F067F" w:rsidRDefault="003F067F" w:rsidP="003F067F">
      <w:pPr>
        <w:tabs>
          <w:tab w:val="left" w:pos="200"/>
        </w:tabs>
        <w:rPr>
          <w:bCs/>
        </w:rPr>
      </w:pPr>
      <w:r w:rsidRPr="003F067F">
        <w:t>Проработка конспектов занятий, учебной и специальной литературы</w:t>
      </w:r>
      <w:r w:rsidRPr="003F067F">
        <w:rPr>
          <w:rFonts w:eastAsiaTheme="minorHAnsi"/>
          <w:lang w:eastAsia="en-US"/>
        </w:rPr>
        <w:t>:</w:t>
      </w:r>
    </w:p>
    <w:p w:rsidR="003F067F" w:rsidRPr="003F067F" w:rsidRDefault="003F067F" w:rsidP="006E1F65">
      <w:pPr>
        <w:numPr>
          <w:ilvl w:val="0"/>
          <w:numId w:val="179"/>
        </w:numPr>
        <w:tabs>
          <w:tab w:val="left" w:pos="993"/>
        </w:tabs>
        <w:autoSpaceDE w:val="0"/>
        <w:autoSpaceDN w:val="0"/>
        <w:adjustRightInd w:val="0"/>
        <w:ind w:left="0" w:firstLine="709"/>
        <w:contextualSpacing/>
        <w:rPr>
          <w:b/>
          <w:bCs/>
        </w:rPr>
      </w:pPr>
      <w:r w:rsidRPr="003F067F">
        <w:rPr>
          <w:bCs/>
        </w:rPr>
        <w:t>Экономическая сущность страховых взносов на обязательное пенсионное страхование и социальное обеспечение.</w:t>
      </w:r>
    </w:p>
    <w:p w:rsidR="003F067F" w:rsidRPr="003F067F" w:rsidRDefault="003F067F" w:rsidP="003F067F">
      <w:pPr>
        <w:rPr>
          <w:b/>
        </w:rPr>
      </w:pPr>
    </w:p>
    <w:p w:rsidR="003F067F" w:rsidRPr="003F067F" w:rsidRDefault="003F067F" w:rsidP="003F067F">
      <w:pPr>
        <w:rPr>
          <w:b/>
        </w:rPr>
      </w:pPr>
      <w:r w:rsidRPr="003F067F">
        <w:rPr>
          <w:b/>
        </w:rPr>
        <w:t>Вид внеаудиторной самостоятельной работы:</w:t>
      </w:r>
    </w:p>
    <w:p w:rsidR="003F067F" w:rsidRPr="003F067F" w:rsidRDefault="003F067F" w:rsidP="003F067F">
      <w:pPr>
        <w:autoSpaceDE w:val="0"/>
        <w:autoSpaceDN w:val="0"/>
        <w:adjustRightInd w:val="0"/>
        <w:rPr>
          <w:rFonts w:eastAsiaTheme="minorHAnsi"/>
          <w:lang w:eastAsia="en-US"/>
        </w:rPr>
      </w:pPr>
      <w:r w:rsidRPr="003F067F">
        <w:rPr>
          <w:rFonts w:eastAsiaTheme="minorHAnsi"/>
          <w:lang w:eastAsia="en-US"/>
        </w:rPr>
        <w:t>Проработка конспекта лекции. Самостоятельная работа обучающихся для закрепления и систематизации знаний: работа с конспектом лекции (обработка текста); повторная работа над учебным материалом</w:t>
      </w:r>
      <w:r w:rsidRPr="003F067F">
        <w:t>(2 часа).</w:t>
      </w:r>
    </w:p>
    <w:p w:rsidR="003F067F" w:rsidRPr="003F067F" w:rsidRDefault="003F067F" w:rsidP="003F067F">
      <w:pPr>
        <w:rPr>
          <w:b/>
          <w:bCs/>
        </w:rPr>
      </w:pPr>
      <w:r w:rsidRPr="003F067F">
        <w:rPr>
          <w:b/>
          <w:bCs/>
        </w:rPr>
        <w:t>Задание:</w:t>
      </w:r>
    </w:p>
    <w:p w:rsidR="003F067F" w:rsidRPr="003F067F" w:rsidRDefault="003F067F" w:rsidP="003F067F">
      <w:pPr>
        <w:tabs>
          <w:tab w:val="left" w:pos="200"/>
        </w:tabs>
        <w:rPr>
          <w:bCs/>
        </w:rPr>
      </w:pPr>
      <w:r w:rsidRPr="003F067F">
        <w:t>Проработка конспектов занятий, учебной и специальной литературы</w:t>
      </w:r>
      <w:r w:rsidRPr="003F067F">
        <w:rPr>
          <w:rFonts w:eastAsiaTheme="minorHAnsi"/>
          <w:lang w:eastAsia="en-US"/>
        </w:rPr>
        <w:t>:</w:t>
      </w:r>
    </w:p>
    <w:p w:rsidR="003F067F" w:rsidRPr="003F067F" w:rsidRDefault="003F067F" w:rsidP="006E1F65">
      <w:pPr>
        <w:numPr>
          <w:ilvl w:val="0"/>
          <w:numId w:val="179"/>
        </w:numPr>
        <w:tabs>
          <w:tab w:val="left" w:pos="993"/>
        </w:tabs>
        <w:autoSpaceDE w:val="0"/>
        <w:autoSpaceDN w:val="0"/>
        <w:adjustRightInd w:val="0"/>
        <w:ind w:left="0" w:firstLine="709"/>
        <w:contextualSpacing/>
        <w:rPr>
          <w:b/>
        </w:rPr>
      </w:pPr>
      <w:r w:rsidRPr="003F067F">
        <w:rPr>
          <w:bCs/>
        </w:rPr>
        <w:t>Элементы взносов: плательщики, объекты начисления, порядок определения базы начисления, необлагаемые выплаты, ставки, порядок исчисления и уплаты.</w:t>
      </w:r>
    </w:p>
    <w:p w:rsidR="003F067F" w:rsidRPr="003F067F" w:rsidRDefault="003F067F" w:rsidP="003F067F">
      <w:pPr>
        <w:autoSpaceDE w:val="0"/>
        <w:autoSpaceDN w:val="0"/>
        <w:adjustRightInd w:val="0"/>
        <w:ind w:left="720" w:firstLine="0"/>
        <w:contextualSpacing/>
        <w:rPr>
          <w:b/>
        </w:rPr>
      </w:pPr>
    </w:p>
    <w:p w:rsidR="003F067F" w:rsidRPr="003F067F" w:rsidRDefault="003F067F" w:rsidP="003F067F">
      <w:pPr>
        <w:autoSpaceDE w:val="0"/>
        <w:autoSpaceDN w:val="0"/>
        <w:adjustRightInd w:val="0"/>
        <w:ind w:left="720" w:firstLine="0"/>
        <w:contextualSpacing/>
        <w:rPr>
          <w:b/>
        </w:rPr>
      </w:pPr>
      <w:r w:rsidRPr="003F067F">
        <w:rPr>
          <w:b/>
        </w:rPr>
        <w:t>Вид внеаудиторной самостоятельной работы:</w:t>
      </w:r>
    </w:p>
    <w:p w:rsidR="003F067F" w:rsidRPr="003F067F" w:rsidRDefault="003F067F" w:rsidP="003F067F">
      <w:pPr>
        <w:autoSpaceDE w:val="0"/>
        <w:autoSpaceDN w:val="0"/>
        <w:adjustRightInd w:val="0"/>
        <w:contextualSpacing/>
        <w:rPr>
          <w:rFonts w:eastAsiaTheme="minorHAnsi"/>
          <w:lang w:eastAsia="en-US"/>
        </w:rPr>
      </w:pPr>
      <w:r w:rsidRPr="003F067F">
        <w:rPr>
          <w:bCs/>
        </w:rPr>
        <w:t>Работа с нормативными документами.</w:t>
      </w:r>
      <w:r w:rsidRPr="003F067F">
        <w:rPr>
          <w:rFonts w:eastAsiaTheme="minorHAnsi"/>
          <w:sz w:val="23"/>
          <w:szCs w:val="23"/>
          <w:lang w:eastAsia="en-US"/>
        </w:rPr>
        <w:t xml:space="preserve"> Выполнение заданий, разбор вопросов по теме занятия из рабочей программы дисциплины, изучение нормативных документов, подготовка к решению ситуационных задач</w:t>
      </w:r>
      <w:r w:rsidRPr="003F067F">
        <w:t>(4 часа).</w:t>
      </w:r>
    </w:p>
    <w:p w:rsidR="003F067F" w:rsidRPr="003F067F" w:rsidRDefault="003F067F" w:rsidP="003F067F">
      <w:pPr>
        <w:autoSpaceDE w:val="0"/>
        <w:autoSpaceDN w:val="0"/>
        <w:adjustRightInd w:val="0"/>
        <w:ind w:left="720" w:firstLine="0"/>
        <w:contextualSpacing/>
        <w:rPr>
          <w:b/>
          <w:bCs/>
        </w:rPr>
      </w:pPr>
      <w:r w:rsidRPr="003F067F">
        <w:rPr>
          <w:rFonts w:eastAsiaTheme="minorHAnsi"/>
          <w:b/>
          <w:lang w:eastAsia="en-US"/>
        </w:rPr>
        <w:t>Задание</w:t>
      </w:r>
      <w:r w:rsidRPr="003F067F">
        <w:rPr>
          <w:b/>
          <w:bCs/>
        </w:rPr>
        <w:t>:</w:t>
      </w:r>
    </w:p>
    <w:p w:rsidR="003F067F" w:rsidRPr="003F067F" w:rsidRDefault="003F067F" w:rsidP="003F067F">
      <w:pPr>
        <w:autoSpaceDE w:val="0"/>
        <w:autoSpaceDN w:val="0"/>
        <w:adjustRightInd w:val="0"/>
        <w:contextualSpacing/>
      </w:pPr>
      <w:r w:rsidRPr="003F067F">
        <w:t>Изучение законодательных актов и нормативных документов: Основные положения о сборах во внебюджетные фонды.</w:t>
      </w:r>
    </w:p>
    <w:p w:rsidR="003F067F" w:rsidRDefault="003F067F">
      <w:pPr>
        <w:spacing w:after="160" w:line="259" w:lineRule="auto"/>
        <w:ind w:firstLine="0"/>
        <w:jc w:val="left"/>
        <w:rPr>
          <w:b/>
        </w:rPr>
      </w:pPr>
      <w:r>
        <w:rPr>
          <w:b/>
        </w:rPr>
        <w:br w:type="page"/>
      </w:r>
    </w:p>
    <w:p w:rsidR="003F067F" w:rsidRPr="003F067F" w:rsidRDefault="003F067F" w:rsidP="003F067F">
      <w:pPr>
        <w:autoSpaceDE w:val="0"/>
        <w:autoSpaceDN w:val="0"/>
        <w:adjustRightInd w:val="0"/>
        <w:rPr>
          <w:b/>
        </w:rPr>
      </w:pPr>
      <w:r w:rsidRPr="003F067F">
        <w:rPr>
          <w:b/>
        </w:rPr>
        <w:lastRenderedPageBreak/>
        <w:t>Вид внеаудиторной самостоятельной работы:</w:t>
      </w:r>
    </w:p>
    <w:p w:rsidR="003F067F" w:rsidRPr="003F067F" w:rsidRDefault="003F067F" w:rsidP="003F067F">
      <w:pPr>
        <w:autoSpaceDE w:val="0"/>
        <w:autoSpaceDN w:val="0"/>
        <w:adjustRightInd w:val="0"/>
        <w:rPr>
          <w:bCs/>
        </w:rPr>
      </w:pPr>
      <w:r w:rsidRPr="003F067F">
        <w:rPr>
          <w:bCs/>
        </w:rPr>
        <w:t xml:space="preserve">Решение задач. </w:t>
      </w:r>
      <w:r w:rsidRPr="003F067F">
        <w:rPr>
          <w:rFonts w:eastAsiaTheme="minorHAnsi"/>
          <w:lang w:eastAsia="en-US"/>
        </w:rPr>
        <w:t>Работа, направленная на достижение цели, заданной в рамках проблемной ситуации — задачи</w:t>
      </w:r>
      <w:r w:rsidRPr="003F067F">
        <w:t xml:space="preserve"> (2 часа).</w:t>
      </w:r>
    </w:p>
    <w:p w:rsidR="003F067F" w:rsidRPr="003F067F" w:rsidRDefault="003F067F" w:rsidP="003F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067F">
        <w:rPr>
          <w:rFonts w:eastAsiaTheme="minorHAnsi"/>
          <w:b/>
          <w:lang w:eastAsia="en-US"/>
        </w:rPr>
        <w:t>Задание</w:t>
      </w:r>
      <w:r w:rsidRPr="003F067F">
        <w:rPr>
          <w:b/>
          <w:bCs/>
        </w:rPr>
        <w:t>:</w:t>
      </w:r>
    </w:p>
    <w:p w:rsidR="003F067F" w:rsidRPr="003F067F" w:rsidRDefault="003F067F" w:rsidP="003F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067F">
        <w:t>Решение ситуационных производственных (профессиональных) задач</w:t>
      </w:r>
      <w:r w:rsidRPr="003F067F">
        <w:rPr>
          <w:bCs/>
        </w:rPr>
        <w:t xml:space="preserve"> по расчету страховых взносов во внебюджетные фонды.</w:t>
      </w:r>
    </w:p>
    <w:p w:rsidR="003F067F" w:rsidRPr="003F067F" w:rsidRDefault="003F067F" w:rsidP="003F067F">
      <w:pPr>
        <w:autoSpaceDE w:val="0"/>
        <w:autoSpaceDN w:val="0"/>
        <w:adjustRightInd w:val="0"/>
        <w:rPr>
          <w:b/>
        </w:rPr>
      </w:pPr>
      <w:r w:rsidRPr="003F067F">
        <w:rPr>
          <w:b/>
        </w:rPr>
        <w:t>Вид внеаудиторной самостоятельной работы:</w:t>
      </w:r>
    </w:p>
    <w:p w:rsidR="003F067F" w:rsidRPr="003F067F" w:rsidRDefault="003F067F" w:rsidP="003F067F">
      <w:pPr>
        <w:autoSpaceDE w:val="0"/>
        <w:autoSpaceDN w:val="0"/>
        <w:adjustRightInd w:val="0"/>
        <w:rPr>
          <w:bCs/>
        </w:rPr>
      </w:pPr>
      <w:r w:rsidRPr="003F067F">
        <w:rPr>
          <w:bCs/>
        </w:rPr>
        <w:t xml:space="preserve">Решение задач. </w:t>
      </w:r>
      <w:r w:rsidRPr="003F067F">
        <w:rPr>
          <w:rFonts w:eastAsiaTheme="minorHAnsi"/>
          <w:lang w:eastAsia="en-US"/>
        </w:rPr>
        <w:t>Работа, направленная на достижение цели, заданной в рамках проблемной ситуации — задачи</w:t>
      </w:r>
      <w:r w:rsidRPr="003F067F">
        <w:t xml:space="preserve"> (2 часа).</w:t>
      </w:r>
    </w:p>
    <w:p w:rsidR="003F067F" w:rsidRPr="003F067F" w:rsidRDefault="003F067F" w:rsidP="003F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067F">
        <w:rPr>
          <w:rFonts w:eastAsiaTheme="minorHAnsi"/>
          <w:b/>
          <w:lang w:eastAsia="en-US"/>
        </w:rPr>
        <w:t>Задание</w:t>
      </w:r>
      <w:r w:rsidRPr="003F067F">
        <w:rPr>
          <w:b/>
          <w:bCs/>
        </w:rPr>
        <w:t>:</w:t>
      </w:r>
    </w:p>
    <w:p w:rsidR="003F067F" w:rsidRDefault="003F067F" w:rsidP="003F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F067F">
        <w:t>Решение ситуационных производственных (профессиональных) задач: Расчёт страховых взносов, перечисление взносов в бюджет, отражение в бухгалтерском учете операций по начислению и перечислению страховых взносов в бюджет с использованием 1С Бухгалтерия.</w:t>
      </w:r>
    </w:p>
    <w:p w:rsidR="003F067F" w:rsidRPr="003F067F" w:rsidRDefault="003F067F" w:rsidP="003F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067F" w:rsidRPr="003F067F" w:rsidRDefault="003F067F" w:rsidP="003F067F">
      <w:pPr>
        <w:autoSpaceDE w:val="0"/>
        <w:autoSpaceDN w:val="0"/>
        <w:adjustRightInd w:val="0"/>
        <w:rPr>
          <w:b/>
          <w:bCs/>
          <w:sz w:val="22"/>
          <w:szCs w:val="22"/>
        </w:rPr>
      </w:pPr>
      <w:r w:rsidRPr="003F067F">
        <w:rPr>
          <w:b/>
          <w:bCs/>
          <w:sz w:val="22"/>
          <w:szCs w:val="22"/>
        </w:rPr>
        <w:t>Тема 2.2. Плательщики взносов, объект и база обложения страховыми взносами.</w:t>
      </w:r>
    </w:p>
    <w:p w:rsidR="003F067F" w:rsidRPr="003F067F" w:rsidRDefault="003F067F" w:rsidP="003F067F">
      <w:pPr>
        <w:rPr>
          <w:b/>
        </w:rPr>
      </w:pPr>
      <w:r w:rsidRPr="003F067F">
        <w:rPr>
          <w:b/>
        </w:rPr>
        <w:t>Вид внеаудиторной самостоятельной работы:</w:t>
      </w:r>
    </w:p>
    <w:p w:rsidR="003F067F" w:rsidRPr="003F067F" w:rsidRDefault="003F067F" w:rsidP="003F067F">
      <w:pPr>
        <w:autoSpaceDE w:val="0"/>
        <w:autoSpaceDN w:val="0"/>
        <w:adjustRightInd w:val="0"/>
        <w:rPr>
          <w:rFonts w:eastAsiaTheme="minorHAnsi"/>
          <w:lang w:eastAsia="en-US"/>
        </w:rPr>
      </w:pPr>
      <w:r w:rsidRPr="003F067F">
        <w:rPr>
          <w:rFonts w:eastAsiaTheme="minorHAnsi"/>
          <w:lang w:eastAsia="en-US"/>
        </w:rPr>
        <w:t>Проработка конспекта лекции. Самостоятельная работа обучающихся для закрепления и систематизации знаний: работа с конспектом лекции (обработка текста); повторная работа над учебным материалом</w:t>
      </w:r>
      <w:r w:rsidRPr="003F067F">
        <w:t>(2 часа).</w:t>
      </w:r>
    </w:p>
    <w:p w:rsidR="003F067F" w:rsidRPr="003F067F" w:rsidRDefault="003F067F" w:rsidP="003F067F">
      <w:pPr>
        <w:rPr>
          <w:b/>
          <w:bCs/>
        </w:rPr>
      </w:pPr>
      <w:r w:rsidRPr="003F067F">
        <w:rPr>
          <w:b/>
          <w:bCs/>
        </w:rPr>
        <w:t>Задание:</w:t>
      </w:r>
    </w:p>
    <w:p w:rsidR="003F067F" w:rsidRPr="003F067F" w:rsidRDefault="003F067F" w:rsidP="003F067F">
      <w:pPr>
        <w:tabs>
          <w:tab w:val="left" w:pos="200"/>
        </w:tabs>
        <w:rPr>
          <w:bCs/>
        </w:rPr>
      </w:pPr>
      <w:r w:rsidRPr="003F067F">
        <w:t>Проработка конспектов занятий, учебной и специальной литературы</w:t>
      </w:r>
      <w:r w:rsidRPr="003F067F">
        <w:rPr>
          <w:rFonts w:eastAsiaTheme="minorHAnsi"/>
          <w:lang w:eastAsia="en-US"/>
        </w:rPr>
        <w:t>:</w:t>
      </w:r>
    </w:p>
    <w:p w:rsidR="003F067F" w:rsidRPr="003F067F" w:rsidRDefault="003F067F" w:rsidP="006E1F65">
      <w:pPr>
        <w:numPr>
          <w:ilvl w:val="0"/>
          <w:numId w:val="180"/>
        </w:numPr>
        <w:tabs>
          <w:tab w:val="left" w:pos="993"/>
        </w:tabs>
        <w:autoSpaceDE w:val="0"/>
        <w:autoSpaceDN w:val="0"/>
        <w:adjustRightInd w:val="0"/>
        <w:ind w:left="0" w:firstLine="709"/>
        <w:contextualSpacing/>
        <w:rPr>
          <w:b/>
          <w:bCs/>
        </w:rPr>
      </w:pPr>
      <w:r w:rsidRPr="003F067F">
        <w:rPr>
          <w:bCs/>
        </w:rPr>
        <w:t>Обязательное социальное страхование на случай временной нетрудоспособности и в связи с материнством.</w:t>
      </w:r>
    </w:p>
    <w:p w:rsidR="003F067F" w:rsidRPr="003F067F" w:rsidRDefault="003F067F" w:rsidP="003F067F">
      <w:pPr>
        <w:rPr>
          <w:b/>
        </w:rPr>
      </w:pPr>
      <w:r w:rsidRPr="003F067F">
        <w:rPr>
          <w:b/>
        </w:rPr>
        <w:t>Вид внеаудиторной самостоятельной работы:</w:t>
      </w:r>
    </w:p>
    <w:p w:rsidR="003F067F" w:rsidRPr="003F067F" w:rsidRDefault="003F067F" w:rsidP="003F067F">
      <w:pPr>
        <w:autoSpaceDE w:val="0"/>
        <w:autoSpaceDN w:val="0"/>
        <w:adjustRightInd w:val="0"/>
        <w:rPr>
          <w:rFonts w:eastAsiaTheme="minorHAnsi"/>
          <w:lang w:eastAsia="en-US"/>
        </w:rPr>
      </w:pPr>
      <w:r w:rsidRPr="003F067F">
        <w:rPr>
          <w:rFonts w:eastAsiaTheme="minorHAnsi"/>
          <w:lang w:eastAsia="en-US"/>
        </w:rPr>
        <w:t>Проработка конспекта лекции. Самостоятельная работа обучающихся для закрепления и систематизации знаний: работа с конспектом лекции (обработка текста); повторная работа над учебным материалом</w:t>
      </w:r>
      <w:r>
        <w:rPr>
          <w:rFonts w:eastAsiaTheme="minorHAnsi"/>
          <w:lang w:eastAsia="en-US"/>
        </w:rPr>
        <w:t xml:space="preserve"> </w:t>
      </w:r>
      <w:r w:rsidRPr="003F067F">
        <w:t>(2 часа).</w:t>
      </w:r>
    </w:p>
    <w:p w:rsidR="003F067F" w:rsidRPr="003F067F" w:rsidRDefault="003F067F" w:rsidP="003F067F">
      <w:pPr>
        <w:rPr>
          <w:b/>
          <w:bCs/>
        </w:rPr>
      </w:pPr>
      <w:r w:rsidRPr="003F067F">
        <w:rPr>
          <w:b/>
          <w:bCs/>
        </w:rPr>
        <w:t>Задание:</w:t>
      </w:r>
    </w:p>
    <w:p w:rsidR="003F067F" w:rsidRPr="003F067F" w:rsidRDefault="003F067F" w:rsidP="003F067F">
      <w:pPr>
        <w:tabs>
          <w:tab w:val="left" w:pos="200"/>
        </w:tabs>
        <w:rPr>
          <w:bCs/>
        </w:rPr>
      </w:pPr>
      <w:r w:rsidRPr="003F067F">
        <w:t>Проработка конспектов занятий, учебной и специальной литературы</w:t>
      </w:r>
      <w:r w:rsidRPr="003F067F">
        <w:rPr>
          <w:rFonts w:eastAsiaTheme="minorHAnsi"/>
          <w:lang w:eastAsia="en-US"/>
        </w:rPr>
        <w:t>:</w:t>
      </w:r>
    </w:p>
    <w:p w:rsidR="003F067F" w:rsidRPr="003F067F" w:rsidRDefault="003F067F" w:rsidP="006E1F65">
      <w:pPr>
        <w:numPr>
          <w:ilvl w:val="0"/>
          <w:numId w:val="180"/>
        </w:numPr>
        <w:tabs>
          <w:tab w:val="left" w:pos="993"/>
        </w:tabs>
        <w:autoSpaceDE w:val="0"/>
        <w:autoSpaceDN w:val="0"/>
        <w:adjustRightInd w:val="0"/>
        <w:ind w:left="0" w:firstLine="709"/>
        <w:contextualSpacing/>
        <w:rPr>
          <w:b/>
        </w:rPr>
      </w:pPr>
      <w:r w:rsidRPr="003F067F">
        <w:rPr>
          <w:bCs/>
        </w:rPr>
        <w:t>Страхование от несчастных случаев на производстве.</w:t>
      </w:r>
    </w:p>
    <w:p w:rsidR="003F067F" w:rsidRPr="003F067F" w:rsidRDefault="003F067F" w:rsidP="003F067F">
      <w:pPr>
        <w:autoSpaceDE w:val="0"/>
        <w:autoSpaceDN w:val="0"/>
        <w:adjustRightInd w:val="0"/>
        <w:ind w:left="720" w:firstLine="0"/>
        <w:contextualSpacing/>
        <w:rPr>
          <w:b/>
        </w:rPr>
      </w:pPr>
      <w:r w:rsidRPr="003F067F">
        <w:rPr>
          <w:b/>
        </w:rPr>
        <w:t>Вид внеаудиторной самостоятельной работы:</w:t>
      </w:r>
    </w:p>
    <w:p w:rsidR="003F067F" w:rsidRPr="003F067F" w:rsidRDefault="003F067F" w:rsidP="003F067F">
      <w:pPr>
        <w:autoSpaceDE w:val="0"/>
        <w:autoSpaceDN w:val="0"/>
        <w:adjustRightInd w:val="0"/>
        <w:contextualSpacing/>
        <w:rPr>
          <w:rFonts w:eastAsiaTheme="minorHAnsi"/>
          <w:lang w:eastAsia="en-US"/>
        </w:rPr>
      </w:pPr>
      <w:r w:rsidRPr="003F067F">
        <w:rPr>
          <w:bCs/>
        </w:rPr>
        <w:t>Работа с нормативными документами.</w:t>
      </w:r>
      <w:r w:rsidRPr="003F067F">
        <w:rPr>
          <w:rFonts w:eastAsiaTheme="minorHAnsi"/>
          <w:lang w:eastAsia="en-US"/>
        </w:rPr>
        <w:t xml:space="preserve"> Выполнение заданий, разбор вопросов по теме занятия из рабочей программы дисциплины, изучение нормативных документов, подготовка к решению ситуационных задач</w:t>
      </w:r>
      <w:r w:rsidRPr="003F067F">
        <w:t>(4 часа).</w:t>
      </w:r>
    </w:p>
    <w:p w:rsidR="003F067F" w:rsidRPr="003F067F" w:rsidRDefault="003F067F" w:rsidP="003F067F">
      <w:pPr>
        <w:autoSpaceDE w:val="0"/>
        <w:autoSpaceDN w:val="0"/>
        <w:adjustRightInd w:val="0"/>
        <w:ind w:left="720" w:firstLine="0"/>
        <w:contextualSpacing/>
        <w:rPr>
          <w:b/>
          <w:bCs/>
        </w:rPr>
      </w:pPr>
      <w:r w:rsidRPr="003F067F">
        <w:rPr>
          <w:rFonts w:eastAsiaTheme="minorHAnsi"/>
          <w:b/>
          <w:lang w:eastAsia="en-US"/>
        </w:rPr>
        <w:lastRenderedPageBreak/>
        <w:t>Задание</w:t>
      </w:r>
      <w:r w:rsidRPr="003F067F">
        <w:rPr>
          <w:b/>
          <w:bCs/>
        </w:rPr>
        <w:t>:</w:t>
      </w:r>
    </w:p>
    <w:p w:rsidR="003F067F" w:rsidRPr="003F067F" w:rsidRDefault="003F067F" w:rsidP="003F067F">
      <w:pPr>
        <w:autoSpaceDE w:val="0"/>
        <w:autoSpaceDN w:val="0"/>
        <w:adjustRightInd w:val="0"/>
        <w:contextualSpacing/>
      </w:pPr>
      <w:r w:rsidRPr="003F067F">
        <w:t xml:space="preserve">Изучение законодательных актов и нормативных документов: </w:t>
      </w:r>
      <w:r w:rsidRPr="003F067F">
        <w:rPr>
          <w:rFonts w:eastAsia="Calibri"/>
          <w:bCs/>
        </w:rPr>
        <w:t>Систематизация информации нормативно-правового характера по страховым взносам во внебюджетные фонды.</w:t>
      </w:r>
    </w:p>
    <w:p w:rsidR="003F067F" w:rsidRPr="003F067F" w:rsidRDefault="003F067F" w:rsidP="003F067F">
      <w:pPr>
        <w:autoSpaceDE w:val="0"/>
        <w:autoSpaceDN w:val="0"/>
        <w:adjustRightInd w:val="0"/>
        <w:rPr>
          <w:b/>
        </w:rPr>
      </w:pPr>
      <w:r w:rsidRPr="003F067F">
        <w:rPr>
          <w:b/>
        </w:rPr>
        <w:t>Вид внеаудиторной самостоятельной работы:</w:t>
      </w:r>
    </w:p>
    <w:p w:rsidR="003F067F" w:rsidRPr="003F067F" w:rsidRDefault="003F067F" w:rsidP="003F067F">
      <w:pPr>
        <w:autoSpaceDE w:val="0"/>
        <w:autoSpaceDN w:val="0"/>
        <w:adjustRightInd w:val="0"/>
        <w:rPr>
          <w:bCs/>
        </w:rPr>
      </w:pPr>
      <w:r w:rsidRPr="003F067F">
        <w:rPr>
          <w:bCs/>
        </w:rPr>
        <w:t xml:space="preserve">Решение задач. </w:t>
      </w:r>
      <w:r w:rsidRPr="003F067F">
        <w:rPr>
          <w:rFonts w:eastAsiaTheme="minorHAnsi"/>
          <w:lang w:eastAsia="en-US"/>
        </w:rPr>
        <w:t>Работа, направленная на достижение цели, заданной в рамках проблемной ситуации — задачи</w:t>
      </w:r>
      <w:r w:rsidRPr="003F067F">
        <w:t xml:space="preserve"> (2 часа).</w:t>
      </w:r>
    </w:p>
    <w:p w:rsidR="003F067F" w:rsidRPr="003F067F" w:rsidRDefault="003F067F" w:rsidP="003F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067F">
        <w:rPr>
          <w:rFonts w:eastAsiaTheme="minorHAnsi"/>
          <w:b/>
          <w:lang w:eastAsia="en-US"/>
        </w:rPr>
        <w:t>Задание</w:t>
      </w:r>
      <w:r w:rsidRPr="003F067F">
        <w:rPr>
          <w:b/>
          <w:bCs/>
        </w:rPr>
        <w:t>:</w:t>
      </w:r>
    </w:p>
    <w:p w:rsidR="003F067F" w:rsidRPr="003F067F" w:rsidRDefault="003F067F" w:rsidP="003F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067F">
        <w:t>Решение ситуационных производственных (профессиональных) задач:</w:t>
      </w:r>
      <w:r w:rsidRPr="003F067F">
        <w:rPr>
          <w:bCs/>
        </w:rPr>
        <w:t xml:space="preserve"> Учет страховых взносов.</w:t>
      </w:r>
    </w:p>
    <w:p w:rsidR="003F067F" w:rsidRPr="003F067F" w:rsidRDefault="003F067F" w:rsidP="003F067F">
      <w:pPr>
        <w:autoSpaceDE w:val="0"/>
        <w:autoSpaceDN w:val="0"/>
        <w:adjustRightInd w:val="0"/>
        <w:rPr>
          <w:b/>
        </w:rPr>
      </w:pPr>
      <w:r w:rsidRPr="003F067F">
        <w:rPr>
          <w:b/>
        </w:rPr>
        <w:t>Вид внеаудиторной самостоятельной работы:</w:t>
      </w:r>
    </w:p>
    <w:p w:rsidR="003F067F" w:rsidRPr="003F067F" w:rsidRDefault="003F067F" w:rsidP="003F067F">
      <w:pPr>
        <w:autoSpaceDE w:val="0"/>
        <w:autoSpaceDN w:val="0"/>
        <w:adjustRightInd w:val="0"/>
        <w:rPr>
          <w:bCs/>
        </w:rPr>
      </w:pPr>
      <w:r w:rsidRPr="003F067F">
        <w:rPr>
          <w:bCs/>
        </w:rPr>
        <w:t xml:space="preserve">Решение задач. </w:t>
      </w:r>
      <w:r w:rsidRPr="003F067F">
        <w:rPr>
          <w:rFonts w:eastAsiaTheme="minorHAnsi"/>
          <w:lang w:eastAsia="en-US"/>
        </w:rPr>
        <w:t>Работа, направленная на достижение цели, заданной в рамках проблемной ситуации — задачи</w:t>
      </w:r>
      <w:r w:rsidRPr="003F067F">
        <w:t xml:space="preserve"> (2 часа).</w:t>
      </w:r>
    </w:p>
    <w:p w:rsidR="003F067F" w:rsidRPr="003F067F" w:rsidRDefault="003F067F" w:rsidP="003F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067F">
        <w:rPr>
          <w:rFonts w:eastAsiaTheme="minorHAnsi"/>
          <w:b/>
          <w:lang w:eastAsia="en-US"/>
        </w:rPr>
        <w:t>Задание</w:t>
      </w:r>
      <w:r w:rsidRPr="003F067F">
        <w:rPr>
          <w:b/>
          <w:bCs/>
        </w:rPr>
        <w:t>:</w:t>
      </w:r>
    </w:p>
    <w:p w:rsidR="003F067F" w:rsidRDefault="003F067F" w:rsidP="003F067F">
      <w:pPr>
        <w:pStyle w:val="ad"/>
        <w:widowControl w:val="0"/>
        <w:tabs>
          <w:tab w:val="left" w:pos="993"/>
          <w:tab w:val="left" w:pos="1560"/>
        </w:tabs>
        <w:spacing w:line="360" w:lineRule="auto"/>
        <w:ind w:left="0" w:firstLine="709"/>
        <w:rPr>
          <w:lang w:val="ru-RU" w:eastAsia="ru-RU"/>
        </w:rPr>
      </w:pPr>
      <w:r w:rsidRPr="003F067F">
        <w:rPr>
          <w:lang w:val="ru-RU" w:eastAsia="ru-RU"/>
        </w:rPr>
        <w:t>Решение ситуационных производственных (профессиональных) задач:</w:t>
      </w:r>
      <w:r w:rsidRPr="003F067F">
        <w:rPr>
          <w:bCs/>
          <w:lang w:val="ru-RU" w:eastAsia="ru-RU"/>
        </w:rPr>
        <w:t xml:space="preserve"> Оформление платежных документов на перечисление страховых взносов во внебюджетные фонды РФ</w:t>
      </w:r>
      <w:r w:rsidRPr="003F067F">
        <w:rPr>
          <w:lang w:val="ru-RU" w:eastAsia="ru-RU"/>
        </w:rPr>
        <w:t>.</w:t>
      </w:r>
    </w:p>
    <w:p w:rsidR="003F067F" w:rsidRDefault="003F067F">
      <w:pPr>
        <w:spacing w:after="160" w:line="259" w:lineRule="auto"/>
        <w:ind w:firstLine="0"/>
        <w:jc w:val="left"/>
        <w:rPr>
          <w:b/>
          <w:color w:val="000000"/>
        </w:rPr>
      </w:pPr>
      <w:r>
        <w:rPr>
          <w:b/>
          <w:color w:val="000000"/>
        </w:rPr>
        <w:br w:type="page"/>
      </w:r>
    </w:p>
    <w:p w:rsidR="003F067F" w:rsidRPr="00CE2692" w:rsidRDefault="00CE2692" w:rsidP="00CE2692">
      <w:p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rPr>
      </w:pPr>
      <w:r w:rsidRPr="00CE2692">
        <w:rPr>
          <w:b/>
          <w:bCs/>
          <w:sz w:val="28"/>
        </w:rPr>
        <w:lastRenderedPageBreak/>
        <w:t>Словарь терминов и персоналий</w:t>
      </w:r>
    </w:p>
    <w:tbl>
      <w:tblPr>
        <w:tblStyle w:val="af2"/>
        <w:tblW w:w="0" w:type="auto"/>
        <w:tblLook w:val="04A0" w:firstRow="1" w:lastRow="0" w:firstColumn="1" w:lastColumn="0" w:noHBand="0" w:noVBand="1"/>
      </w:tblPr>
      <w:tblGrid>
        <w:gridCol w:w="2410"/>
        <w:gridCol w:w="6935"/>
      </w:tblGrid>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Акциз</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вид косвенного налога, взимаемого в цене товаров. Акцизы были широко распространены уже в XIX веке. Развитие акцизного обложения привело к появлению универсального акциза в виде налога с оборота, налога с продаж, налога на добавленную стоимость. Различают индивидуальные акцизы (по отдельным видам и группам товаров) и универсальные (например, налог на добавленную стоимость).</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Амнистия (налоговая)</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комплекс мероприятий по погашению задолженности по налоговым и другим обязательным платежам налогоплательщиками, а также освобождение от уплаты штрафов и пеней с сумм добровольно уплачиваемых ими платежей в бюджет и внебюджетные государственные фонды.</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Арест имущества</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действие налогового или таможенного органа с санкции прокурора по ограничению права собственности налогоплательщика организации в отношении его имущества.</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rPr>
                <w:color w:val="000000"/>
                <w:shd w:val="clear" w:color="auto" w:fill="FFFFFF"/>
              </w:rPr>
            </w:pPr>
            <w:r>
              <w:rPr>
                <w:shd w:val="clear" w:color="auto" w:fill="FFFFFF"/>
              </w:rPr>
              <w:t>Взимание налога по декларации</w:t>
            </w:r>
          </w:p>
        </w:tc>
        <w:tc>
          <w:tcPr>
            <w:tcW w:w="6935" w:type="dxa"/>
            <w:tcBorders>
              <w:top w:val="single" w:sz="4" w:space="0" w:color="auto"/>
              <w:bottom w:val="single" w:sz="4" w:space="0" w:color="auto"/>
            </w:tcBorders>
          </w:tcPr>
          <w:p w:rsidR="003F067F" w:rsidRPr="008317A7" w:rsidRDefault="003F067F" w:rsidP="003F067F">
            <w:pPr>
              <w:tabs>
                <w:tab w:val="left" w:pos="3285"/>
              </w:tabs>
              <w:spacing w:line="276" w:lineRule="auto"/>
              <w:ind w:firstLine="0"/>
              <w:rPr>
                <w:color w:val="000000"/>
                <w:shd w:val="clear" w:color="auto" w:fill="FFFFFF"/>
              </w:rPr>
            </w:pPr>
            <w:r w:rsidRPr="008317A7">
              <w:rPr>
                <w:color w:val="000000"/>
                <w:shd w:val="clear" w:color="auto" w:fill="FFFFFF"/>
              </w:rPr>
              <w:t xml:space="preserve">представляет собой изъятие части дохода после его получения. Указанный порядок предусматривает подачу налогоплательщиком в налоговые органы декларации - официального заявления налогоплательщика о полученных доходах за определен период времени. Применение этого способа взимания налогового оклада практикуется, как правило, при налогообложении нефиксированных доходов, а также в тех случаях, когда доходы налогоплательщика формируются из множества источников. </w:t>
            </w:r>
          </w:p>
          <w:p w:rsidR="003F067F" w:rsidRPr="008317A7" w:rsidRDefault="003F067F" w:rsidP="003F067F">
            <w:pPr>
              <w:tabs>
                <w:tab w:val="left" w:pos="3285"/>
              </w:tabs>
              <w:spacing w:line="276" w:lineRule="auto"/>
              <w:ind w:firstLine="0"/>
              <w:rPr>
                <w:color w:val="000000"/>
                <w:shd w:val="clear" w:color="auto" w:fill="FFFFFF"/>
              </w:rPr>
            </w:pPr>
            <w:r w:rsidRPr="008317A7">
              <w:rPr>
                <w:color w:val="000000"/>
                <w:shd w:val="clear" w:color="auto" w:fill="FFFFFF"/>
              </w:rPr>
              <w:t>Российское налоговое законодательство предусматривает подачу деклараций, в частности, при уплате налогов физическими лицами, занимающимися предпринимательской деятельностью без образования юридического лица (нефиксированные доходы), при уплате акцизов.</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color w:val="000000"/>
                <w:shd w:val="clear" w:color="auto" w:fill="FFFFFF"/>
              </w:rPr>
              <w:t>Взимание налога у источника</w:t>
            </w:r>
          </w:p>
        </w:tc>
        <w:tc>
          <w:tcPr>
            <w:tcW w:w="6935" w:type="dxa"/>
            <w:tcBorders>
              <w:top w:val="single" w:sz="4" w:space="0" w:color="auto"/>
              <w:bottom w:val="single" w:sz="4" w:space="0" w:color="auto"/>
            </w:tcBorders>
          </w:tcPr>
          <w:p w:rsidR="003F067F" w:rsidRPr="003C5C21" w:rsidRDefault="003F067F" w:rsidP="003F067F">
            <w:pPr>
              <w:tabs>
                <w:tab w:val="left" w:pos="3285"/>
              </w:tabs>
              <w:spacing w:line="276" w:lineRule="auto"/>
              <w:ind w:firstLine="0"/>
              <w:rPr>
                <w:color w:val="000000"/>
                <w:shd w:val="clear" w:color="auto" w:fill="FFFFFF"/>
              </w:rPr>
            </w:pPr>
            <w:r w:rsidRPr="008317A7">
              <w:rPr>
                <w:color w:val="000000"/>
                <w:shd w:val="clear" w:color="auto" w:fill="FFFFFF"/>
              </w:rPr>
              <w:t>осуществляется в основном при обложении налогом доходов лиц наемного труда, а также других в достаточной степени фиксированных доходов. В частности, подобный способ взимания налогов в России характерен для налога на доходы физических лиц, когда бухгалтерия предприятия исчисляет и удерживает данный налог с доходов как работающих на данном предприятии работников, так и лиц, получающих эти доходы по договорам и другим актам правового и гражданского законодательства. Взимание налога у источника является по своей сути изъятием налога до получения владельцем дохода.</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Государственный налоговый контроль</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 xml:space="preserve">совокупность мероприятий по проверке законности, целесообразности и эффективности действий по формированию денежных фондов государства на всех уровнях управления и </w:t>
            </w:r>
            <w:r w:rsidRPr="008317A7">
              <w:lastRenderedPageBreak/>
              <w:t>власти в части налоговых доходов; выявлению резервов увеличения налоговых поступлений в бюджет и улучшению налоговой дисциплины; совокупность приемов и способов, используемых органами власти и управления, которые обеспечивают соблюдение налогового законодательства и правильность исчисления, полноту и своевременность внесения налогов в бюджет.</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bCs/>
              </w:rPr>
              <w:lastRenderedPageBreak/>
              <w:t>Дивиденд</w:t>
            </w:r>
          </w:p>
        </w:tc>
        <w:tc>
          <w:tcPr>
            <w:tcW w:w="6935" w:type="dxa"/>
            <w:tcBorders>
              <w:top w:val="single" w:sz="4" w:space="0" w:color="auto"/>
              <w:bottom w:val="single" w:sz="4" w:space="0" w:color="auto"/>
            </w:tcBorders>
          </w:tcPr>
          <w:p w:rsidR="003F067F" w:rsidRPr="008317A7" w:rsidRDefault="003F067F" w:rsidP="003F067F">
            <w:pPr>
              <w:spacing w:line="276" w:lineRule="auto"/>
              <w:ind w:firstLine="0"/>
            </w:pPr>
            <w:r w:rsidRPr="008317A7">
              <w:t>любой доход, полученный акционером (участником) от организации при распределении прибыли, остающейся после налогообложения.</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bCs/>
              </w:rPr>
              <w:t>Доход</w:t>
            </w:r>
          </w:p>
        </w:tc>
        <w:tc>
          <w:tcPr>
            <w:tcW w:w="6935" w:type="dxa"/>
            <w:tcBorders>
              <w:top w:val="single" w:sz="4" w:space="0" w:color="auto"/>
              <w:bottom w:val="single" w:sz="4" w:space="0" w:color="auto"/>
            </w:tcBorders>
          </w:tcPr>
          <w:p w:rsidR="003F067F" w:rsidRPr="008317A7" w:rsidRDefault="003F067F" w:rsidP="003F067F">
            <w:pPr>
              <w:spacing w:line="276" w:lineRule="auto"/>
              <w:ind w:firstLine="0"/>
            </w:pPr>
            <w:r w:rsidRPr="008317A7">
              <w:t>экономическая выгода в денежной или натуральной форме, учитываемая в случае возможности ее оценки и в той мере, в которой такую выгоду можно оценить.</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Законные представители налогоплательщика -организации</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лица, уполномоченные представлять указанную организацию на основании закона или ее учредительных документов.</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 xml:space="preserve">Законные представители налогоплательщика </w:t>
            </w:r>
            <w:r>
              <w:t>–</w:t>
            </w:r>
            <w:r w:rsidRPr="008317A7">
              <w:t xml:space="preserve"> физического</w:t>
            </w:r>
            <w:r>
              <w:t xml:space="preserve"> </w:t>
            </w:r>
            <w:r w:rsidRPr="008317A7">
              <w:t>лица</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лица, выступающие в качестве его представителей в соответствии с гражданским законодательством Российской Федерации.</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Затраты</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совокупность производственных выплат в наличной и безналичной формах в связи с производством продукции, оказанием услуг, выполнением работ и их реализацией.</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Земельный кадастр</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реестр земель по классам в зависимости от плодородия, близости к рынкам сбыта, вида засеваемых культур и т.д. Поскольку земельный кадастр служит основой оценки средней доходности 1 га земли каждого класса, он используется для определения ставок налога за землю.</w:t>
            </w:r>
          </w:p>
        </w:tc>
      </w:tr>
      <w:tr w:rsidR="003F067F" w:rsidRPr="008317A7" w:rsidTr="003F067F">
        <w:tc>
          <w:tcPr>
            <w:tcW w:w="2410" w:type="dxa"/>
            <w:tcBorders>
              <w:top w:val="single" w:sz="4" w:space="0" w:color="auto"/>
              <w:left w:val="nil"/>
              <w:bottom w:val="nil"/>
              <w:right w:val="nil"/>
            </w:tcBorders>
          </w:tcPr>
          <w:p w:rsidR="003F067F" w:rsidRPr="008317A7" w:rsidRDefault="003F067F" w:rsidP="003F067F">
            <w:pPr>
              <w:autoSpaceDE w:val="0"/>
              <w:autoSpaceDN w:val="0"/>
              <w:adjustRightInd w:val="0"/>
              <w:spacing w:line="276" w:lineRule="auto"/>
              <w:ind w:firstLine="0"/>
            </w:pPr>
            <w:r w:rsidRPr="008317A7">
              <w:t>Издержки производства и реализации продукции</w:t>
            </w:r>
          </w:p>
        </w:tc>
        <w:tc>
          <w:tcPr>
            <w:tcW w:w="6935" w:type="dxa"/>
            <w:tcBorders>
              <w:top w:val="single" w:sz="4" w:space="0" w:color="auto"/>
              <w:left w:val="nil"/>
              <w:bottom w:val="nil"/>
              <w:right w:val="nil"/>
            </w:tcBorders>
          </w:tcPr>
          <w:p w:rsidR="003F067F" w:rsidRPr="008317A7" w:rsidRDefault="003F067F" w:rsidP="003F067F">
            <w:pPr>
              <w:autoSpaceDE w:val="0"/>
              <w:autoSpaceDN w:val="0"/>
              <w:adjustRightInd w:val="0"/>
              <w:spacing w:line="276" w:lineRule="auto"/>
              <w:ind w:firstLine="0"/>
            </w:pPr>
            <w:r w:rsidRPr="008317A7">
              <w:t>Стоимостная оценка используемых в процессе производства продукции природных ресурсов, сырья, материалов, топлива, энергии, основных фондов, трудовых ресурсов, а также других затрат на производство и реализацию продукции.</w:t>
            </w:r>
          </w:p>
        </w:tc>
      </w:tr>
      <w:tr w:rsidR="003F067F" w:rsidRPr="008317A7" w:rsidTr="003F067F">
        <w:tc>
          <w:tcPr>
            <w:tcW w:w="2410" w:type="dxa"/>
            <w:tcBorders>
              <w:top w:val="nil"/>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Изменение срока уплаты налога и сбора</w:t>
            </w:r>
          </w:p>
        </w:tc>
        <w:tc>
          <w:tcPr>
            <w:tcW w:w="6935" w:type="dxa"/>
            <w:tcBorders>
              <w:top w:val="nil"/>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перенос установленного срока уплаты налога и сбора на более поздний срок.</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bCs/>
              </w:rPr>
              <w:t>Имущество</w:t>
            </w:r>
          </w:p>
        </w:tc>
        <w:tc>
          <w:tcPr>
            <w:tcW w:w="6935" w:type="dxa"/>
            <w:tcBorders>
              <w:top w:val="single" w:sz="4" w:space="0" w:color="auto"/>
              <w:bottom w:val="single" w:sz="4" w:space="0" w:color="auto"/>
            </w:tcBorders>
          </w:tcPr>
          <w:p w:rsidR="003F067F" w:rsidRPr="008317A7" w:rsidRDefault="003F067F" w:rsidP="003F067F">
            <w:pPr>
              <w:spacing w:line="276" w:lineRule="auto"/>
              <w:ind w:firstLine="0"/>
            </w:pPr>
            <w:r w:rsidRPr="008317A7">
              <w:rPr>
                <w:bCs/>
              </w:rPr>
              <w:t>Имущество — </w:t>
            </w:r>
            <w:r w:rsidRPr="008317A7">
              <w:t>вид объектов гражданских прав (за исключением имущественных прав), относящихся к имуществу в соответствии с ГК РФ.</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Инвестиционный налоговый кредит</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это такое изменение срока уплаты налога, при котором организации при наличии оснований, указанных в Налоговом кодексе РФ, предоставляется возможность в течение определенного срока и в определенных пределах уменьшать</w:t>
            </w:r>
            <w:r>
              <w:t xml:space="preserve"> </w:t>
            </w:r>
            <w:r w:rsidRPr="008317A7">
              <w:t xml:space="preserve">свои платежи по налогу с последующей поэтапной уплатой </w:t>
            </w:r>
            <w:r w:rsidRPr="008317A7">
              <w:lastRenderedPageBreak/>
              <w:t>суммы кредита и начисленных процентов.</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lastRenderedPageBreak/>
              <w:t>Источник выплаты доходов налогоплательщику</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Организация или физическое лицо, от которых налогоплательщик получает доход.</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color w:val="000000"/>
                <w:shd w:val="clear" w:color="auto" w:fill="FFFFFF"/>
              </w:rPr>
              <w:t>Кадастровый способ</w:t>
            </w:r>
          </w:p>
        </w:tc>
        <w:tc>
          <w:tcPr>
            <w:tcW w:w="6935" w:type="dxa"/>
            <w:tcBorders>
              <w:top w:val="single" w:sz="4" w:space="0" w:color="auto"/>
              <w:bottom w:val="single" w:sz="4" w:space="0" w:color="auto"/>
            </w:tcBorders>
          </w:tcPr>
          <w:p w:rsidR="003F067F" w:rsidRPr="008317A7" w:rsidRDefault="003F067F" w:rsidP="003F067F">
            <w:pPr>
              <w:tabs>
                <w:tab w:val="left" w:pos="3285"/>
              </w:tabs>
              <w:spacing w:line="276" w:lineRule="auto"/>
              <w:ind w:firstLine="0"/>
              <w:rPr>
                <w:color w:val="000000"/>
                <w:shd w:val="clear" w:color="auto" w:fill="FFFFFF"/>
              </w:rPr>
            </w:pPr>
            <w:r w:rsidRPr="008317A7">
              <w:rPr>
                <w:color w:val="000000"/>
                <w:shd w:val="clear" w:color="auto" w:fill="FFFFFF"/>
              </w:rPr>
              <w:t>взимания налогов предполагает использование кадастра. Кадастр представляет собой реестр, содержащий перечень типичных объектов (земля, имущество, доходы), классифицируемых по внешним признакам, к которым относятся, например, размер участка, объем двигателя и т.д. С помощью кадастра определяется средняя доходность объекта обложения. Указанный способ взимания налогового оклада применяется, как правило, при обложении земельным налогом, налогом с владельцев транспортных средств и некоторыми другими.</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Капитал</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1) все виды имущественных и интеллектуальных ценностей,</w:t>
            </w:r>
            <w:r>
              <w:t xml:space="preserve"> </w:t>
            </w:r>
            <w:r w:rsidRPr="008317A7">
              <w:t>вкладываемых инвестором в объекты предпринимательской</w:t>
            </w:r>
            <w:r>
              <w:t xml:space="preserve"> </w:t>
            </w:r>
            <w:r w:rsidRPr="008317A7">
              <w:t xml:space="preserve">деятельности в целях получения прибыли; </w:t>
            </w:r>
          </w:p>
          <w:p w:rsidR="003F067F" w:rsidRPr="008317A7" w:rsidRDefault="003F067F" w:rsidP="003F067F">
            <w:pPr>
              <w:autoSpaceDE w:val="0"/>
              <w:autoSpaceDN w:val="0"/>
              <w:adjustRightInd w:val="0"/>
              <w:spacing w:line="276" w:lineRule="auto"/>
              <w:ind w:firstLine="0"/>
            </w:pPr>
            <w:r w:rsidRPr="008317A7">
              <w:t>2) величина средств, вложенных в активы предприятия, которые в результате их производственного</w:t>
            </w:r>
            <w:r>
              <w:t xml:space="preserve"> </w:t>
            </w:r>
            <w:r w:rsidRPr="008317A7">
              <w:t>потребления приносят доход.</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Капитал оборотный</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часть капитала, направляемая на формирование оборотных средств и возвращаемая в течение одного производственного цикла.</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Капитал основной</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часть капитала, направленная на формирование основных производственных фондов и участвующая в производстве длительное время.</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Капитальные вложения –</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затраты материальных, трудовых и денежных ресурсов, направленные на восстановление и прирост основных фондов.</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Консолидированный бюджет</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свод бюджетов всех уровней бюджетной системы Российской Федерации на соответствующей территории.</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Лицо, перемещающее товары через таможенную границу РФ</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лицо, являющееся собственником товаров, их владельцем или покупателем либо выступающее в ином качестве, достаточном в соответствии с законодательством РФ для совершения от собственного имени с товарами действий, предусмотренных Таможенным кодексом РФ.</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Льготы</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преимущества, предусмотренные законодательством о налогах и сборах и предоставляемые отдельным категориям налогоплательщиков и плательщиков сборов,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tc>
      </w:tr>
      <w:tr w:rsidR="003F067F" w:rsidRPr="008317A7" w:rsidTr="003F067F">
        <w:tc>
          <w:tcPr>
            <w:tcW w:w="2410"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Местные налоги и сборы</w:t>
            </w:r>
          </w:p>
        </w:tc>
        <w:tc>
          <w:tcPr>
            <w:tcW w:w="6935" w:type="dxa"/>
            <w:tcBorders>
              <w:top w:val="single" w:sz="4" w:space="0" w:color="auto"/>
              <w:left w:val="nil"/>
              <w:bottom w:val="single" w:sz="4" w:space="0" w:color="auto"/>
              <w:right w:val="nil"/>
            </w:tcBorders>
          </w:tcPr>
          <w:p w:rsidR="003F067F" w:rsidRPr="008317A7" w:rsidRDefault="003F067F" w:rsidP="003F067F">
            <w:pPr>
              <w:autoSpaceDE w:val="0"/>
              <w:autoSpaceDN w:val="0"/>
              <w:adjustRightInd w:val="0"/>
              <w:spacing w:line="276" w:lineRule="auto"/>
              <w:ind w:firstLine="0"/>
            </w:pPr>
            <w:r w:rsidRPr="008317A7">
              <w:t xml:space="preserve">налоги и сборы, устанавливаемые Налоговым кодексом и нормативными правовыми актами представительных органов местного самоуправления, вводимые в действие в соответствии с Налоговым кодексом, нормативными правовыми актами </w:t>
            </w:r>
            <w:r w:rsidRPr="008317A7">
              <w:lastRenderedPageBreak/>
              <w:t>представительных органов местного самоуправления и обязательные к уплате на территориях соответствующих муниципальных образований.</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lastRenderedPageBreak/>
              <w:t>Местные финансы</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совокупность денежных средств, формируемых и используемых для решения вопросов местного значения.</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Местный бюджет</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бюджет муниципального образования, формирование, утверждение и исполнение которого осуществляют органы местного управления.</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обязательный индивидуально-безвозмездный платеж, взимаемый с организаций и физических лиц в форме отчуждения принадлежащих</w:t>
            </w:r>
            <w:r>
              <w:t xml:space="preserve"> </w:t>
            </w:r>
            <w:r w:rsidRPr="008317A7">
              <w:t>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Налоговая база</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стоимостная физическая или иная характеристика объекта налогообложения.</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Налоговая декларация</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письменное заявление налогоплательщика о полученных доходах и произведенных расходах, источниках доходов, налоговых льготах и исчисленной сумме налога и (или) другие данные, связанные с исчислением и уплатой налога.</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Налоговая санкция</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мера ответственности за совершение налогового правонарушения.</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Налоговая система</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совокупность налогов и сборов, взимаемых на территории конкретного государства в соответствии с действующим налоговым законодательством, а также совокупность норм и правил (принципов), определяющих систему взаимоотношений сторон, участников налоговых отношений.</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Налоговое бремя</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обобщенная характеристика действия налогов, указывающая на долю изъятий в совокупном доходе государства, а также в доходах отдельных категорий плательщиков. Наиболее распространенным показателем налогового бремени является доля налогов в ВВП.</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Налоговое обязательство</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экономическое отношение, в силу которого налогоплательщик обязан выполнить все необходимые требования по исчислению и уплате налога, а государство в лице уполномоченных органов вправе требовать от налогоплательщика исполнения этого обязательства. Налоговое обязательство существует при наличии обстоятельств, установленных налоговым законодательством страны.</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Налоговая оговорка</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 xml:space="preserve">условие во внешнеторговых контрактах, договорах об оказании услуг, кредитных соглашениях, устанавливающее, что каждая из оговаривающихся сторон обязуется уплатить за свой счет все налоги и сборы, полагающиеся по данной сделке на территории своей страны. Налоговая оговорка регулирует отношения между </w:t>
            </w:r>
            <w:r w:rsidRPr="008317A7">
              <w:lastRenderedPageBreak/>
              <w:t>экспортерами и импортерами по поводу уплаты налогов.</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lastRenderedPageBreak/>
              <w:t>Налоговая политика</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комплекс мероприятий государства в области налогов, направленный на изменение состава, структуры налоговых платежей, способов их изъятия с целью выработки и принятия управленческих решений, направленных на совершенствование национальной налоговой системы.</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Налоговое правонарушение</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в Налоговом кодексе РФ установлена ответственность.</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bCs/>
              </w:rPr>
              <w:t>Налоговая база</w:t>
            </w:r>
          </w:p>
        </w:tc>
        <w:tc>
          <w:tcPr>
            <w:tcW w:w="6935" w:type="dxa"/>
            <w:tcBorders>
              <w:top w:val="single" w:sz="4" w:space="0" w:color="auto"/>
              <w:bottom w:val="single" w:sz="4" w:space="0" w:color="auto"/>
            </w:tcBorders>
          </w:tcPr>
          <w:p w:rsidR="003F067F" w:rsidRPr="008317A7" w:rsidRDefault="003F067F" w:rsidP="003F067F">
            <w:pPr>
              <w:spacing w:line="276" w:lineRule="auto"/>
              <w:ind w:firstLine="0"/>
            </w:pPr>
            <w:r w:rsidRPr="008317A7">
              <w:t>определяется законодателем как стоимостная, физическая или иная характеристика объекта налогообложения (п. 1 ст. 53 НК РФ). Функция налоговой базы – выразить объект налогообложения количественно, т. е. его измерить.</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Налоговая ставка</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величина налоговых начислений на единицу измерения налоговой базы.</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Налоговая тайна</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любые полученные налоговым органом, органами налоговой полиции, органом государственного внебюджетного фонда и таможенным органом сведения о налогоплательщике, предусмотренные законодательством.</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Налоговые агенты</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лица, на которые возложены обязанности по исчислению, удержанию у налогоплательщика и перечислению в соответствующий бюджет (внебюджетный фонд) налогов.</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Налоговые вычеты</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затраты предприятия (корпорации), учитываемые при налогообложении.</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Налоговые каникулы</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установленный законом срок, в течение которого определенная группа предприятий, фирм, организаций освобождается от уплаты того или иного налога.</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Налоговые льготы</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полное или частичное освобождение налогоплательщиков от уплаты налога в соответствии с действующим законодательством.</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Налоговые органы</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Федеральная служба по налогам и сборам и её подразделения в РФ.</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Налоговые скидки</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суммы, исключаемые из налогооблагаемой базы.</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Налоговый дефицит</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разрыв между планируемыми и фактически поступившими суммами налогов.</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Налоговый контроль</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специализированный контроль со стороны государственных органов за соблюдением налогового законодательства, правильностью исчислений, полнотой и своевременностью уплаты налогов и других обязательных платежей юридическими и физическими лицами.</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Налоговый кредит</w:t>
            </w:r>
          </w:p>
        </w:tc>
        <w:tc>
          <w:tcPr>
            <w:tcW w:w="6935" w:type="dxa"/>
            <w:tcBorders>
              <w:top w:val="single" w:sz="4" w:space="0" w:color="auto"/>
            </w:tcBorders>
          </w:tcPr>
          <w:p w:rsidR="003F067F" w:rsidRPr="008317A7" w:rsidRDefault="003F067F" w:rsidP="003F067F">
            <w:pPr>
              <w:autoSpaceDE w:val="0"/>
              <w:autoSpaceDN w:val="0"/>
              <w:adjustRightInd w:val="0"/>
              <w:spacing w:line="276" w:lineRule="auto"/>
              <w:ind w:firstLine="0"/>
            </w:pPr>
            <w:r w:rsidRPr="008317A7">
              <w:t>одна из налоговых льгот, состоящая в отсрочке взимания налога.</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bottom w:val="single" w:sz="4" w:space="0" w:color="auto"/>
            </w:tcBorders>
          </w:tcPr>
          <w:p w:rsidR="003F067F" w:rsidRPr="008317A7" w:rsidRDefault="003F067F" w:rsidP="003F067F">
            <w:pPr>
              <w:autoSpaceDE w:val="0"/>
              <w:autoSpaceDN w:val="0"/>
              <w:adjustRightInd w:val="0"/>
              <w:spacing w:line="276" w:lineRule="auto"/>
              <w:ind w:firstLine="0"/>
            </w:pPr>
            <w:r w:rsidRPr="008317A7">
              <w:t xml:space="preserve">Налоговый </w:t>
            </w:r>
            <w:r w:rsidRPr="008317A7">
              <w:lastRenderedPageBreak/>
              <w:t>иммунитет</w:t>
            </w:r>
          </w:p>
        </w:tc>
        <w:tc>
          <w:tcPr>
            <w:tcW w:w="6935" w:type="dxa"/>
            <w:tcBorders>
              <w:bottom w:val="single" w:sz="4" w:space="0" w:color="auto"/>
            </w:tcBorders>
          </w:tcPr>
          <w:p w:rsidR="003F067F" w:rsidRPr="008317A7" w:rsidRDefault="003F067F" w:rsidP="003F067F">
            <w:pPr>
              <w:autoSpaceDE w:val="0"/>
              <w:autoSpaceDN w:val="0"/>
              <w:adjustRightInd w:val="0"/>
              <w:spacing w:line="276" w:lineRule="auto"/>
            </w:pPr>
            <w:r w:rsidRPr="008317A7">
              <w:lastRenderedPageBreak/>
              <w:t xml:space="preserve">освобождение лиц, занимающих особо </w:t>
            </w:r>
            <w:r w:rsidRPr="008317A7">
              <w:lastRenderedPageBreak/>
              <w:t>привилегированное положение, от обязанности платить налоги.</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color w:val="000000"/>
                <w:shd w:val="clear" w:color="auto" w:fill="FFFFFF"/>
              </w:rPr>
              <w:lastRenderedPageBreak/>
              <w:t>Налоговый оклад</w:t>
            </w:r>
          </w:p>
        </w:tc>
        <w:tc>
          <w:tcPr>
            <w:tcW w:w="6935" w:type="dxa"/>
            <w:tcBorders>
              <w:top w:val="single" w:sz="4" w:space="0" w:color="auto"/>
              <w:bottom w:val="single" w:sz="4" w:space="0" w:color="auto"/>
            </w:tcBorders>
          </w:tcPr>
          <w:p w:rsidR="003F067F" w:rsidRPr="008317A7" w:rsidRDefault="003F067F" w:rsidP="003F067F">
            <w:pPr>
              <w:tabs>
                <w:tab w:val="left" w:pos="3285"/>
              </w:tabs>
              <w:spacing w:line="276" w:lineRule="auto"/>
              <w:ind w:firstLine="0"/>
              <w:rPr>
                <w:color w:val="000000"/>
                <w:shd w:val="clear" w:color="auto" w:fill="FFFFFF"/>
              </w:rPr>
            </w:pPr>
            <w:r w:rsidRPr="008317A7">
              <w:rPr>
                <w:color w:val="000000"/>
                <w:shd w:val="clear" w:color="auto" w:fill="FFFFFF"/>
              </w:rPr>
              <w:t>представляет собой сумму налога, уплачиваемую налогоплательщиком с одного объекта обложения. Взимание налогового оклада может осуществляться тремя способами: у источника получения дохода, по декларации и по кадастру.</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Налоговый период</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Налоговый потенциал</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максимально возможная сумма поступлений налогов и сборов по данной территории на душу населения, которая может быть получена за определенный промежуток времени в условиях действующего налогового законодательства.</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Налоговый учет</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НК РФ.</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Налогообложение</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процесс установления и взимания налогов в стране, определение видов, объектов, величин налоговых ставок, носителей налогов, порядка их уплаты, круга юридических и физических лиц в соответствии с выработанной налоговой политикой, принципами их установления.</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Налогообложение двойное</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неоднократное обложение одного и того же объекта налога. Оно может иметь место также при взимании налогов разными государствами (в случае отсутствия межгосударственных налоговых соглашений), при обложении государственными и местными налогами и в некоторых других случаях.</w:t>
            </w:r>
          </w:p>
          <w:p w:rsidR="003F067F" w:rsidRPr="008317A7" w:rsidRDefault="003F067F" w:rsidP="003F067F">
            <w:pPr>
              <w:autoSpaceDE w:val="0"/>
              <w:autoSpaceDN w:val="0"/>
              <w:adjustRightInd w:val="0"/>
              <w:spacing w:line="276" w:lineRule="auto"/>
            </w:pP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Налогоплательщики и плательщики сборов</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организации и физические лица, на которых возложена обязанность уплачивать соответственно налоги и (или) сборы.</w:t>
            </w:r>
          </w:p>
          <w:p w:rsidR="003F067F" w:rsidRPr="008317A7" w:rsidRDefault="003F067F" w:rsidP="003F067F">
            <w:pPr>
              <w:autoSpaceDE w:val="0"/>
              <w:autoSpaceDN w:val="0"/>
              <w:adjustRightInd w:val="0"/>
              <w:spacing w:line="276" w:lineRule="auto"/>
            </w:pP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Недоимка</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сумма налога или сумма сбора, не уплаченная в установленный законодательством о налогах и сборах срок.</w:t>
            </w:r>
          </w:p>
          <w:p w:rsidR="003F067F" w:rsidRPr="008317A7" w:rsidRDefault="003F067F" w:rsidP="003F067F">
            <w:pPr>
              <w:autoSpaceDE w:val="0"/>
              <w:autoSpaceDN w:val="0"/>
              <w:adjustRightInd w:val="0"/>
              <w:spacing w:line="276" w:lineRule="auto"/>
            </w:pP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Нерезидент</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1) юридическое лицо, действующее в данной стране, но зарегистрированное как субъект хозяйствования в другой;</w:t>
            </w:r>
          </w:p>
          <w:p w:rsidR="003F067F" w:rsidRPr="008317A7" w:rsidRDefault="003F067F" w:rsidP="003F067F">
            <w:pPr>
              <w:autoSpaceDE w:val="0"/>
              <w:autoSpaceDN w:val="0"/>
              <w:adjustRightInd w:val="0"/>
              <w:spacing w:line="276" w:lineRule="auto"/>
              <w:ind w:firstLine="0"/>
            </w:pPr>
            <w:r w:rsidRPr="008317A7">
              <w:t>2) физическое лицо, действующее в одной стране, но постоянно проживающее в другой. Для нерезидентов могут быть установлены особые правила налогообложения.</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Объект налогообложения</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имущество или доход, которые служат основой для налогообложения.</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Отсрочка или рассрочка по уплате налога</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изменение срока уплаты налога при наличии оснований, предусмотренных Налоговым кодексом РФ, на срок от одного до шести месяцев соответственно с единовременной или поэтапной уплатой налогоплательщиком суммы задолженности.</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lastRenderedPageBreak/>
              <w:t>Отчетный период</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определенный период в деятельности предприятия, по результатам которого составляются основные документы финансовой отчетности (например, отчет о прибылях и убытках). Документы финансовой отчетности могут подготавливаться еженедельно, ежемесячно, ежеквартально и ежегодно; в них регистрируются результаты деятельности предприятия за этот период. Для всех предприятий подготовка ежеквартальных и ежегодных отчетов является обязательной.</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Офшорные операции</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1) финансовый инструмент, который, не нарушая действующего законодательства, используется для планирования и минимизации налогообложения и для защиты коммерческой тайны;</w:t>
            </w:r>
          </w:p>
          <w:p w:rsidR="003F067F" w:rsidRPr="008317A7" w:rsidRDefault="003F067F" w:rsidP="003F067F">
            <w:pPr>
              <w:autoSpaceDE w:val="0"/>
              <w:autoSpaceDN w:val="0"/>
              <w:adjustRightInd w:val="0"/>
              <w:spacing w:line="276" w:lineRule="auto"/>
              <w:ind w:firstLine="0"/>
            </w:pPr>
            <w:r w:rsidRPr="008317A7">
              <w:t>2) законодательная основа международных финансовых и торговых операций, осуществляемых предприятиями, зарегистрированными на территории, имеющей статус налоговой гавани.</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Очередность платежей</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установленная последовательность списания средств со счета предприятия при наличии нескольких срочных и просроченных платежей и недостаточности средств для их полного погашения.</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Пеня</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денежная сумма, которую налогоплательщик, плательщик сборов или налоговый агент должны выплатить в случае уплаты причитающихся сумм налогов или сборов в более поздние по сравнению с установленными законодательством о налогах и сборах сроки.</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Переложение налогов</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полное или частичное перенесение налога его плательщиком на другое лицо, с которым оно вступает в различные экономические отношения и которое становится носителем налога. Различают переложение налогов прямое и обратное. Прямое переложение налогов совершается посредством включения налога в цену. Обратное переложение налогов выражается в понижении цены и имеет место, например, при продаже земли, домов, акций, облигаций, когда налог переносится на продавца посредством вычета из продажной цены капитализированной суммы налога.</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Платежеспособность предприятия</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это свойство субъекта хозяйствования своевременно и полно выполнять свои платежные обязательства, вытекающие из торговых, кредитных и иных операций денежного характера.</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Плательщик налога</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юридическое или физическое лицо, выполняющее возложенное на него обязательство по уплате налога.</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bCs/>
              </w:rPr>
              <w:t>Порядок исчисления налога</w:t>
            </w:r>
          </w:p>
        </w:tc>
        <w:tc>
          <w:tcPr>
            <w:tcW w:w="6935" w:type="dxa"/>
            <w:tcBorders>
              <w:top w:val="single" w:sz="4" w:space="0" w:color="auto"/>
              <w:bottom w:val="single" w:sz="4" w:space="0" w:color="auto"/>
            </w:tcBorders>
          </w:tcPr>
          <w:p w:rsidR="003F067F" w:rsidRPr="008317A7" w:rsidRDefault="003F067F" w:rsidP="003F067F">
            <w:pPr>
              <w:spacing w:line="276" w:lineRule="auto"/>
              <w:ind w:firstLine="0"/>
            </w:pPr>
            <w:r w:rsidRPr="008317A7">
              <w:t>состоит в определении суммы налога, подлежащего к уплате в бюджет (внебюджетный фонд). Налог может быть исчислен: 1) самим налогоплательщиком; 2) налоговым агентом; 3) налоговым органом.</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bCs/>
              </w:rPr>
              <w:t xml:space="preserve">Порядок и сроки </w:t>
            </w:r>
            <w:r w:rsidRPr="008317A7">
              <w:rPr>
                <w:bCs/>
              </w:rPr>
              <w:lastRenderedPageBreak/>
              <w:t>уплаты налога</w:t>
            </w:r>
          </w:p>
        </w:tc>
        <w:tc>
          <w:tcPr>
            <w:tcW w:w="6935" w:type="dxa"/>
            <w:tcBorders>
              <w:top w:val="single" w:sz="4" w:space="0" w:color="auto"/>
              <w:bottom w:val="single" w:sz="4" w:space="0" w:color="auto"/>
            </w:tcBorders>
          </w:tcPr>
          <w:p w:rsidR="003F067F" w:rsidRPr="008317A7" w:rsidRDefault="003F067F" w:rsidP="003F067F">
            <w:pPr>
              <w:spacing w:line="276" w:lineRule="auto"/>
              <w:ind w:firstLine="0"/>
            </w:pPr>
            <w:r w:rsidRPr="008317A7">
              <w:rPr>
                <w:bCs/>
              </w:rPr>
              <w:lastRenderedPageBreak/>
              <w:t>с</w:t>
            </w:r>
            <w:r w:rsidRPr="008317A7">
              <w:t xml:space="preserve">роки уплаты устанавливаются применительно к каждому </w:t>
            </w:r>
            <w:r w:rsidRPr="008317A7">
              <w:lastRenderedPageBreak/>
              <w:t>налогу и определяются календарной датой или истечением периода времени, исчисляемого годами, кварталами, месяцами, неделями и днями, а также указанием на событие, которое должно наступить или произойти, либо действие, которое должно быть совершено.</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lastRenderedPageBreak/>
              <w:t>Пошлины</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денежные отношения, в процессе которых определенные суммы поступают в бюджетный фонд, при этом субъект пошлины получает право на осуществление каких-либо хозяйственных операций (вывоз, ввоз товаров), получает какое-либо свидетельство, документ.</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Преференция</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льгота или предоставление особого налогового режима для группы хозяйствующих субъектов, позволяющее им в течение указанного времени не нести часть налоговых обязательств.</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Прибыль</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конечный финансовый результат деятельности предприятия; определяется как разность между выручкой и затратами.</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color w:val="000000"/>
                <w:shd w:val="clear" w:color="auto" w:fill="FFFFFF"/>
              </w:rPr>
              <w:t>Прогрессивные ставки</w:t>
            </w:r>
          </w:p>
        </w:tc>
        <w:tc>
          <w:tcPr>
            <w:tcW w:w="6935" w:type="dxa"/>
            <w:tcBorders>
              <w:top w:val="single" w:sz="4" w:space="0" w:color="auto"/>
              <w:bottom w:val="single" w:sz="4" w:space="0" w:color="auto"/>
            </w:tcBorders>
          </w:tcPr>
          <w:p w:rsidR="003F067F" w:rsidRPr="008317A7" w:rsidRDefault="003F067F" w:rsidP="003F067F">
            <w:pPr>
              <w:tabs>
                <w:tab w:val="left" w:pos="3285"/>
              </w:tabs>
              <w:spacing w:line="276" w:lineRule="auto"/>
              <w:ind w:firstLine="0"/>
              <w:rPr>
                <w:color w:val="000000"/>
                <w:shd w:val="clear" w:color="auto" w:fill="FFFFFF"/>
              </w:rPr>
            </w:pPr>
            <w:r w:rsidRPr="008317A7">
              <w:rPr>
                <w:color w:val="000000"/>
                <w:shd w:val="clear" w:color="auto" w:fill="FFFFFF"/>
              </w:rPr>
              <w:t>построены таким образом, что с увеличением стоимости объекта обложения увеличивается и их размер. При этом прогрессия ставок налогообложения может быть простой и сложной. В случае применения простой прогрессии налоговая ставка увеличивается по мере роста всего объекта налогообложения. При применении сложной ставки происходит деление объекта налогообложения на части, каждая последующая часть облагается повышенной ставкой.</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shd w:val="clear" w:color="auto" w:fill="FFFFFF"/>
              </w:rPr>
              <w:t>Пропорциональные ставки</w:t>
            </w:r>
          </w:p>
        </w:tc>
        <w:tc>
          <w:tcPr>
            <w:tcW w:w="6935" w:type="dxa"/>
            <w:tcBorders>
              <w:top w:val="single" w:sz="4" w:space="0" w:color="auto"/>
              <w:bottom w:val="single" w:sz="4" w:space="0" w:color="auto"/>
            </w:tcBorders>
          </w:tcPr>
          <w:p w:rsidR="003F067F" w:rsidRPr="008317A7" w:rsidRDefault="003F067F" w:rsidP="003F067F">
            <w:pPr>
              <w:tabs>
                <w:tab w:val="left" w:pos="3285"/>
              </w:tabs>
              <w:spacing w:line="276" w:lineRule="auto"/>
              <w:ind w:firstLine="0"/>
              <w:rPr>
                <w:color w:val="000000"/>
                <w:shd w:val="clear" w:color="auto" w:fill="FFFFFF"/>
              </w:rPr>
            </w:pPr>
            <w:r w:rsidRPr="008317A7">
              <w:rPr>
                <w:color w:val="000000"/>
                <w:shd w:val="clear" w:color="auto" w:fill="FFFFFF"/>
              </w:rPr>
              <w:t xml:space="preserve">действуют в одинаковом проценте к объекту обложения. Примером пропорциональной ставки могут служить, в частности, установленные российским законодательством ставки налогов на прибыль и на добавленную стоимость. </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Протекционизм</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экономическая политика государства, направленная на ограждение национальной экономики от иностранной конкуренции. Реализуется посредством финансового поощрения отечественной промышленности, стимулирования экспорта, ограничения импорта.</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bCs/>
              </w:rPr>
              <w:t>Процент</w:t>
            </w:r>
          </w:p>
        </w:tc>
        <w:tc>
          <w:tcPr>
            <w:tcW w:w="6935" w:type="dxa"/>
            <w:tcBorders>
              <w:top w:val="single" w:sz="4" w:space="0" w:color="auto"/>
              <w:bottom w:val="single" w:sz="4" w:space="0" w:color="auto"/>
            </w:tcBorders>
          </w:tcPr>
          <w:p w:rsidR="003F067F" w:rsidRPr="008317A7" w:rsidRDefault="003F067F" w:rsidP="003F067F">
            <w:pPr>
              <w:spacing w:line="276" w:lineRule="auto"/>
              <w:ind w:firstLine="0"/>
            </w:pPr>
            <w:r w:rsidRPr="008317A7">
              <w:t>любой заранее заявленный (установленный) доход, полученный по долговому обязательству любого вида.</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rPr>
                <w:bCs/>
              </w:rPr>
            </w:pPr>
            <w:r w:rsidRPr="008317A7">
              <w:rPr>
                <w:color w:val="000000"/>
                <w:shd w:val="clear" w:color="auto" w:fill="FFFFFF"/>
              </w:rPr>
              <w:t>Процентные ставки</w:t>
            </w:r>
          </w:p>
        </w:tc>
        <w:tc>
          <w:tcPr>
            <w:tcW w:w="6935" w:type="dxa"/>
            <w:tcBorders>
              <w:top w:val="single" w:sz="4" w:space="0" w:color="auto"/>
              <w:bottom w:val="single" w:sz="4" w:space="0" w:color="auto"/>
            </w:tcBorders>
          </w:tcPr>
          <w:p w:rsidR="003F067F" w:rsidRPr="003C5C21" w:rsidRDefault="003F067F" w:rsidP="003F067F">
            <w:pPr>
              <w:tabs>
                <w:tab w:val="left" w:pos="3285"/>
              </w:tabs>
              <w:spacing w:line="276" w:lineRule="auto"/>
              <w:ind w:firstLine="0"/>
              <w:rPr>
                <w:color w:val="000000"/>
                <w:shd w:val="clear" w:color="auto" w:fill="FFFFFF"/>
              </w:rPr>
            </w:pPr>
            <w:r w:rsidRPr="008317A7">
              <w:rPr>
                <w:color w:val="000000"/>
                <w:shd w:val="clear" w:color="auto" w:fill="FFFFFF"/>
              </w:rPr>
              <w:t>действуют к стоимости объекта обложения. Примером пропорциональной ставки могут служить, в частности, установленные российский законодательством ставки налогов на прибыль и добавленную стоимость.</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bCs/>
              </w:rPr>
              <w:t>Работа</w:t>
            </w:r>
          </w:p>
        </w:tc>
        <w:tc>
          <w:tcPr>
            <w:tcW w:w="6935" w:type="dxa"/>
            <w:tcBorders>
              <w:top w:val="single" w:sz="4" w:space="0" w:color="auto"/>
              <w:bottom w:val="single" w:sz="4" w:space="0" w:color="auto"/>
            </w:tcBorders>
          </w:tcPr>
          <w:p w:rsidR="003F067F" w:rsidRPr="008317A7" w:rsidRDefault="003F067F" w:rsidP="003F067F">
            <w:pPr>
              <w:spacing w:line="276" w:lineRule="auto"/>
              <w:ind w:firstLine="0"/>
            </w:pPr>
            <w:r w:rsidRPr="008317A7">
              <w:t>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Реализация</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 xml:space="preserve">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w:t>
            </w:r>
            <w:r w:rsidRPr="008317A7">
              <w:lastRenderedPageBreak/>
              <w:t>возмездное оказание услуг одним лицом другому лицу; а в случаях, предусмотренных Налоговым кодексом РФ,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lastRenderedPageBreak/>
              <w:t>Региональные налоги</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налоги и сборы, устанавливаемые Налоговым кодексом и законами субъектов Российской Федерации, вводимые в действие в соответствии с Налоговым кодексом, законами субъектов Российской Федерации и обязательные к уплате на территориях соответствующих субъектов Российской Федерации.</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color w:val="000000"/>
                <w:shd w:val="clear" w:color="auto" w:fill="FFFFFF"/>
              </w:rPr>
              <w:t>Регрессивные ставки</w:t>
            </w:r>
          </w:p>
        </w:tc>
        <w:tc>
          <w:tcPr>
            <w:tcW w:w="6935" w:type="dxa"/>
            <w:tcBorders>
              <w:top w:val="single" w:sz="4" w:space="0" w:color="auto"/>
              <w:bottom w:val="single" w:sz="4" w:space="0" w:color="auto"/>
            </w:tcBorders>
          </w:tcPr>
          <w:p w:rsidR="003F067F" w:rsidRPr="008317A7" w:rsidRDefault="003F067F" w:rsidP="003F067F">
            <w:pPr>
              <w:tabs>
                <w:tab w:val="left" w:pos="3285"/>
              </w:tabs>
              <w:spacing w:line="276" w:lineRule="auto"/>
              <w:ind w:firstLine="0"/>
              <w:rPr>
                <w:color w:val="000000"/>
                <w:shd w:val="clear" w:color="auto" w:fill="FFFFFF"/>
              </w:rPr>
            </w:pPr>
            <w:r w:rsidRPr="008317A7">
              <w:rPr>
                <w:color w:val="000000"/>
                <w:shd w:val="clear" w:color="auto" w:fill="FFFFFF"/>
              </w:rPr>
              <w:t>налогов уменьшаются с увеличением дохода. В российском налоговом законодательстве указанные ставки установлены по единому социальному налогу.</w:t>
            </w:r>
          </w:p>
          <w:p w:rsidR="003F067F" w:rsidRPr="008317A7" w:rsidRDefault="003F067F" w:rsidP="003F067F">
            <w:pPr>
              <w:tabs>
                <w:tab w:val="left" w:pos="3285"/>
              </w:tabs>
              <w:spacing w:line="276" w:lineRule="auto"/>
              <w:ind w:firstLine="0"/>
              <w:rPr>
                <w:color w:val="000000"/>
                <w:shd w:val="clear" w:color="auto" w:fill="FFFFFF"/>
              </w:rPr>
            </w:pPr>
            <w:r w:rsidRPr="008317A7">
              <w:rPr>
                <w:color w:val="000000"/>
                <w:shd w:val="clear" w:color="auto" w:fill="FFFFFF"/>
              </w:rPr>
              <w:t>Налоговые ставки в России по федеральным налогам установлены по отдельным налогам второй частью Налогового кодекса РФ, а по большинству налогов — соответствующими федеральными законами. Ставки региональных и местных налогов устанавливаются законами субъектов Российской Федерации и нормативными правовыми актами представительных органов местного самоуправления. При этом ставки региональных и местных налогов могут быть установлены этими органами лишь в пределах, за фиксированных в соответствующем федеральном законе по каждому виду налогов.</w:t>
            </w:r>
          </w:p>
          <w:p w:rsidR="003F067F" w:rsidRPr="008317A7" w:rsidRDefault="003F067F" w:rsidP="003F067F">
            <w:pPr>
              <w:autoSpaceDE w:val="0"/>
              <w:autoSpaceDN w:val="0"/>
              <w:adjustRightInd w:val="0"/>
              <w:spacing w:line="276" w:lineRule="auto"/>
            </w:pP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Резидент</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юридическое или физическое лицо, постоянно зарегистрированное или постоянно проживающее в данной стране. Резиденты обязаны в своих экономических действиях придерживаться законов данной страны, платить налоги в соответствии с законами и нормами этой страны.</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Регистры налогового учета</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сводные формы систематизации данных налогового учета за отчетный (налоговый) период, сгруппированных в соответствии с требованиями настоящей главы, без распределения (отражения) по счетам бухгалтерского учета.</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Сбор</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 xml:space="preserve">Свидетельство о постановке на учет в </w:t>
            </w:r>
            <w:r w:rsidRPr="008317A7">
              <w:lastRenderedPageBreak/>
              <w:t>налоговом органе</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lastRenderedPageBreak/>
              <w:t xml:space="preserve">документ, выдаваемый налоговым органом организации или физическому лицу, зарегистрированным в качестве </w:t>
            </w:r>
            <w:r w:rsidRPr="008317A7">
              <w:lastRenderedPageBreak/>
              <w:t>налогоплательщиков.</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lastRenderedPageBreak/>
              <w:t>Система налогов</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совокупность и структура налогов страны в соответствии с их классификацией, установленной в законодательном порядке.</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Собственные налоговые доходы бюджетов</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виды доходов, закрепленные законодательством РФ на постоянной основе полностью или частично за соответствующими бюджетами.</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Специальный налоговый режим</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особый порядок исчисления и уплаты налогов и сборов в течение определенного периода времени.</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Ставка налога</w:t>
            </w:r>
          </w:p>
        </w:tc>
        <w:tc>
          <w:tcPr>
            <w:tcW w:w="6935"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t>размер налога, установленный на единицу налога. Ставка может устанавливаться в абсолютных суммах (в рублях) либо в процентах. Различают четыре метода: твердые (или равные), пропорциональные, прогрессивные, регрессивные ставки.</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t>Страховые взнос</w:t>
            </w:r>
            <w:r w:rsidRPr="008317A7">
              <w:t>ы</w:t>
            </w:r>
          </w:p>
        </w:tc>
        <w:tc>
          <w:tcPr>
            <w:tcW w:w="6935" w:type="dxa"/>
            <w:tcBorders>
              <w:top w:val="single" w:sz="4" w:space="0" w:color="auto"/>
              <w:bottom w:val="single" w:sz="4" w:space="0" w:color="auto"/>
            </w:tcBorders>
          </w:tcPr>
          <w:p w:rsidR="003F067F" w:rsidRPr="008317A7" w:rsidRDefault="003F067F" w:rsidP="003F067F">
            <w:pPr>
              <w:pStyle w:val="ConsPlusNormal"/>
              <w:spacing w:line="276" w:lineRule="auto"/>
              <w:ind w:firstLine="0"/>
              <w:rPr>
                <w:rFonts w:ascii="Times New Roman" w:hAnsi="Times New Roman" w:cs="Times New Roman"/>
                <w:sz w:val="24"/>
                <w:szCs w:val="24"/>
              </w:rPr>
            </w:pPr>
            <w:r w:rsidRPr="008317A7">
              <w:rPr>
                <w:rFonts w:ascii="Times New Roman" w:hAnsi="Times New Roman" w:cs="Times New Roman"/>
                <w:sz w:val="24"/>
                <w:szCs w:val="24"/>
              </w:rPr>
              <w:t>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color w:val="000000"/>
                <w:shd w:val="clear" w:color="auto" w:fill="FFFFFF"/>
              </w:rPr>
              <w:t>Твердые ставки</w:t>
            </w:r>
          </w:p>
        </w:tc>
        <w:tc>
          <w:tcPr>
            <w:tcW w:w="6935" w:type="dxa"/>
            <w:tcBorders>
              <w:top w:val="single" w:sz="4" w:space="0" w:color="auto"/>
              <w:bottom w:val="single" w:sz="4" w:space="0" w:color="auto"/>
            </w:tcBorders>
          </w:tcPr>
          <w:p w:rsidR="003F067F" w:rsidRPr="008317A7" w:rsidRDefault="003F067F" w:rsidP="003F067F">
            <w:pPr>
              <w:tabs>
                <w:tab w:val="left" w:pos="3285"/>
              </w:tabs>
              <w:spacing w:line="276" w:lineRule="auto"/>
              <w:ind w:firstLine="0"/>
              <w:rPr>
                <w:color w:val="000000"/>
                <w:shd w:val="clear" w:color="auto" w:fill="FFFFFF"/>
              </w:rPr>
            </w:pPr>
            <w:r w:rsidRPr="008317A7">
              <w:rPr>
                <w:color w:val="000000"/>
                <w:shd w:val="clear" w:color="auto" w:fill="FFFFFF"/>
              </w:rPr>
              <w:t>устанавливаются в абсолютной сумме на единицу обложения независимо от размеров доходов или прибыли. Они применяются обычно при обложении земельными налогами, налогами на имущество. В российском налоговом законодательстве такие ставки нашли широкое применение в обложении акцизным налогом.</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tabs>
                <w:tab w:val="center" w:pos="1236"/>
              </w:tabs>
              <w:autoSpaceDE w:val="0"/>
              <w:autoSpaceDN w:val="0"/>
              <w:adjustRightInd w:val="0"/>
              <w:spacing w:line="276" w:lineRule="auto"/>
              <w:ind w:firstLine="0"/>
            </w:pPr>
            <w:r>
              <w:rPr>
                <w:bCs/>
              </w:rPr>
              <w:t>Товар</w:t>
            </w:r>
          </w:p>
        </w:tc>
        <w:tc>
          <w:tcPr>
            <w:tcW w:w="6935" w:type="dxa"/>
            <w:tcBorders>
              <w:top w:val="single" w:sz="4" w:space="0" w:color="auto"/>
              <w:bottom w:val="single" w:sz="4" w:space="0" w:color="auto"/>
            </w:tcBorders>
          </w:tcPr>
          <w:p w:rsidR="003F067F" w:rsidRPr="008317A7" w:rsidRDefault="003F067F" w:rsidP="003F067F">
            <w:pPr>
              <w:spacing w:line="276" w:lineRule="auto"/>
              <w:ind w:firstLine="0"/>
            </w:pPr>
            <w:r w:rsidRPr="008317A7">
              <w:t>любое имущество, реализуемое либо предназначенное для реализации.</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F067F" w:rsidRPr="008317A7" w:rsidRDefault="003F067F" w:rsidP="003F067F">
            <w:pPr>
              <w:tabs>
                <w:tab w:val="center" w:pos="1236"/>
              </w:tabs>
              <w:autoSpaceDE w:val="0"/>
              <w:autoSpaceDN w:val="0"/>
              <w:adjustRightInd w:val="0"/>
              <w:spacing w:line="276" w:lineRule="auto"/>
              <w:ind w:firstLine="0"/>
              <w:rPr>
                <w:bCs/>
              </w:rPr>
            </w:pPr>
            <w:r w:rsidRPr="008317A7">
              <w:rPr>
                <w:bCs/>
              </w:rPr>
              <w:t>Услуга</w:t>
            </w:r>
          </w:p>
        </w:tc>
        <w:tc>
          <w:tcPr>
            <w:tcW w:w="6935" w:type="dxa"/>
            <w:tcBorders>
              <w:top w:val="single" w:sz="4" w:space="0" w:color="auto"/>
              <w:bottom w:val="single" w:sz="4" w:space="0" w:color="auto"/>
            </w:tcBorders>
          </w:tcPr>
          <w:p w:rsidR="003F067F" w:rsidRPr="008317A7" w:rsidRDefault="003F067F" w:rsidP="003F067F">
            <w:pPr>
              <w:spacing w:line="276" w:lineRule="auto"/>
              <w:ind w:firstLine="0"/>
            </w:pPr>
            <w:r w:rsidRPr="008317A7">
              <w:t>деятельность, результаты которой не имеют материального выражения, реализуются и потребляются в процессе осуществления этой деятельности.</w:t>
            </w:r>
          </w:p>
        </w:tc>
      </w:tr>
      <w:tr w:rsidR="003F067F" w:rsidRPr="008317A7" w:rsidTr="003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410" w:type="dxa"/>
            <w:tcBorders>
              <w:top w:val="single" w:sz="4" w:space="0" w:color="auto"/>
              <w:bottom w:val="single" w:sz="4" w:space="0" w:color="auto"/>
            </w:tcBorders>
          </w:tcPr>
          <w:p w:rsidR="003F067F" w:rsidRPr="008317A7" w:rsidRDefault="003F067F" w:rsidP="003F067F">
            <w:pPr>
              <w:autoSpaceDE w:val="0"/>
              <w:autoSpaceDN w:val="0"/>
              <w:adjustRightInd w:val="0"/>
              <w:spacing w:line="276" w:lineRule="auto"/>
              <w:ind w:firstLine="0"/>
            </w:pPr>
            <w:r w:rsidRPr="008317A7">
              <w:rPr>
                <w:bCs/>
              </w:rPr>
              <w:t>Элементы налога</w:t>
            </w:r>
          </w:p>
        </w:tc>
        <w:tc>
          <w:tcPr>
            <w:tcW w:w="6935" w:type="dxa"/>
            <w:tcBorders>
              <w:top w:val="single" w:sz="4" w:space="0" w:color="auto"/>
              <w:bottom w:val="single" w:sz="4" w:space="0" w:color="auto"/>
            </w:tcBorders>
          </w:tcPr>
          <w:p w:rsidR="003F067F" w:rsidRPr="008317A7" w:rsidRDefault="003F067F" w:rsidP="003F067F">
            <w:pPr>
              <w:spacing w:line="276" w:lineRule="auto"/>
              <w:ind w:firstLine="0"/>
            </w:pPr>
            <w:r w:rsidRPr="008317A7">
              <w:t>необходимый минимум параметров, без нормативного закрепления которых налог не может считаться законно установленным.</w:t>
            </w:r>
          </w:p>
        </w:tc>
      </w:tr>
    </w:tbl>
    <w:p w:rsidR="003F067F" w:rsidRPr="008317A7" w:rsidRDefault="003F067F" w:rsidP="003F067F"/>
    <w:p w:rsidR="003F067F" w:rsidRDefault="003F067F">
      <w:pPr>
        <w:spacing w:after="160" w:line="259" w:lineRule="auto"/>
        <w:ind w:firstLine="0"/>
        <w:jc w:val="left"/>
        <w:rPr>
          <w:b/>
          <w:color w:val="000000"/>
        </w:rPr>
      </w:pPr>
      <w:r>
        <w:rPr>
          <w:b/>
          <w:color w:val="000000"/>
        </w:rPr>
        <w:br w:type="page"/>
      </w:r>
    </w:p>
    <w:p w:rsidR="003F067F" w:rsidRPr="00CE2692" w:rsidRDefault="00CE2692" w:rsidP="00CE2692">
      <w:pPr>
        <w:tabs>
          <w:tab w:val="left" w:pos="1134"/>
        </w:tabs>
        <w:ind w:firstLine="0"/>
        <w:rPr>
          <w:b/>
        </w:rPr>
      </w:pPr>
      <w:r w:rsidRPr="00CE2692">
        <w:rPr>
          <w:b/>
        </w:rPr>
        <w:lastRenderedPageBreak/>
        <w:t>Контрольно-оценочные средства</w:t>
      </w:r>
      <w:r>
        <w:rPr>
          <w:b/>
        </w:rPr>
        <w:t xml:space="preserve"> (пример)</w:t>
      </w:r>
    </w:p>
    <w:p w:rsidR="00975E04" w:rsidRPr="00975E04" w:rsidRDefault="00975E04" w:rsidP="00975E04">
      <w:pPr>
        <w:spacing w:before="120" w:line="240" w:lineRule="auto"/>
        <w:ind w:firstLine="0"/>
        <w:jc w:val="center"/>
        <w:rPr>
          <w:b/>
          <w:bCs/>
        </w:rPr>
      </w:pPr>
      <w:r w:rsidRPr="00975E04">
        <w:rPr>
          <w:b/>
          <w:bCs/>
        </w:rPr>
        <w:t>Вариант 1</w:t>
      </w:r>
    </w:p>
    <w:p w:rsidR="00975E04" w:rsidRPr="00975E04" w:rsidRDefault="00975E04" w:rsidP="00975E04">
      <w:pPr>
        <w:spacing w:line="240" w:lineRule="auto"/>
        <w:ind w:firstLine="0"/>
        <w:jc w:val="center"/>
        <w:rPr>
          <w:b/>
          <w:bCs/>
        </w:rPr>
      </w:pPr>
      <w:r w:rsidRPr="00975E04">
        <w:rPr>
          <w:b/>
          <w:bCs/>
        </w:rPr>
        <w:t xml:space="preserve">Комплексное задание 1 </w:t>
      </w:r>
    </w:p>
    <w:p w:rsidR="00975E04" w:rsidRPr="00975E04" w:rsidRDefault="00975E04" w:rsidP="00975E04">
      <w:pPr>
        <w:spacing w:line="240" w:lineRule="auto"/>
        <w:rPr>
          <w:b/>
          <w:bCs/>
        </w:rPr>
      </w:pPr>
      <w:r w:rsidRPr="00975E04">
        <w:rPr>
          <w:b/>
          <w:bCs/>
        </w:rPr>
        <w:t>Задание:</w:t>
      </w:r>
    </w:p>
    <w:p w:rsidR="00975E04" w:rsidRPr="00975E04" w:rsidRDefault="00975E04" w:rsidP="00975E04">
      <w:pPr>
        <w:spacing w:line="240" w:lineRule="auto"/>
        <w:rPr>
          <w:bCs/>
        </w:rPr>
      </w:pPr>
      <w:r w:rsidRPr="00975E04">
        <w:rPr>
          <w:bCs/>
        </w:rPr>
        <w:t>На основании исходных данных:</w:t>
      </w:r>
    </w:p>
    <w:p w:rsidR="00975E04" w:rsidRPr="00975E04" w:rsidRDefault="00975E04" w:rsidP="006E1F65">
      <w:pPr>
        <w:numPr>
          <w:ilvl w:val="0"/>
          <w:numId w:val="129"/>
        </w:numPr>
        <w:tabs>
          <w:tab w:val="left" w:pos="993"/>
        </w:tabs>
        <w:spacing w:after="200" w:line="240" w:lineRule="auto"/>
        <w:ind w:left="0" w:firstLine="709"/>
        <w:jc w:val="left"/>
        <w:rPr>
          <w:bCs/>
        </w:rPr>
      </w:pPr>
      <w:r w:rsidRPr="00975E04">
        <w:rPr>
          <w:bCs/>
        </w:rPr>
        <w:t xml:space="preserve">Выбрать из представленных синтетических счетов Плана счетов бухгалтерского учета счета, используемые </w:t>
      </w:r>
      <w:r w:rsidRPr="00975E04">
        <w:rPr>
          <w:lang w:eastAsia="en-US"/>
        </w:rPr>
        <w:t>для формирования бухгалтерских проводок по учету расчётов с бюджетом;</w:t>
      </w:r>
    </w:p>
    <w:p w:rsidR="00975E04" w:rsidRPr="00975E04" w:rsidRDefault="00975E04" w:rsidP="006E1F65">
      <w:pPr>
        <w:numPr>
          <w:ilvl w:val="0"/>
          <w:numId w:val="129"/>
        </w:numPr>
        <w:tabs>
          <w:tab w:val="left" w:pos="993"/>
        </w:tabs>
        <w:spacing w:after="200" w:line="240" w:lineRule="auto"/>
        <w:ind w:left="0" w:firstLine="709"/>
        <w:jc w:val="left"/>
        <w:rPr>
          <w:bCs/>
        </w:rPr>
      </w:pPr>
      <w:r w:rsidRPr="00975E04">
        <w:rPr>
          <w:lang w:eastAsia="en-US"/>
        </w:rPr>
        <w:t>Перечислите возможное количество субсчетов и их наименование, которые может иметь синтетический счет, используемый для формирования бухгалтерских проводок по учету расчётов с бюджетом;</w:t>
      </w:r>
    </w:p>
    <w:p w:rsidR="00975E04" w:rsidRPr="00975E04" w:rsidRDefault="00975E04" w:rsidP="006E1F65">
      <w:pPr>
        <w:numPr>
          <w:ilvl w:val="0"/>
          <w:numId w:val="129"/>
        </w:numPr>
        <w:tabs>
          <w:tab w:val="left" w:pos="993"/>
        </w:tabs>
        <w:spacing w:after="200" w:line="240" w:lineRule="auto"/>
        <w:ind w:left="0" w:firstLine="709"/>
        <w:jc w:val="left"/>
        <w:rPr>
          <w:bCs/>
        </w:rPr>
      </w:pPr>
      <w:r w:rsidRPr="00975E04">
        <w:rPr>
          <w:bCs/>
        </w:rPr>
        <w:t xml:space="preserve">Отразить на счетах бухгалтерского учета </w:t>
      </w:r>
      <w:r w:rsidRPr="00975E04">
        <w:rPr>
          <w:lang w:eastAsia="en-US"/>
        </w:rPr>
        <w:t>бухгалтерские проводки по учету расчётов с бюджетом;</w:t>
      </w:r>
    </w:p>
    <w:p w:rsidR="00975E04" w:rsidRPr="00975E04" w:rsidRDefault="00975E04" w:rsidP="006E1F65">
      <w:pPr>
        <w:numPr>
          <w:ilvl w:val="0"/>
          <w:numId w:val="129"/>
        </w:numPr>
        <w:tabs>
          <w:tab w:val="left" w:pos="993"/>
        </w:tabs>
        <w:spacing w:after="200" w:line="240" w:lineRule="auto"/>
        <w:ind w:left="0" w:firstLine="709"/>
        <w:jc w:val="left"/>
        <w:rPr>
          <w:bCs/>
        </w:rPr>
      </w:pPr>
      <w:r w:rsidRPr="00975E04">
        <w:rPr>
          <w:lang w:eastAsia="en-US"/>
        </w:rPr>
        <w:t>Составить журнал – ордер и ведомость к нему по синтетическому счету, используемому для учета расчетов по налогам и сборам с бюджетом.</w:t>
      </w:r>
    </w:p>
    <w:p w:rsidR="00975E04" w:rsidRPr="00975E04" w:rsidRDefault="00975E04" w:rsidP="006E1F65">
      <w:pPr>
        <w:numPr>
          <w:ilvl w:val="0"/>
          <w:numId w:val="182"/>
        </w:numPr>
        <w:tabs>
          <w:tab w:val="left" w:pos="993"/>
        </w:tabs>
        <w:spacing w:after="200" w:line="240" w:lineRule="auto"/>
        <w:ind w:left="0" w:firstLine="709"/>
        <w:jc w:val="left"/>
        <w:rPr>
          <w:bCs/>
        </w:rPr>
      </w:pPr>
      <w:r w:rsidRPr="00975E04">
        <w:rPr>
          <w:sz w:val="22"/>
          <w:szCs w:val="22"/>
        </w:rPr>
        <w:t xml:space="preserve">В приведенной ниже таблице перечислите </w:t>
      </w:r>
      <w:r w:rsidRPr="00975E04">
        <w:rPr>
          <w:lang w:eastAsia="en-US"/>
        </w:rPr>
        <w:t>возможное количество субсчетов и их наименование, которые может иметь синтетический счет, используемый для формирования бухгалтерских проводок по учету расчётов с бюджетом:</w:t>
      </w:r>
    </w:p>
    <w:p w:rsidR="00975E04" w:rsidRPr="00975E04" w:rsidRDefault="00975E04" w:rsidP="00975E04">
      <w:pPr>
        <w:spacing w:line="240" w:lineRule="auto"/>
        <w:ind w:firstLine="0"/>
        <w:jc w:val="right"/>
        <w:rPr>
          <w:bCs/>
        </w:rPr>
      </w:pPr>
      <w:r w:rsidRPr="00975E04">
        <w:rPr>
          <w:bCs/>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1404"/>
        <w:gridCol w:w="8074"/>
      </w:tblGrid>
      <w:tr w:rsidR="00975E04" w:rsidRPr="00975E04" w:rsidTr="00182FDF">
        <w:tc>
          <w:tcPr>
            <w:tcW w:w="959" w:type="dxa"/>
            <w:vAlign w:val="center"/>
          </w:tcPr>
          <w:p w:rsidR="00975E04" w:rsidRPr="00975E04" w:rsidRDefault="00975E04" w:rsidP="00975E04">
            <w:pPr>
              <w:spacing w:line="240" w:lineRule="auto"/>
              <w:ind w:firstLine="0"/>
              <w:jc w:val="center"/>
              <w:rPr>
                <w:bCs/>
                <w:sz w:val="22"/>
                <w:szCs w:val="22"/>
              </w:rPr>
            </w:pPr>
            <w:r w:rsidRPr="00975E04">
              <w:rPr>
                <w:bCs/>
                <w:sz w:val="22"/>
                <w:szCs w:val="22"/>
              </w:rPr>
              <w:t>№</w:t>
            </w:r>
          </w:p>
          <w:p w:rsidR="00975E04" w:rsidRPr="00975E04" w:rsidRDefault="00975E04" w:rsidP="00975E04">
            <w:pPr>
              <w:spacing w:line="240" w:lineRule="auto"/>
              <w:ind w:firstLine="0"/>
              <w:jc w:val="center"/>
              <w:rPr>
                <w:bCs/>
                <w:sz w:val="22"/>
                <w:szCs w:val="22"/>
              </w:rPr>
            </w:pPr>
            <w:r w:rsidRPr="00975E04">
              <w:rPr>
                <w:bCs/>
                <w:sz w:val="22"/>
                <w:szCs w:val="22"/>
              </w:rPr>
              <w:t>п/п</w:t>
            </w:r>
          </w:p>
        </w:tc>
        <w:tc>
          <w:tcPr>
            <w:tcW w:w="1417" w:type="dxa"/>
            <w:vAlign w:val="center"/>
          </w:tcPr>
          <w:p w:rsidR="00975E04" w:rsidRPr="00975E04" w:rsidRDefault="00975E04" w:rsidP="00975E04">
            <w:pPr>
              <w:spacing w:line="240" w:lineRule="auto"/>
              <w:ind w:firstLine="0"/>
              <w:jc w:val="center"/>
              <w:rPr>
                <w:bCs/>
                <w:sz w:val="22"/>
                <w:szCs w:val="22"/>
              </w:rPr>
            </w:pPr>
            <w:r w:rsidRPr="00975E04">
              <w:rPr>
                <w:bCs/>
                <w:sz w:val="22"/>
                <w:szCs w:val="22"/>
              </w:rPr>
              <w:t>Номер субсчета</w:t>
            </w:r>
          </w:p>
        </w:tc>
        <w:tc>
          <w:tcPr>
            <w:tcW w:w="8306" w:type="dxa"/>
            <w:vAlign w:val="center"/>
          </w:tcPr>
          <w:p w:rsidR="00975E04" w:rsidRPr="00975E04" w:rsidRDefault="00975E04" w:rsidP="00975E04">
            <w:pPr>
              <w:spacing w:line="240" w:lineRule="auto"/>
              <w:ind w:firstLine="0"/>
              <w:jc w:val="center"/>
              <w:rPr>
                <w:bCs/>
                <w:sz w:val="22"/>
                <w:szCs w:val="22"/>
              </w:rPr>
            </w:pPr>
            <w:r w:rsidRPr="00975E04">
              <w:rPr>
                <w:bCs/>
                <w:sz w:val="22"/>
                <w:szCs w:val="22"/>
              </w:rPr>
              <w:t>Наименование субсчета</w:t>
            </w:r>
          </w:p>
        </w:tc>
      </w:tr>
      <w:tr w:rsidR="00975E04" w:rsidRPr="00975E04" w:rsidTr="00182FDF">
        <w:tc>
          <w:tcPr>
            <w:tcW w:w="959" w:type="dxa"/>
          </w:tcPr>
          <w:p w:rsidR="00975E04" w:rsidRPr="00975E04" w:rsidRDefault="00975E04" w:rsidP="00975E04">
            <w:pPr>
              <w:spacing w:line="240" w:lineRule="auto"/>
              <w:ind w:firstLine="0"/>
              <w:jc w:val="center"/>
              <w:rPr>
                <w:bCs/>
                <w:sz w:val="22"/>
                <w:szCs w:val="22"/>
              </w:rPr>
            </w:pPr>
            <w:r w:rsidRPr="00975E04">
              <w:rPr>
                <w:bCs/>
                <w:sz w:val="22"/>
                <w:szCs w:val="22"/>
              </w:rPr>
              <w:t>1</w:t>
            </w:r>
          </w:p>
        </w:tc>
        <w:tc>
          <w:tcPr>
            <w:tcW w:w="1417" w:type="dxa"/>
          </w:tcPr>
          <w:p w:rsidR="00975E04" w:rsidRPr="00975E04" w:rsidRDefault="00975E04" w:rsidP="00975E04">
            <w:pPr>
              <w:spacing w:line="240" w:lineRule="auto"/>
              <w:ind w:firstLine="0"/>
              <w:jc w:val="center"/>
              <w:rPr>
                <w:bCs/>
                <w:sz w:val="22"/>
                <w:szCs w:val="22"/>
              </w:rPr>
            </w:pPr>
          </w:p>
        </w:tc>
        <w:tc>
          <w:tcPr>
            <w:tcW w:w="8306" w:type="dxa"/>
          </w:tcPr>
          <w:p w:rsidR="00975E04" w:rsidRPr="00975E04" w:rsidRDefault="00975E04" w:rsidP="00975E04">
            <w:pPr>
              <w:spacing w:line="240" w:lineRule="auto"/>
              <w:ind w:firstLine="0"/>
              <w:rPr>
                <w:bCs/>
                <w:sz w:val="22"/>
                <w:szCs w:val="22"/>
              </w:rPr>
            </w:pPr>
          </w:p>
        </w:tc>
      </w:tr>
      <w:tr w:rsidR="00975E04" w:rsidRPr="00975E04" w:rsidTr="00182FDF">
        <w:tc>
          <w:tcPr>
            <w:tcW w:w="959" w:type="dxa"/>
          </w:tcPr>
          <w:p w:rsidR="00975E04" w:rsidRPr="00975E04" w:rsidRDefault="00975E04" w:rsidP="00975E04">
            <w:pPr>
              <w:spacing w:line="240" w:lineRule="auto"/>
              <w:ind w:firstLine="0"/>
              <w:jc w:val="center"/>
              <w:rPr>
                <w:bCs/>
                <w:sz w:val="22"/>
                <w:szCs w:val="22"/>
              </w:rPr>
            </w:pPr>
            <w:r w:rsidRPr="00975E04">
              <w:rPr>
                <w:bCs/>
                <w:sz w:val="22"/>
                <w:szCs w:val="22"/>
              </w:rPr>
              <w:t>2</w:t>
            </w:r>
          </w:p>
        </w:tc>
        <w:tc>
          <w:tcPr>
            <w:tcW w:w="1417" w:type="dxa"/>
          </w:tcPr>
          <w:p w:rsidR="00975E04" w:rsidRPr="00975E04" w:rsidRDefault="00975E04" w:rsidP="00975E04">
            <w:pPr>
              <w:spacing w:line="240" w:lineRule="auto"/>
              <w:ind w:firstLine="0"/>
              <w:jc w:val="center"/>
              <w:rPr>
                <w:bCs/>
                <w:sz w:val="22"/>
                <w:szCs w:val="22"/>
              </w:rPr>
            </w:pPr>
          </w:p>
        </w:tc>
        <w:tc>
          <w:tcPr>
            <w:tcW w:w="8306" w:type="dxa"/>
          </w:tcPr>
          <w:p w:rsidR="00975E04" w:rsidRPr="00975E04" w:rsidRDefault="00975E04" w:rsidP="00975E04">
            <w:pPr>
              <w:spacing w:line="240" w:lineRule="auto"/>
              <w:ind w:firstLine="0"/>
              <w:rPr>
                <w:bCs/>
                <w:sz w:val="22"/>
                <w:szCs w:val="22"/>
              </w:rPr>
            </w:pPr>
          </w:p>
        </w:tc>
      </w:tr>
      <w:tr w:rsidR="00975E04" w:rsidRPr="00975E04" w:rsidTr="00182FDF">
        <w:tc>
          <w:tcPr>
            <w:tcW w:w="959" w:type="dxa"/>
          </w:tcPr>
          <w:p w:rsidR="00975E04" w:rsidRPr="00975E04" w:rsidRDefault="00975E04" w:rsidP="00975E04">
            <w:pPr>
              <w:spacing w:line="240" w:lineRule="auto"/>
              <w:ind w:firstLine="0"/>
              <w:jc w:val="center"/>
              <w:rPr>
                <w:bCs/>
                <w:sz w:val="22"/>
                <w:szCs w:val="22"/>
              </w:rPr>
            </w:pPr>
            <w:r w:rsidRPr="00975E04">
              <w:rPr>
                <w:bCs/>
                <w:sz w:val="22"/>
                <w:szCs w:val="22"/>
              </w:rPr>
              <w:t>3</w:t>
            </w:r>
          </w:p>
        </w:tc>
        <w:tc>
          <w:tcPr>
            <w:tcW w:w="1417" w:type="dxa"/>
          </w:tcPr>
          <w:p w:rsidR="00975E04" w:rsidRPr="00975E04" w:rsidRDefault="00975E04" w:rsidP="00975E04">
            <w:pPr>
              <w:spacing w:line="240" w:lineRule="auto"/>
              <w:ind w:firstLine="0"/>
              <w:jc w:val="center"/>
              <w:rPr>
                <w:bCs/>
                <w:sz w:val="22"/>
                <w:szCs w:val="22"/>
              </w:rPr>
            </w:pPr>
          </w:p>
        </w:tc>
        <w:tc>
          <w:tcPr>
            <w:tcW w:w="8306" w:type="dxa"/>
          </w:tcPr>
          <w:p w:rsidR="00975E04" w:rsidRPr="00975E04" w:rsidRDefault="00975E04" w:rsidP="00975E04">
            <w:pPr>
              <w:spacing w:line="240" w:lineRule="auto"/>
              <w:ind w:firstLine="0"/>
              <w:rPr>
                <w:bCs/>
                <w:sz w:val="22"/>
                <w:szCs w:val="22"/>
              </w:rPr>
            </w:pPr>
          </w:p>
        </w:tc>
      </w:tr>
      <w:tr w:rsidR="00975E04" w:rsidRPr="00975E04" w:rsidTr="00182FDF">
        <w:tc>
          <w:tcPr>
            <w:tcW w:w="959" w:type="dxa"/>
          </w:tcPr>
          <w:p w:rsidR="00975E04" w:rsidRPr="00975E04" w:rsidRDefault="00975E04" w:rsidP="00975E04">
            <w:pPr>
              <w:spacing w:line="240" w:lineRule="auto"/>
              <w:ind w:firstLine="0"/>
              <w:jc w:val="center"/>
              <w:rPr>
                <w:bCs/>
                <w:sz w:val="22"/>
                <w:szCs w:val="22"/>
              </w:rPr>
            </w:pPr>
            <w:r w:rsidRPr="00975E04">
              <w:rPr>
                <w:bCs/>
                <w:sz w:val="22"/>
                <w:szCs w:val="22"/>
              </w:rPr>
              <w:t>4</w:t>
            </w:r>
          </w:p>
        </w:tc>
        <w:tc>
          <w:tcPr>
            <w:tcW w:w="1417" w:type="dxa"/>
          </w:tcPr>
          <w:p w:rsidR="00975E04" w:rsidRPr="00975E04" w:rsidRDefault="00975E04" w:rsidP="00975E04">
            <w:pPr>
              <w:spacing w:line="240" w:lineRule="auto"/>
              <w:ind w:firstLine="0"/>
              <w:jc w:val="center"/>
              <w:rPr>
                <w:bCs/>
                <w:sz w:val="22"/>
                <w:szCs w:val="22"/>
              </w:rPr>
            </w:pPr>
          </w:p>
        </w:tc>
        <w:tc>
          <w:tcPr>
            <w:tcW w:w="8306" w:type="dxa"/>
          </w:tcPr>
          <w:p w:rsidR="00975E04" w:rsidRPr="00975E04" w:rsidRDefault="00975E04" w:rsidP="00975E04">
            <w:pPr>
              <w:spacing w:line="240" w:lineRule="auto"/>
              <w:ind w:firstLine="0"/>
              <w:rPr>
                <w:bCs/>
                <w:sz w:val="22"/>
                <w:szCs w:val="22"/>
              </w:rPr>
            </w:pPr>
          </w:p>
        </w:tc>
      </w:tr>
      <w:tr w:rsidR="00975E04" w:rsidRPr="00975E04" w:rsidTr="00182FDF">
        <w:tc>
          <w:tcPr>
            <w:tcW w:w="959" w:type="dxa"/>
          </w:tcPr>
          <w:p w:rsidR="00975E04" w:rsidRPr="00975E04" w:rsidRDefault="00975E04" w:rsidP="00975E04">
            <w:pPr>
              <w:spacing w:line="240" w:lineRule="auto"/>
              <w:ind w:firstLine="0"/>
              <w:jc w:val="center"/>
              <w:rPr>
                <w:bCs/>
                <w:sz w:val="22"/>
                <w:szCs w:val="22"/>
              </w:rPr>
            </w:pPr>
            <w:r w:rsidRPr="00975E04">
              <w:rPr>
                <w:bCs/>
                <w:sz w:val="22"/>
                <w:szCs w:val="22"/>
              </w:rPr>
              <w:t>5</w:t>
            </w:r>
          </w:p>
        </w:tc>
        <w:tc>
          <w:tcPr>
            <w:tcW w:w="1417" w:type="dxa"/>
          </w:tcPr>
          <w:p w:rsidR="00975E04" w:rsidRPr="00975E04" w:rsidRDefault="00975E04" w:rsidP="00975E04">
            <w:pPr>
              <w:spacing w:line="240" w:lineRule="auto"/>
              <w:ind w:firstLine="0"/>
              <w:jc w:val="center"/>
              <w:rPr>
                <w:bCs/>
                <w:sz w:val="22"/>
                <w:szCs w:val="22"/>
              </w:rPr>
            </w:pPr>
          </w:p>
        </w:tc>
        <w:tc>
          <w:tcPr>
            <w:tcW w:w="8306" w:type="dxa"/>
          </w:tcPr>
          <w:p w:rsidR="00975E04" w:rsidRPr="00975E04" w:rsidRDefault="00975E04" w:rsidP="00975E04">
            <w:pPr>
              <w:spacing w:line="240" w:lineRule="auto"/>
              <w:ind w:firstLine="0"/>
              <w:rPr>
                <w:bCs/>
                <w:sz w:val="22"/>
                <w:szCs w:val="22"/>
              </w:rPr>
            </w:pPr>
          </w:p>
        </w:tc>
      </w:tr>
      <w:tr w:rsidR="00975E04" w:rsidRPr="00975E04" w:rsidTr="00182FDF">
        <w:tc>
          <w:tcPr>
            <w:tcW w:w="959" w:type="dxa"/>
          </w:tcPr>
          <w:p w:rsidR="00975E04" w:rsidRPr="00975E04" w:rsidRDefault="00975E04" w:rsidP="00975E04">
            <w:pPr>
              <w:spacing w:line="240" w:lineRule="auto"/>
              <w:ind w:firstLine="0"/>
              <w:jc w:val="center"/>
              <w:rPr>
                <w:bCs/>
                <w:sz w:val="22"/>
                <w:szCs w:val="22"/>
              </w:rPr>
            </w:pPr>
            <w:r w:rsidRPr="00975E04">
              <w:rPr>
                <w:bCs/>
                <w:sz w:val="22"/>
                <w:szCs w:val="22"/>
              </w:rPr>
              <w:t>6</w:t>
            </w:r>
          </w:p>
        </w:tc>
        <w:tc>
          <w:tcPr>
            <w:tcW w:w="1417" w:type="dxa"/>
          </w:tcPr>
          <w:p w:rsidR="00975E04" w:rsidRPr="00975E04" w:rsidRDefault="00975E04" w:rsidP="00975E04">
            <w:pPr>
              <w:spacing w:line="240" w:lineRule="auto"/>
              <w:ind w:firstLine="0"/>
              <w:jc w:val="center"/>
              <w:rPr>
                <w:bCs/>
                <w:sz w:val="22"/>
                <w:szCs w:val="22"/>
              </w:rPr>
            </w:pPr>
          </w:p>
        </w:tc>
        <w:tc>
          <w:tcPr>
            <w:tcW w:w="8306" w:type="dxa"/>
          </w:tcPr>
          <w:p w:rsidR="00975E04" w:rsidRPr="00975E04" w:rsidRDefault="00975E04" w:rsidP="00975E04">
            <w:pPr>
              <w:spacing w:line="240" w:lineRule="auto"/>
              <w:ind w:firstLine="0"/>
              <w:rPr>
                <w:bCs/>
                <w:sz w:val="22"/>
                <w:szCs w:val="22"/>
              </w:rPr>
            </w:pPr>
          </w:p>
        </w:tc>
      </w:tr>
      <w:tr w:rsidR="00975E04" w:rsidRPr="00975E04" w:rsidTr="00182FDF">
        <w:tc>
          <w:tcPr>
            <w:tcW w:w="959" w:type="dxa"/>
          </w:tcPr>
          <w:p w:rsidR="00975E04" w:rsidRPr="00975E04" w:rsidRDefault="00975E04" w:rsidP="00975E04">
            <w:pPr>
              <w:spacing w:line="240" w:lineRule="auto"/>
              <w:ind w:firstLine="0"/>
              <w:jc w:val="center"/>
              <w:rPr>
                <w:bCs/>
                <w:sz w:val="22"/>
                <w:szCs w:val="22"/>
              </w:rPr>
            </w:pPr>
            <w:r w:rsidRPr="00975E04">
              <w:rPr>
                <w:bCs/>
                <w:sz w:val="22"/>
                <w:szCs w:val="22"/>
              </w:rPr>
              <w:t>7</w:t>
            </w:r>
          </w:p>
        </w:tc>
        <w:tc>
          <w:tcPr>
            <w:tcW w:w="1417" w:type="dxa"/>
          </w:tcPr>
          <w:p w:rsidR="00975E04" w:rsidRPr="00975E04" w:rsidRDefault="00975E04" w:rsidP="00975E04">
            <w:pPr>
              <w:spacing w:line="240" w:lineRule="auto"/>
              <w:ind w:firstLine="0"/>
              <w:jc w:val="center"/>
              <w:rPr>
                <w:bCs/>
                <w:sz w:val="22"/>
                <w:szCs w:val="22"/>
              </w:rPr>
            </w:pPr>
          </w:p>
        </w:tc>
        <w:tc>
          <w:tcPr>
            <w:tcW w:w="8306" w:type="dxa"/>
          </w:tcPr>
          <w:p w:rsidR="00975E04" w:rsidRPr="00975E04" w:rsidRDefault="00975E04" w:rsidP="00975E04">
            <w:pPr>
              <w:spacing w:line="240" w:lineRule="auto"/>
              <w:ind w:firstLine="0"/>
              <w:rPr>
                <w:bCs/>
                <w:sz w:val="22"/>
                <w:szCs w:val="22"/>
              </w:rPr>
            </w:pPr>
          </w:p>
        </w:tc>
      </w:tr>
      <w:tr w:rsidR="00975E04" w:rsidRPr="00975E04" w:rsidTr="00182FDF">
        <w:tc>
          <w:tcPr>
            <w:tcW w:w="959" w:type="dxa"/>
          </w:tcPr>
          <w:p w:rsidR="00975E04" w:rsidRPr="00975E04" w:rsidRDefault="00975E04" w:rsidP="00975E04">
            <w:pPr>
              <w:spacing w:line="240" w:lineRule="auto"/>
              <w:ind w:firstLine="0"/>
              <w:jc w:val="center"/>
              <w:rPr>
                <w:bCs/>
                <w:sz w:val="22"/>
                <w:szCs w:val="22"/>
              </w:rPr>
            </w:pPr>
            <w:r w:rsidRPr="00975E04">
              <w:rPr>
                <w:bCs/>
                <w:sz w:val="22"/>
                <w:szCs w:val="22"/>
              </w:rPr>
              <w:t>8</w:t>
            </w:r>
          </w:p>
        </w:tc>
        <w:tc>
          <w:tcPr>
            <w:tcW w:w="1417" w:type="dxa"/>
          </w:tcPr>
          <w:p w:rsidR="00975E04" w:rsidRPr="00975E04" w:rsidRDefault="00975E04" w:rsidP="00975E04">
            <w:pPr>
              <w:spacing w:line="240" w:lineRule="auto"/>
              <w:ind w:firstLine="0"/>
              <w:jc w:val="center"/>
              <w:rPr>
                <w:bCs/>
                <w:sz w:val="22"/>
                <w:szCs w:val="22"/>
              </w:rPr>
            </w:pPr>
          </w:p>
        </w:tc>
        <w:tc>
          <w:tcPr>
            <w:tcW w:w="8306" w:type="dxa"/>
          </w:tcPr>
          <w:p w:rsidR="00975E04" w:rsidRPr="00975E04" w:rsidRDefault="00975E04" w:rsidP="00975E04">
            <w:pPr>
              <w:spacing w:line="240" w:lineRule="auto"/>
              <w:ind w:firstLine="0"/>
              <w:rPr>
                <w:bCs/>
                <w:sz w:val="22"/>
                <w:szCs w:val="22"/>
              </w:rPr>
            </w:pPr>
          </w:p>
        </w:tc>
      </w:tr>
      <w:tr w:rsidR="00975E04" w:rsidRPr="00975E04" w:rsidTr="00182FDF">
        <w:tc>
          <w:tcPr>
            <w:tcW w:w="959" w:type="dxa"/>
          </w:tcPr>
          <w:p w:rsidR="00975E04" w:rsidRPr="00975E04" w:rsidRDefault="00975E04" w:rsidP="00975E04">
            <w:pPr>
              <w:spacing w:line="240" w:lineRule="auto"/>
              <w:ind w:firstLine="0"/>
              <w:jc w:val="center"/>
              <w:rPr>
                <w:bCs/>
                <w:sz w:val="22"/>
                <w:szCs w:val="22"/>
              </w:rPr>
            </w:pPr>
            <w:r w:rsidRPr="00975E04">
              <w:rPr>
                <w:bCs/>
                <w:sz w:val="22"/>
                <w:szCs w:val="22"/>
              </w:rPr>
              <w:t>9</w:t>
            </w:r>
          </w:p>
        </w:tc>
        <w:tc>
          <w:tcPr>
            <w:tcW w:w="1417" w:type="dxa"/>
          </w:tcPr>
          <w:p w:rsidR="00975E04" w:rsidRPr="00975E04" w:rsidRDefault="00975E04" w:rsidP="00975E04">
            <w:pPr>
              <w:spacing w:line="240" w:lineRule="auto"/>
              <w:ind w:firstLine="0"/>
              <w:jc w:val="center"/>
              <w:rPr>
                <w:bCs/>
                <w:sz w:val="22"/>
                <w:szCs w:val="22"/>
              </w:rPr>
            </w:pPr>
          </w:p>
        </w:tc>
        <w:tc>
          <w:tcPr>
            <w:tcW w:w="8306" w:type="dxa"/>
          </w:tcPr>
          <w:p w:rsidR="00975E04" w:rsidRPr="00975E04" w:rsidRDefault="00975E04" w:rsidP="00975E04">
            <w:pPr>
              <w:spacing w:line="240" w:lineRule="auto"/>
              <w:ind w:firstLine="0"/>
              <w:rPr>
                <w:bCs/>
                <w:sz w:val="22"/>
                <w:szCs w:val="22"/>
              </w:rPr>
            </w:pPr>
          </w:p>
        </w:tc>
      </w:tr>
      <w:tr w:rsidR="00975E04" w:rsidRPr="00975E04" w:rsidTr="00182FDF">
        <w:tc>
          <w:tcPr>
            <w:tcW w:w="959" w:type="dxa"/>
          </w:tcPr>
          <w:p w:rsidR="00975E04" w:rsidRPr="00975E04" w:rsidRDefault="00975E04" w:rsidP="00975E04">
            <w:pPr>
              <w:spacing w:line="240" w:lineRule="auto"/>
              <w:ind w:firstLine="0"/>
              <w:jc w:val="center"/>
              <w:rPr>
                <w:bCs/>
                <w:sz w:val="22"/>
                <w:szCs w:val="22"/>
              </w:rPr>
            </w:pPr>
            <w:r w:rsidRPr="00975E04">
              <w:rPr>
                <w:bCs/>
                <w:sz w:val="22"/>
                <w:szCs w:val="22"/>
              </w:rPr>
              <w:t>10</w:t>
            </w:r>
          </w:p>
        </w:tc>
        <w:tc>
          <w:tcPr>
            <w:tcW w:w="1417" w:type="dxa"/>
          </w:tcPr>
          <w:p w:rsidR="00975E04" w:rsidRPr="00975E04" w:rsidRDefault="00975E04" w:rsidP="00975E04">
            <w:pPr>
              <w:spacing w:line="240" w:lineRule="auto"/>
              <w:ind w:firstLine="0"/>
              <w:jc w:val="center"/>
              <w:rPr>
                <w:bCs/>
                <w:sz w:val="22"/>
                <w:szCs w:val="22"/>
              </w:rPr>
            </w:pPr>
          </w:p>
        </w:tc>
        <w:tc>
          <w:tcPr>
            <w:tcW w:w="8306" w:type="dxa"/>
          </w:tcPr>
          <w:p w:rsidR="00975E04" w:rsidRPr="00975E04" w:rsidRDefault="00975E04" w:rsidP="00975E04">
            <w:pPr>
              <w:spacing w:line="240" w:lineRule="auto"/>
              <w:ind w:firstLine="0"/>
              <w:rPr>
                <w:bCs/>
                <w:sz w:val="22"/>
                <w:szCs w:val="22"/>
              </w:rPr>
            </w:pPr>
          </w:p>
        </w:tc>
      </w:tr>
    </w:tbl>
    <w:p w:rsidR="00975E04" w:rsidRPr="00975E04" w:rsidRDefault="00975E04" w:rsidP="00975E04">
      <w:pPr>
        <w:spacing w:line="240" w:lineRule="auto"/>
        <w:ind w:left="360" w:firstLine="0"/>
        <w:rPr>
          <w:sz w:val="22"/>
          <w:szCs w:val="22"/>
        </w:rPr>
      </w:pPr>
    </w:p>
    <w:p w:rsidR="00975E04" w:rsidRPr="00975E04" w:rsidRDefault="00975E04" w:rsidP="006E1F65">
      <w:pPr>
        <w:numPr>
          <w:ilvl w:val="0"/>
          <w:numId w:val="182"/>
        </w:numPr>
        <w:spacing w:after="200" w:line="240" w:lineRule="auto"/>
        <w:jc w:val="left"/>
        <w:rPr>
          <w:sz w:val="22"/>
          <w:szCs w:val="22"/>
        </w:rPr>
      </w:pPr>
      <w:r w:rsidRPr="00975E04">
        <w:rPr>
          <w:sz w:val="22"/>
          <w:szCs w:val="22"/>
        </w:rPr>
        <w:t>Хозяйственные операции ООО «Спектр» за 1 квартал 201__ год.</w:t>
      </w:r>
    </w:p>
    <w:p w:rsidR="00975E04" w:rsidRPr="00975E04" w:rsidRDefault="00975E04" w:rsidP="00975E04">
      <w:pPr>
        <w:spacing w:line="240" w:lineRule="auto"/>
        <w:ind w:left="2124" w:hanging="1764"/>
        <w:rPr>
          <w:i/>
          <w:sz w:val="22"/>
          <w:szCs w:val="22"/>
        </w:rPr>
      </w:pPr>
      <w:r w:rsidRPr="00975E04">
        <w:rPr>
          <w:i/>
          <w:sz w:val="22"/>
          <w:szCs w:val="22"/>
        </w:rPr>
        <w:t>Примечание:</w:t>
      </w:r>
      <w:r w:rsidRPr="00975E04">
        <w:rPr>
          <w:i/>
          <w:sz w:val="22"/>
          <w:szCs w:val="22"/>
        </w:rPr>
        <w:tab/>
        <w:t>При начислении налогов в бюджет используйте субсчета синтетического счета по налогам и сборам.</w:t>
      </w:r>
    </w:p>
    <w:p w:rsidR="00975E04" w:rsidRPr="00975E04" w:rsidRDefault="00975E04" w:rsidP="00975E04">
      <w:pPr>
        <w:spacing w:line="240" w:lineRule="auto"/>
        <w:ind w:left="360" w:firstLine="0"/>
        <w:jc w:val="right"/>
        <w:rPr>
          <w:sz w:val="22"/>
          <w:szCs w:val="22"/>
        </w:rPr>
      </w:pPr>
      <w:r w:rsidRPr="00975E04">
        <w:rPr>
          <w:sz w:val="22"/>
          <w:szCs w:val="22"/>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088"/>
        <w:gridCol w:w="1134"/>
        <w:gridCol w:w="850"/>
        <w:gridCol w:w="935"/>
      </w:tblGrid>
      <w:tr w:rsidR="00975E04" w:rsidRPr="00975E04" w:rsidTr="00182FDF">
        <w:trPr>
          <w:tblHeader/>
        </w:trPr>
        <w:tc>
          <w:tcPr>
            <w:tcW w:w="675" w:type="dxa"/>
            <w:vMerge w:val="restart"/>
          </w:tcPr>
          <w:p w:rsidR="00975E04" w:rsidRPr="00975E04" w:rsidRDefault="00975E04" w:rsidP="00975E04">
            <w:pPr>
              <w:spacing w:line="240" w:lineRule="auto"/>
              <w:ind w:firstLine="0"/>
              <w:jc w:val="center"/>
              <w:rPr>
                <w:sz w:val="22"/>
                <w:szCs w:val="22"/>
              </w:rPr>
            </w:pPr>
            <w:r w:rsidRPr="00975E04">
              <w:rPr>
                <w:sz w:val="22"/>
                <w:szCs w:val="22"/>
              </w:rPr>
              <w:t>№ п/п</w:t>
            </w:r>
          </w:p>
        </w:tc>
        <w:tc>
          <w:tcPr>
            <w:tcW w:w="7088" w:type="dxa"/>
            <w:vMerge w:val="restart"/>
          </w:tcPr>
          <w:p w:rsidR="00975E04" w:rsidRPr="00975E04" w:rsidRDefault="00975E04" w:rsidP="00975E04">
            <w:pPr>
              <w:spacing w:line="240" w:lineRule="auto"/>
              <w:ind w:firstLine="0"/>
              <w:jc w:val="center"/>
              <w:rPr>
                <w:sz w:val="22"/>
                <w:szCs w:val="22"/>
              </w:rPr>
            </w:pPr>
            <w:r w:rsidRPr="00975E04">
              <w:rPr>
                <w:sz w:val="22"/>
                <w:szCs w:val="22"/>
              </w:rPr>
              <w:t>Содержание операции</w:t>
            </w:r>
          </w:p>
        </w:tc>
        <w:tc>
          <w:tcPr>
            <w:tcW w:w="1134" w:type="dxa"/>
            <w:vMerge w:val="restart"/>
          </w:tcPr>
          <w:p w:rsidR="00975E04" w:rsidRPr="00975E04" w:rsidRDefault="00975E04" w:rsidP="00975E04">
            <w:pPr>
              <w:spacing w:line="240" w:lineRule="auto"/>
              <w:ind w:firstLine="0"/>
              <w:jc w:val="center"/>
              <w:rPr>
                <w:sz w:val="22"/>
                <w:szCs w:val="22"/>
              </w:rPr>
            </w:pPr>
            <w:r w:rsidRPr="00975E04">
              <w:rPr>
                <w:sz w:val="22"/>
                <w:szCs w:val="22"/>
              </w:rPr>
              <w:t xml:space="preserve">Сумма, руб. </w:t>
            </w:r>
          </w:p>
        </w:tc>
        <w:tc>
          <w:tcPr>
            <w:tcW w:w="1785" w:type="dxa"/>
            <w:gridSpan w:val="2"/>
          </w:tcPr>
          <w:p w:rsidR="00975E04" w:rsidRPr="00975E04" w:rsidRDefault="00975E04" w:rsidP="00975E04">
            <w:pPr>
              <w:spacing w:line="240" w:lineRule="auto"/>
              <w:ind w:firstLine="0"/>
              <w:jc w:val="center"/>
              <w:rPr>
                <w:sz w:val="22"/>
                <w:szCs w:val="22"/>
              </w:rPr>
            </w:pPr>
            <w:r w:rsidRPr="00975E04">
              <w:rPr>
                <w:sz w:val="22"/>
                <w:szCs w:val="22"/>
              </w:rPr>
              <w:t xml:space="preserve">Проводки </w:t>
            </w:r>
          </w:p>
        </w:tc>
      </w:tr>
      <w:tr w:rsidR="00975E04" w:rsidRPr="00975E04" w:rsidTr="00182FDF">
        <w:trPr>
          <w:tblHeader/>
        </w:trPr>
        <w:tc>
          <w:tcPr>
            <w:tcW w:w="675" w:type="dxa"/>
            <w:vMerge/>
          </w:tcPr>
          <w:p w:rsidR="00975E04" w:rsidRPr="00975E04" w:rsidRDefault="00975E04" w:rsidP="00975E04">
            <w:pPr>
              <w:spacing w:line="240" w:lineRule="auto"/>
              <w:ind w:firstLine="0"/>
              <w:jc w:val="center"/>
              <w:rPr>
                <w:sz w:val="22"/>
                <w:szCs w:val="22"/>
              </w:rPr>
            </w:pPr>
          </w:p>
        </w:tc>
        <w:tc>
          <w:tcPr>
            <w:tcW w:w="7088" w:type="dxa"/>
            <w:vMerge/>
          </w:tcPr>
          <w:p w:rsidR="00975E04" w:rsidRPr="00975E04" w:rsidRDefault="00975E04" w:rsidP="00975E04">
            <w:pPr>
              <w:spacing w:line="240" w:lineRule="auto"/>
              <w:ind w:firstLine="0"/>
              <w:jc w:val="center"/>
              <w:rPr>
                <w:sz w:val="22"/>
                <w:szCs w:val="22"/>
              </w:rPr>
            </w:pPr>
          </w:p>
        </w:tc>
        <w:tc>
          <w:tcPr>
            <w:tcW w:w="1134" w:type="dxa"/>
            <w:vMerge/>
          </w:tcPr>
          <w:p w:rsidR="00975E04" w:rsidRPr="00975E04" w:rsidRDefault="00975E04" w:rsidP="00975E04">
            <w:pPr>
              <w:spacing w:line="240" w:lineRule="auto"/>
              <w:ind w:firstLine="0"/>
              <w:jc w:val="center"/>
              <w:rPr>
                <w:sz w:val="22"/>
                <w:szCs w:val="22"/>
              </w:rPr>
            </w:pPr>
          </w:p>
        </w:tc>
        <w:tc>
          <w:tcPr>
            <w:tcW w:w="850" w:type="dxa"/>
          </w:tcPr>
          <w:p w:rsidR="00975E04" w:rsidRPr="00975E04" w:rsidRDefault="00975E04" w:rsidP="00975E04">
            <w:pPr>
              <w:spacing w:line="240" w:lineRule="auto"/>
              <w:ind w:firstLine="0"/>
              <w:jc w:val="center"/>
              <w:rPr>
                <w:sz w:val="22"/>
                <w:szCs w:val="22"/>
              </w:rPr>
            </w:pPr>
            <w:r w:rsidRPr="00975E04">
              <w:rPr>
                <w:sz w:val="22"/>
                <w:szCs w:val="22"/>
              </w:rPr>
              <w:t>Дебет</w:t>
            </w:r>
          </w:p>
        </w:tc>
        <w:tc>
          <w:tcPr>
            <w:tcW w:w="935" w:type="dxa"/>
          </w:tcPr>
          <w:p w:rsidR="00975E04" w:rsidRPr="00975E04" w:rsidRDefault="00975E04" w:rsidP="00975E04">
            <w:pPr>
              <w:spacing w:line="240" w:lineRule="auto"/>
              <w:ind w:firstLine="0"/>
              <w:jc w:val="center"/>
              <w:rPr>
                <w:sz w:val="22"/>
                <w:szCs w:val="22"/>
              </w:rPr>
            </w:pPr>
            <w:r w:rsidRPr="00975E04">
              <w:rPr>
                <w:sz w:val="22"/>
                <w:szCs w:val="22"/>
              </w:rPr>
              <w:t xml:space="preserve">Кредит </w:t>
            </w:r>
          </w:p>
        </w:tc>
      </w:tr>
      <w:tr w:rsidR="00975E04" w:rsidRPr="00975E04" w:rsidTr="00182FDF">
        <w:tc>
          <w:tcPr>
            <w:tcW w:w="675" w:type="dxa"/>
            <w:vAlign w:val="center"/>
          </w:tcPr>
          <w:p w:rsidR="00975E04" w:rsidRPr="00975E04" w:rsidRDefault="00975E04" w:rsidP="00975E04">
            <w:pPr>
              <w:spacing w:line="240" w:lineRule="auto"/>
              <w:ind w:firstLine="0"/>
              <w:jc w:val="center"/>
              <w:rPr>
                <w:sz w:val="22"/>
                <w:szCs w:val="22"/>
              </w:rPr>
            </w:pPr>
            <w:r w:rsidRPr="00975E04">
              <w:rPr>
                <w:sz w:val="22"/>
                <w:szCs w:val="22"/>
              </w:rPr>
              <w:t>1</w:t>
            </w:r>
          </w:p>
        </w:tc>
        <w:tc>
          <w:tcPr>
            <w:tcW w:w="7088" w:type="dxa"/>
          </w:tcPr>
          <w:p w:rsidR="00975E04" w:rsidRPr="00975E04" w:rsidRDefault="00975E04" w:rsidP="00975E04">
            <w:pPr>
              <w:spacing w:line="240" w:lineRule="auto"/>
              <w:ind w:firstLine="0"/>
              <w:jc w:val="left"/>
              <w:rPr>
                <w:sz w:val="22"/>
                <w:szCs w:val="22"/>
              </w:rPr>
            </w:pPr>
            <w:r w:rsidRPr="00975E04">
              <w:rPr>
                <w:sz w:val="22"/>
                <w:szCs w:val="22"/>
              </w:rPr>
              <w:t>Начислена заработная плата работникам торговли</w:t>
            </w:r>
          </w:p>
        </w:tc>
        <w:tc>
          <w:tcPr>
            <w:tcW w:w="1134" w:type="dxa"/>
            <w:vAlign w:val="center"/>
          </w:tcPr>
          <w:p w:rsidR="00975E04" w:rsidRPr="00975E04" w:rsidRDefault="00975E04" w:rsidP="00975E04">
            <w:pPr>
              <w:spacing w:line="240" w:lineRule="auto"/>
              <w:ind w:firstLine="0"/>
              <w:jc w:val="center"/>
              <w:rPr>
                <w:sz w:val="22"/>
                <w:szCs w:val="22"/>
              </w:rPr>
            </w:pPr>
            <w:r w:rsidRPr="00975E04">
              <w:rPr>
                <w:sz w:val="22"/>
                <w:szCs w:val="22"/>
              </w:rPr>
              <w:t>50000</w:t>
            </w: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Align w:val="center"/>
          </w:tcPr>
          <w:p w:rsidR="00975E04" w:rsidRPr="00975E04" w:rsidRDefault="00975E04" w:rsidP="00975E04">
            <w:pPr>
              <w:spacing w:line="240" w:lineRule="auto"/>
              <w:ind w:firstLine="0"/>
              <w:jc w:val="center"/>
              <w:rPr>
                <w:sz w:val="22"/>
                <w:szCs w:val="22"/>
              </w:rPr>
            </w:pPr>
            <w:r w:rsidRPr="00975E04">
              <w:rPr>
                <w:sz w:val="22"/>
                <w:szCs w:val="22"/>
              </w:rPr>
              <w:t>2</w:t>
            </w:r>
          </w:p>
        </w:tc>
        <w:tc>
          <w:tcPr>
            <w:tcW w:w="7088" w:type="dxa"/>
          </w:tcPr>
          <w:p w:rsidR="00975E04" w:rsidRPr="00975E04" w:rsidRDefault="00975E04" w:rsidP="00975E04">
            <w:pPr>
              <w:spacing w:line="240" w:lineRule="auto"/>
              <w:ind w:firstLine="0"/>
              <w:jc w:val="left"/>
              <w:rPr>
                <w:sz w:val="22"/>
                <w:szCs w:val="22"/>
              </w:rPr>
            </w:pPr>
            <w:r w:rsidRPr="00975E04">
              <w:rPr>
                <w:sz w:val="22"/>
                <w:szCs w:val="22"/>
              </w:rPr>
              <w:t>Удержан НДФЛ из заработной платы работников торговли</w:t>
            </w:r>
          </w:p>
        </w:tc>
        <w:tc>
          <w:tcPr>
            <w:tcW w:w="1134" w:type="dxa"/>
            <w:vAlign w:val="center"/>
          </w:tcPr>
          <w:p w:rsidR="00975E04" w:rsidRPr="00975E04" w:rsidRDefault="00975E04" w:rsidP="00975E04">
            <w:pPr>
              <w:spacing w:line="240" w:lineRule="auto"/>
              <w:ind w:firstLine="0"/>
              <w:jc w:val="center"/>
              <w:rPr>
                <w:sz w:val="22"/>
                <w:szCs w:val="22"/>
              </w:rPr>
            </w:pP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Align w:val="center"/>
          </w:tcPr>
          <w:p w:rsidR="00975E04" w:rsidRPr="00975E04" w:rsidRDefault="00975E04" w:rsidP="00975E04">
            <w:pPr>
              <w:spacing w:line="240" w:lineRule="auto"/>
              <w:ind w:firstLine="0"/>
              <w:jc w:val="center"/>
              <w:rPr>
                <w:sz w:val="22"/>
                <w:szCs w:val="22"/>
              </w:rPr>
            </w:pPr>
            <w:r w:rsidRPr="00975E04">
              <w:rPr>
                <w:sz w:val="22"/>
                <w:szCs w:val="22"/>
              </w:rPr>
              <w:t>3</w:t>
            </w:r>
          </w:p>
        </w:tc>
        <w:tc>
          <w:tcPr>
            <w:tcW w:w="7088" w:type="dxa"/>
          </w:tcPr>
          <w:p w:rsidR="00975E04" w:rsidRPr="00975E04" w:rsidRDefault="00975E04" w:rsidP="00975E04">
            <w:pPr>
              <w:spacing w:line="240" w:lineRule="auto"/>
              <w:ind w:firstLine="0"/>
              <w:jc w:val="left"/>
              <w:rPr>
                <w:sz w:val="22"/>
                <w:szCs w:val="22"/>
              </w:rPr>
            </w:pPr>
            <w:r w:rsidRPr="00975E04">
              <w:rPr>
                <w:sz w:val="22"/>
                <w:szCs w:val="22"/>
              </w:rPr>
              <w:t>Начислены страховые взносы в государственные внебюджетные фонды 30% от начисленной зарплаты</w:t>
            </w:r>
          </w:p>
        </w:tc>
        <w:tc>
          <w:tcPr>
            <w:tcW w:w="1134" w:type="dxa"/>
            <w:vAlign w:val="center"/>
          </w:tcPr>
          <w:p w:rsidR="00975E04" w:rsidRPr="00975E04" w:rsidRDefault="00975E04" w:rsidP="00975E04">
            <w:pPr>
              <w:spacing w:line="240" w:lineRule="auto"/>
              <w:ind w:firstLine="0"/>
              <w:jc w:val="center"/>
              <w:rPr>
                <w:sz w:val="22"/>
                <w:szCs w:val="22"/>
              </w:rPr>
            </w:pP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Align w:val="center"/>
          </w:tcPr>
          <w:p w:rsidR="00975E04" w:rsidRPr="00975E04" w:rsidRDefault="00975E04" w:rsidP="00975E04">
            <w:pPr>
              <w:spacing w:line="240" w:lineRule="auto"/>
              <w:ind w:firstLine="0"/>
              <w:jc w:val="center"/>
              <w:rPr>
                <w:sz w:val="22"/>
                <w:szCs w:val="22"/>
              </w:rPr>
            </w:pPr>
            <w:r w:rsidRPr="00975E04">
              <w:rPr>
                <w:sz w:val="22"/>
                <w:szCs w:val="22"/>
              </w:rPr>
              <w:t>4</w:t>
            </w:r>
          </w:p>
        </w:tc>
        <w:tc>
          <w:tcPr>
            <w:tcW w:w="7088" w:type="dxa"/>
          </w:tcPr>
          <w:p w:rsidR="00975E04" w:rsidRPr="00975E04" w:rsidRDefault="00975E04" w:rsidP="00975E04">
            <w:pPr>
              <w:spacing w:line="240" w:lineRule="auto"/>
              <w:ind w:firstLine="0"/>
              <w:jc w:val="left"/>
              <w:rPr>
                <w:sz w:val="22"/>
                <w:szCs w:val="22"/>
              </w:rPr>
            </w:pPr>
            <w:r w:rsidRPr="00975E04">
              <w:rPr>
                <w:sz w:val="22"/>
                <w:szCs w:val="22"/>
              </w:rPr>
              <w:t>Начислены страховые взносы на обязательное страхование от НС и ПЗ в размере 0,2% от начисленной зарплаты</w:t>
            </w:r>
          </w:p>
        </w:tc>
        <w:tc>
          <w:tcPr>
            <w:tcW w:w="1134" w:type="dxa"/>
            <w:vAlign w:val="center"/>
          </w:tcPr>
          <w:p w:rsidR="00975E04" w:rsidRPr="00975E04" w:rsidRDefault="00975E04" w:rsidP="00975E04">
            <w:pPr>
              <w:spacing w:line="240" w:lineRule="auto"/>
              <w:ind w:firstLine="0"/>
              <w:jc w:val="center"/>
              <w:rPr>
                <w:sz w:val="22"/>
                <w:szCs w:val="22"/>
              </w:rPr>
            </w:pP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Align w:val="center"/>
          </w:tcPr>
          <w:p w:rsidR="00975E04" w:rsidRPr="00975E04" w:rsidRDefault="00975E04" w:rsidP="00975E04">
            <w:pPr>
              <w:spacing w:line="240" w:lineRule="auto"/>
              <w:ind w:firstLine="0"/>
              <w:jc w:val="center"/>
              <w:rPr>
                <w:sz w:val="22"/>
                <w:szCs w:val="22"/>
              </w:rPr>
            </w:pPr>
            <w:r w:rsidRPr="00975E04">
              <w:rPr>
                <w:sz w:val="22"/>
                <w:szCs w:val="22"/>
              </w:rPr>
              <w:t>5</w:t>
            </w:r>
          </w:p>
        </w:tc>
        <w:tc>
          <w:tcPr>
            <w:tcW w:w="7088" w:type="dxa"/>
          </w:tcPr>
          <w:p w:rsidR="00975E04" w:rsidRPr="00975E04" w:rsidRDefault="00975E04" w:rsidP="00975E04">
            <w:pPr>
              <w:spacing w:line="240" w:lineRule="auto"/>
              <w:ind w:firstLine="0"/>
              <w:jc w:val="left"/>
              <w:rPr>
                <w:sz w:val="22"/>
                <w:szCs w:val="22"/>
              </w:rPr>
            </w:pPr>
            <w:r w:rsidRPr="00975E04">
              <w:rPr>
                <w:sz w:val="22"/>
                <w:szCs w:val="22"/>
              </w:rPr>
              <w:t xml:space="preserve">Отражена задолженность покупателей за реализованный им по продажной стоимости, включая НДС, то есть отражена выручка </w:t>
            </w:r>
          </w:p>
        </w:tc>
        <w:tc>
          <w:tcPr>
            <w:tcW w:w="1134" w:type="dxa"/>
            <w:vAlign w:val="center"/>
          </w:tcPr>
          <w:p w:rsidR="00975E04" w:rsidRPr="00975E04" w:rsidRDefault="00975E04" w:rsidP="00975E04">
            <w:pPr>
              <w:spacing w:line="240" w:lineRule="auto"/>
              <w:ind w:firstLine="0"/>
              <w:jc w:val="center"/>
              <w:rPr>
                <w:sz w:val="22"/>
                <w:szCs w:val="22"/>
              </w:rPr>
            </w:pPr>
            <w:r w:rsidRPr="00975E04">
              <w:rPr>
                <w:sz w:val="22"/>
                <w:szCs w:val="22"/>
              </w:rPr>
              <w:t>767000</w:t>
            </w: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Align w:val="center"/>
          </w:tcPr>
          <w:p w:rsidR="00975E04" w:rsidRPr="00975E04" w:rsidRDefault="00975E04" w:rsidP="00975E04">
            <w:pPr>
              <w:spacing w:line="240" w:lineRule="auto"/>
              <w:ind w:firstLine="0"/>
              <w:jc w:val="center"/>
              <w:rPr>
                <w:sz w:val="22"/>
                <w:szCs w:val="22"/>
              </w:rPr>
            </w:pPr>
            <w:r w:rsidRPr="00975E04">
              <w:rPr>
                <w:sz w:val="22"/>
                <w:szCs w:val="22"/>
              </w:rPr>
              <w:t>6</w:t>
            </w:r>
          </w:p>
        </w:tc>
        <w:tc>
          <w:tcPr>
            <w:tcW w:w="7088" w:type="dxa"/>
          </w:tcPr>
          <w:p w:rsidR="00975E04" w:rsidRPr="00975E04" w:rsidRDefault="00975E04" w:rsidP="00975E04">
            <w:pPr>
              <w:spacing w:line="240" w:lineRule="auto"/>
              <w:ind w:firstLine="0"/>
              <w:jc w:val="left"/>
              <w:rPr>
                <w:sz w:val="22"/>
                <w:szCs w:val="22"/>
              </w:rPr>
            </w:pPr>
            <w:r w:rsidRPr="00975E04">
              <w:rPr>
                <w:sz w:val="22"/>
                <w:szCs w:val="22"/>
              </w:rPr>
              <w:t>Списана фактическая себестоимость реализованного товара</w:t>
            </w:r>
          </w:p>
        </w:tc>
        <w:tc>
          <w:tcPr>
            <w:tcW w:w="1134" w:type="dxa"/>
            <w:vAlign w:val="center"/>
          </w:tcPr>
          <w:p w:rsidR="00975E04" w:rsidRPr="00975E04" w:rsidRDefault="00975E04" w:rsidP="00975E04">
            <w:pPr>
              <w:spacing w:line="240" w:lineRule="auto"/>
              <w:ind w:firstLine="0"/>
              <w:jc w:val="center"/>
              <w:rPr>
                <w:sz w:val="22"/>
                <w:szCs w:val="22"/>
              </w:rPr>
            </w:pPr>
            <w:r w:rsidRPr="00975E04">
              <w:rPr>
                <w:sz w:val="22"/>
                <w:szCs w:val="22"/>
              </w:rPr>
              <w:t>500000</w:t>
            </w: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Align w:val="center"/>
          </w:tcPr>
          <w:p w:rsidR="00975E04" w:rsidRPr="00975E04" w:rsidRDefault="00975E04" w:rsidP="00975E04">
            <w:pPr>
              <w:spacing w:line="240" w:lineRule="auto"/>
              <w:ind w:firstLine="0"/>
              <w:jc w:val="center"/>
              <w:rPr>
                <w:sz w:val="22"/>
                <w:szCs w:val="22"/>
              </w:rPr>
            </w:pPr>
            <w:r w:rsidRPr="00975E04">
              <w:rPr>
                <w:sz w:val="22"/>
                <w:szCs w:val="22"/>
              </w:rPr>
              <w:t>7</w:t>
            </w:r>
          </w:p>
        </w:tc>
        <w:tc>
          <w:tcPr>
            <w:tcW w:w="7088" w:type="dxa"/>
          </w:tcPr>
          <w:p w:rsidR="00975E04" w:rsidRPr="00975E04" w:rsidRDefault="00975E04" w:rsidP="00975E04">
            <w:pPr>
              <w:spacing w:line="240" w:lineRule="auto"/>
              <w:ind w:firstLine="0"/>
              <w:jc w:val="left"/>
              <w:rPr>
                <w:sz w:val="22"/>
                <w:szCs w:val="22"/>
              </w:rPr>
            </w:pPr>
            <w:r w:rsidRPr="00975E04">
              <w:rPr>
                <w:sz w:val="22"/>
                <w:szCs w:val="22"/>
              </w:rPr>
              <w:t>Начислен НДС на реализованный товар</w:t>
            </w:r>
          </w:p>
        </w:tc>
        <w:tc>
          <w:tcPr>
            <w:tcW w:w="1134" w:type="dxa"/>
            <w:vAlign w:val="center"/>
          </w:tcPr>
          <w:p w:rsidR="00975E04" w:rsidRPr="00975E04" w:rsidRDefault="00975E04" w:rsidP="00975E04">
            <w:pPr>
              <w:spacing w:line="240" w:lineRule="auto"/>
              <w:ind w:firstLine="0"/>
              <w:jc w:val="center"/>
              <w:rPr>
                <w:sz w:val="22"/>
                <w:szCs w:val="22"/>
              </w:rPr>
            </w:pP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Align w:val="center"/>
          </w:tcPr>
          <w:p w:rsidR="00975E04" w:rsidRPr="00975E04" w:rsidRDefault="00975E04" w:rsidP="00975E04">
            <w:pPr>
              <w:spacing w:line="240" w:lineRule="auto"/>
              <w:ind w:firstLine="0"/>
              <w:jc w:val="center"/>
              <w:rPr>
                <w:sz w:val="22"/>
                <w:szCs w:val="22"/>
              </w:rPr>
            </w:pPr>
            <w:r w:rsidRPr="00975E04">
              <w:rPr>
                <w:sz w:val="22"/>
                <w:szCs w:val="22"/>
              </w:rPr>
              <w:lastRenderedPageBreak/>
              <w:t>8</w:t>
            </w:r>
          </w:p>
        </w:tc>
        <w:tc>
          <w:tcPr>
            <w:tcW w:w="7088" w:type="dxa"/>
          </w:tcPr>
          <w:p w:rsidR="00975E04" w:rsidRPr="00975E04" w:rsidRDefault="00975E04" w:rsidP="00975E04">
            <w:pPr>
              <w:spacing w:line="240" w:lineRule="auto"/>
              <w:ind w:firstLine="0"/>
              <w:jc w:val="left"/>
              <w:rPr>
                <w:sz w:val="22"/>
                <w:szCs w:val="22"/>
              </w:rPr>
            </w:pPr>
            <w:r w:rsidRPr="00975E04">
              <w:rPr>
                <w:sz w:val="22"/>
                <w:szCs w:val="22"/>
              </w:rPr>
              <w:t xml:space="preserve">Определен финансовый результат от продажи </w:t>
            </w:r>
          </w:p>
        </w:tc>
        <w:tc>
          <w:tcPr>
            <w:tcW w:w="1134" w:type="dxa"/>
            <w:vAlign w:val="center"/>
          </w:tcPr>
          <w:p w:rsidR="00975E04" w:rsidRPr="00975E04" w:rsidRDefault="00975E04" w:rsidP="00975E04">
            <w:pPr>
              <w:spacing w:line="240" w:lineRule="auto"/>
              <w:ind w:firstLine="0"/>
              <w:jc w:val="center"/>
              <w:rPr>
                <w:sz w:val="22"/>
                <w:szCs w:val="22"/>
              </w:rPr>
            </w:pP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Align w:val="center"/>
          </w:tcPr>
          <w:p w:rsidR="00975E04" w:rsidRPr="00975E04" w:rsidRDefault="00975E04" w:rsidP="00975E04">
            <w:pPr>
              <w:spacing w:line="240" w:lineRule="auto"/>
              <w:ind w:firstLine="0"/>
              <w:jc w:val="center"/>
              <w:rPr>
                <w:sz w:val="22"/>
                <w:szCs w:val="22"/>
              </w:rPr>
            </w:pPr>
            <w:r w:rsidRPr="00975E04">
              <w:rPr>
                <w:sz w:val="22"/>
                <w:szCs w:val="22"/>
              </w:rPr>
              <w:t>9</w:t>
            </w:r>
          </w:p>
        </w:tc>
        <w:tc>
          <w:tcPr>
            <w:tcW w:w="7088" w:type="dxa"/>
          </w:tcPr>
          <w:p w:rsidR="00975E04" w:rsidRPr="00975E04" w:rsidRDefault="00975E04" w:rsidP="00975E04">
            <w:pPr>
              <w:spacing w:line="240" w:lineRule="auto"/>
              <w:ind w:firstLine="0"/>
              <w:jc w:val="left"/>
              <w:rPr>
                <w:sz w:val="22"/>
                <w:szCs w:val="22"/>
              </w:rPr>
            </w:pPr>
            <w:r w:rsidRPr="00975E04">
              <w:rPr>
                <w:sz w:val="22"/>
                <w:szCs w:val="22"/>
              </w:rPr>
              <w:t>Начислен налог на прибыль за отчетный период 20%</w:t>
            </w:r>
          </w:p>
        </w:tc>
        <w:tc>
          <w:tcPr>
            <w:tcW w:w="1134" w:type="dxa"/>
            <w:vAlign w:val="center"/>
          </w:tcPr>
          <w:p w:rsidR="00975E04" w:rsidRPr="00975E04" w:rsidRDefault="00975E04" w:rsidP="00975E04">
            <w:pPr>
              <w:spacing w:line="240" w:lineRule="auto"/>
              <w:ind w:firstLine="0"/>
              <w:jc w:val="center"/>
              <w:rPr>
                <w:sz w:val="22"/>
                <w:szCs w:val="22"/>
              </w:rPr>
            </w:pP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Align w:val="center"/>
          </w:tcPr>
          <w:p w:rsidR="00975E04" w:rsidRPr="00975E04" w:rsidRDefault="00975E04" w:rsidP="00975E04">
            <w:pPr>
              <w:spacing w:line="240" w:lineRule="auto"/>
              <w:ind w:firstLine="0"/>
              <w:jc w:val="center"/>
              <w:rPr>
                <w:sz w:val="22"/>
                <w:szCs w:val="22"/>
              </w:rPr>
            </w:pPr>
            <w:r w:rsidRPr="00975E04">
              <w:rPr>
                <w:sz w:val="22"/>
                <w:szCs w:val="22"/>
              </w:rPr>
              <w:t>10</w:t>
            </w:r>
          </w:p>
        </w:tc>
        <w:tc>
          <w:tcPr>
            <w:tcW w:w="7088" w:type="dxa"/>
          </w:tcPr>
          <w:p w:rsidR="00975E04" w:rsidRPr="00975E04" w:rsidRDefault="00975E04" w:rsidP="00975E04">
            <w:pPr>
              <w:spacing w:line="240" w:lineRule="auto"/>
              <w:ind w:firstLine="0"/>
              <w:rPr>
                <w:sz w:val="22"/>
                <w:szCs w:val="22"/>
              </w:rPr>
            </w:pPr>
            <w:r w:rsidRPr="00975E04">
              <w:rPr>
                <w:sz w:val="22"/>
                <w:szCs w:val="22"/>
              </w:rPr>
              <w:t>Начислен авансовый платеж по налогу на имущество организаций за 1 квартал 2017 года</w:t>
            </w:r>
          </w:p>
        </w:tc>
        <w:tc>
          <w:tcPr>
            <w:tcW w:w="1134" w:type="dxa"/>
            <w:vAlign w:val="center"/>
          </w:tcPr>
          <w:p w:rsidR="00975E04" w:rsidRPr="00975E04" w:rsidRDefault="00975E04" w:rsidP="00975E04">
            <w:pPr>
              <w:spacing w:line="240" w:lineRule="auto"/>
              <w:ind w:firstLine="0"/>
              <w:jc w:val="center"/>
              <w:rPr>
                <w:sz w:val="22"/>
                <w:szCs w:val="22"/>
              </w:rPr>
            </w:pPr>
            <w:r w:rsidRPr="00975E04">
              <w:rPr>
                <w:sz w:val="22"/>
                <w:szCs w:val="22"/>
              </w:rPr>
              <w:t>1800</w:t>
            </w: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Align w:val="center"/>
          </w:tcPr>
          <w:p w:rsidR="00975E04" w:rsidRPr="00975E04" w:rsidRDefault="00975E04" w:rsidP="00975E04">
            <w:pPr>
              <w:spacing w:line="240" w:lineRule="auto"/>
              <w:ind w:firstLine="0"/>
              <w:jc w:val="center"/>
              <w:rPr>
                <w:sz w:val="22"/>
                <w:szCs w:val="22"/>
              </w:rPr>
            </w:pPr>
            <w:r w:rsidRPr="00975E04">
              <w:rPr>
                <w:rFonts w:ascii="Calibri" w:eastAsia="Calibri" w:hAnsi="Calibri"/>
                <w:sz w:val="22"/>
                <w:szCs w:val="22"/>
                <w:lang w:eastAsia="en-US"/>
              </w:rPr>
              <w:br w:type="page"/>
            </w:r>
            <w:r w:rsidRPr="00975E04">
              <w:rPr>
                <w:sz w:val="22"/>
                <w:szCs w:val="22"/>
              </w:rPr>
              <w:t>11</w:t>
            </w:r>
          </w:p>
        </w:tc>
        <w:tc>
          <w:tcPr>
            <w:tcW w:w="7088" w:type="dxa"/>
          </w:tcPr>
          <w:p w:rsidR="00975E04" w:rsidRPr="00975E04" w:rsidRDefault="00975E04" w:rsidP="00975E04">
            <w:pPr>
              <w:spacing w:line="240" w:lineRule="auto"/>
              <w:ind w:firstLine="0"/>
              <w:rPr>
                <w:sz w:val="22"/>
                <w:szCs w:val="22"/>
              </w:rPr>
            </w:pPr>
            <w:r w:rsidRPr="00975E04">
              <w:rPr>
                <w:sz w:val="22"/>
                <w:szCs w:val="22"/>
              </w:rPr>
              <w:t>Начислен авансовый платеж по транспортному налогу за первый квартал 2017 года</w:t>
            </w:r>
          </w:p>
        </w:tc>
        <w:tc>
          <w:tcPr>
            <w:tcW w:w="1134" w:type="dxa"/>
            <w:vAlign w:val="center"/>
          </w:tcPr>
          <w:p w:rsidR="00975E04" w:rsidRPr="00975E04" w:rsidRDefault="00975E04" w:rsidP="00975E04">
            <w:pPr>
              <w:spacing w:line="240" w:lineRule="auto"/>
              <w:ind w:firstLine="0"/>
              <w:jc w:val="center"/>
              <w:rPr>
                <w:sz w:val="22"/>
                <w:szCs w:val="22"/>
              </w:rPr>
            </w:pPr>
            <w:r w:rsidRPr="00975E04">
              <w:rPr>
                <w:sz w:val="22"/>
                <w:szCs w:val="22"/>
              </w:rPr>
              <w:t>2650</w:t>
            </w: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Align w:val="center"/>
          </w:tcPr>
          <w:p w:rsidR="00975E04" w:rsidRPr="00975E04" w:rsidRDefault="00975E04" w:rsidP="00975E04">
            <w:pPr>
              <w:spacing w:line="240" w:lineRule="auto"/>
              <w:ind w:firstLine="0"/>
              <w:jc w:val="center"/>
              <w:rPr>
                <w:sz w:val="22"/>
                <w:szCs w:val="22"/>
              </w:rPr>
            </w:pPr>
            <w:r w:rsidRPr="00975E04">
              <w:rPr>
                <w:sz w:val="22"/>
                <w:szCs w:val="22"/>
              </w:rPr>
              <w:t>12</w:t>
            </w:r>
          </w:p>
        </w:tc>
        <w:tc>
          <w:tcPr>
            <w:tcW w:w="7088" w:type="dxa"/>
          </w:tcPr>
          <w:p w:rsidR="00975E04" w:rsidRPr="00975E04" w:rsidRDefault="00975E04" w:rsidP="00975E04">
            <w:pPr>
              <w:spacing w:line="240" w:lineRule="auto"/>
              <w:ind w:firstLine="0"/>
              <w:rPr>
                <w:sz w:val="22"/>
                <w:szCs w:val="22"/>
              </w:rPr>
            </w:pPr>
            <w:r w:rsidRPr="00975E04">
              <w:rPr>
                <w:sz w:val="22"/>
                <w:szCs w:val="22"/>
              </w:rPr>
              <w:t>Начислен авансовый платеж по земельному налогу за первый квартал 2017 года</w:t>
            </w:r>
          </w:p>
        </w:tc>
        <w:tc>
          <w:tcPr>
            <w:tcW w:w="1134" w:type="dxa"/>
            <w:vAlign w:val="center"/>
          </w:tcPr>
          <w:p w:rsidR="00975E04" w:rsidRPr="00975E04" w:rsidRDefault="00975E04" w:rsidP="00975E04">
            <w:pPr>
              <w:spacing w:line="240" w:lineRule="auto"/>
              <w:ind w:firstLine="0"/>
              <w:jc w:val="center"/>
              <w:rPr>
                <w:sz w:val="22"/>
                <w:szCs w:val="22"/>
              </w:rPr>
            </w:pPr>
            <w:r w:rsidRPr="00975E04">
              <w:rPr>
                <w:sz w:val="22"/>
                <w:szCs w:val="22"/>
              </w:rPr>
              <w:t>3350</w:t>
            </w: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Merge w:val="restart"/>
            <w:vAlign w:val="center"/>
          </w:tcPr>
          <w:p w:rsidR="00975E04" w:rsidRPr="00975E04" w:rsidRDefault="00975E04" w:rsidP="00975E04">
            <w:pPr>
              <w:spacing w:line="240" w:lineRule="auto"/>
              <w:ind w:firstLine="0"/>
              <w:jc w:val="center"/>
              <w:rPr>
                <w:sz w:val="22"/>
                <w:szCs w:val="22"/>
              </w:rPr>
            </w:pPr>
            <w:r w:rsidRPr="00975E04">
              <w:rPr>
                <w:sz w:val="22"/>
                <w:szCs w:val="22"/>
              </w:rPr>
              <w:t>13</w:t>
            </w:r>
          </w:p>
        </w:tc>
        <w:tc>
          <w:tcPr>
            <w:tcW w:w="7088" w:type="dxa"/>
          </w:tcPr>
          <w:p w:rsidR="00975E04" w:rsidRPr="00975E04" w:rsidRDefault="00975E04" w:rsidP="00975E04">
            <w:pPr>
              <w:spacing w:line="240" w:lineRule="auto"/>
              <w:ind w:firstLine="0"/>
              <w:jc w:val="left"/>
              <w:rPr>
                <w:sz w:val="22"/>
                <w:szCs w:val="22"/>
              </w:rPr>
            </w:pPr>
            <w:r w:rsidRPr="00975E04">
              <w:rPr>
                <w:sz w:val="22"/>
                <w:szCs w:val="22"/>
              </w:rPr>
              <w:t>Перечислена с расчетного счета задолженность по налогам и сборам в бюджет, в том числе:</w:t>
            </w:r>
          </w:p>
        </w:tc>
        <w:tc>
          <w:tcPr>
            <w:tcW w:w="1134" w:type="dxa"/>
            <w:vAlign w:val="center"/>
          </w:tcPr>
          <w:p w:rsidR="00975E04" w:rsidRPr="00975E04" w:rsidRDefault="00975E04" w:rsidP="00975E04">
            <w:pPr>
              <w:spacing w:line="240" w:lineRule="auto"/>
              <w:ind w:firstLine="0"/>
              <w:jc w:val="center"/>
              <w:rPr>
                <w:sz w:val="22"/>
                <w:szCs w:val="22"/>
              </w:rPr>
            </w:pP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Merge/>
          </w:tcPr>
          <w:p w:rsidR="00975E04" w:rsidRPr="00975E04" w:rsidRDefault="00975E04" w:rsidP="00975E04">
            <w:pPr>
              <w:spacing w:line="240" w:lineRule="auto"/>
              <w:ind w:firstLine="0"/>
              <w:jc w:val="center"/>
              <w:rPr>
                <w:sz w:val="22"/>
                <w:szCs w:val="22"/>
              </w:rPr>
            </w:pPr>
          </w:p>
        </w:tc>
        <w:tc>
          <w:tcPr>
            <w:tcW w:w="7088" w:type="dxa"/>
          </w:tcPr>
          <w:p w:rsidR="00975E04" w:rsidRPr="00975E04" w:rsidRDefault="00975E04" w:rsidP="006E1F65">
            <w:pPr>
              <w:numPr>
                <w:ilvl w:val="0"/>
                <w:numId w:val="131"/>
              </w:numPr>
              <w:spacing w:after="200" w:line="240" w:lineRule="auto"/>
              <w:jc w:val="left"/>
              <w:rPr>
                <w:sz w:val="22"/>
                <w:szCs w:val="22"/>
              </w:rPr>
            </w:pPr>
            <w:r w:rsidRPr="00975E04">
              <w:rPr>
                <w:sz w:val="22"/>
                <w:szCs w:val="22"/>
              </w:rPr>
              <w:t>По НДФЛ за март 2017 года</w:t>
            </w:r>
          </w:p>
        </w:tc>
        <w:tc>
          <w:tcPr>
            <w:tcW w:w="1134" w:type="dxa"/>
            <w:vAlign w:val="center"/>
          </w:tcPr>
          <w:p w:rsidR="00975E04" w:rsidRPr="00975E04" w:rsidRDefault="00975E04" w:rsidP="00975E04">
            <w:pPr>
              <w:spacing w:line="240" w:lineRule="auto"/>
              <w:ind w:firstLine="0"/>
              <w:jc w:val="center"/>
              <w:rPr>
                <w:sz w:val="22"/>
                <w:szCs w:val="22"/>
              </w:rPr>
            </w:pP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Merge/>
          </w:tcPr>
          <w:p w:rsidR="00975E04" w:rsidRPr="00975E04" w:rsidRDefault="00975E04" w:rsidP="00975E04">
            <w:pPr>
              <w:spacing w:line="240" w:lineRule="auto"/>
              <w:ind w:firstLine="0"/>
              <w:jc w:val="center"/>
              <w:rPr>
                <w:sz w:val="22"/>
                <w:szCs w:val="22"/>
              </w:rPr>
            </w:pPr>
          </w:p>
        </w:tc>
        <w:tc>
          <w:tcPr>
            <w:tcW w:w="7088" w:type="dxa"/>
          </w:tcPr>
          <w:p w:rsidR="00975E04" w:rsidRPr="00975E04" w:rsidRDefault="00975E04" w:rsidP="006E1F65">
            <w:pPr>
              <w:numPr>
                <w:ilvl w:val="0"/>
                <w:numId w:val="131"/>
              </w:numPr>
              <w:spacing w:after="200" w:line="240" w:lineRule="auto"/>
              <w:jc w:val="left"/>
              <w:rPr>
                <w:sz w:val="22"/>
                <w:szCs w:val="22"/>
              </w:rPr>
            </w:pPr>
            <w:r w:rsidRPr="00975E04">
              <w:rPr>
                <w:sz w:val="22"/>
                <w:szCs w:val="22"/>
              </w:rPr>
              <w:t>По НДС за 1-ый квартал 2017 года</w:t>
            </w:r>
          </w:p>
        </w:tc>
        <w:tc>
          <w:tcPr>
            <w:tcW w:w="1134" w:type="dxa"/>
            <w:vAlign w:val="center"/>
          </w:tcPr>
          <w:p w:rsidR="00975E04" w:rsidRPr="00975E04" w:rsidRDefault="00975E04" w:rsidP="00975E04">
            <w:pPr>
              <w:spacing w:line="240" w:lineRule="auto"/>
              <w:ind w:firstLine="0"/>
              <w:jc w:val="center"/>
              <w:rPr>
                <w:sz w:val="22"/>
                <w:szCs w:val="22"/>
              </w:rPr>
            </w:pP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Merge/>
          </w:tcPr>
          <w:p w:rsidR="00975E04" w:rsidRPr="00975E04" w:rsidRDefault="00975E04" w:rsidP="00975E04">
            <w:pPr>
              <w:spacing w:line="240" w:lineRule="auto"/>
              <w:ind w:firstLine="0"/>
              <w:jc w:val="center"/>
              <w:rPr>
                <w:sz w:val="22"/>
                <w:szCs w:val="22"/>
              </w:rPr>
            </w:pPr>
          </w:p>
        </w:tc>
        <w:tc>
          <w:tcPr>
            <w:tcW w:w="7088" w:type="dxa"/>
          </w:tcPr>
          <w:p w:rsidR="00975E04" w:rsidRPr="00975E04" w:rsidRDefault="00975E04" w:rsidP="006E1F65">
            <w:pPr>
              <w:numPr>
                <w:ilvl w:val="0"/>
                <w:numId w:val="131"/>
              </w:numPr>
              <w:spacing w:after="200" w:line="240" w:lineRule="auto"/>
              <w:jc w:val="left"/>
              <w:rPr>
                <w:sz w:val="22"/>
                <w:szCs w:val="22"/>
              </w:rPr>
            </w:pPr>
            <w:r w:rsidRPr="00975E04">
              <w:rPr>
                <w:sz w:val="22"/>
                <w:szCs w:val="22"/>
              </w:rPr>
              <w:t>По налогу на прибыль за 1-ый квартал 2017 года в том числе:</w:t>
            </w:r>
          </w:p>
        </w:tc>
        <w:tc>
          <w:tcPr>
            <w:tcW w:w="1134" w:type="dxa"/>
            <w:vAlign w:val="center"/>
          </w:tcPr>
          <w:p w:rsidR="00975E04" w:rsidRPr="00975E04" w:rsidRDefault="00975E04" w:rsidP="00975E04">
            <w:pPr>
              <w:spacing w:line="240" w:lineRule="auto"/>
              <w:ind w:firstLine="0"/>
              <w:jc w:val="center"/>
              <w:rPr>
                <w:sz w:val="22"/>
                <w:szCs w:val="22"/>
              </w:rPr>
            </w:pP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Merge/>
          </w:tcPr>
          <w:p w:rsidR="00975E04" w:rsidRPr="00975E04" w:rsidRDefault="00975E04" w:rsidP="00975E04">
            <w:pPr>
              <w:spacing w:line="240" w:lineRule="auto"/>
              <w:ind w:firstLine="0"/>
              <w:jc w:val="center"/>
              <w:rPr>
                <w:sz w:val="22"/>
                <w:szCs w:val="22"/>
              </w:rPr>
            </w:pPr>
          </w:p>
        </w:tc>
        <w:tc>
          <w:tcPr>
            <w:tcW w:w="7088" w:type="dxa"/>
          </w:tcPr>
          <w:p w:rsidR="00975E04" w:rsidRPr="00975E04" w:rsidRDefault="00975E04" w:rsidP="006E1F65">
            <w:pPr>
              <w:numPr>
                <w:ilvl w:val="1"/>
                <w:numId w:val="131"/>
              </w:numPr>
              <w:tabs>
                <w:tab w:val="left" w:pos="318"/>
              </w:tabs>
              <w:spacing w:after="200" w:line="240" w:lineRule="auto"/>
              <w:ind w:left="0" w:firstLine="0"/>
              <w:jc w:val="left"/>
              <w:rPr>
                <w:sz w:val="22"/>
                <w:szCs w:val="22"/>
              </w:rPr>
            </w:pPr>
            <w:r w:rsidRPr="00975E04">
              <w:rPr>
                <w:sz w:val="22"/>
                <w:szCs w:val="22"/>
              </w:rPr>
              <w:t>В федеральный бюджет</w:t>
            </w:r>
          </w:p>
        </w:tc>
        <w:tc>
          <w:tcPr>
            <w:tcW w:w="1134" w:type="dxa"/>
            <w:vAlign w:val="center"/>
          </w:tcPr>
          <w:p w:rsidR="00975E04" w:rsidRPr="00975E04" w:rsidRDefault="00975E04" w:rsidP="00975E04">
            <w:pPr>
              <w:spacing w:line="240" w:lineRule="auto"/>
              <w:ind w:firstLine="0"/>
              <w:jc w:val="center"/>
              <w:rPr>
                <w:sz w:val="22"/>
                <w:szCs w:val="22"/>
              </w:rPr>
            </w:pP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Merge/>
          </w:tcPr>
          <w:p w:rsidR="00975E04" w:rsidRPr="00975E04" w:rsidRDefault="00975E04" w:rsidP="00975E04">
            <w:pPr>
              <w:spacing w:line="240" w:lineRule="auto"/>
              <w:ind w:firstLine="0"/>
              <w:jc w:val="center"/>
              <w:rPr>
                <w:sz w:val="22"/>
                <w:szCs w:val="22"/>
              </w:rPr>
            </w:pPr>
          </w:p>
        </w:tc>
        <w:tc>
          <w:tcPr>
            <w:tcW w:w="7088" w:type="dxa"/>
          </w:tcPr>
          <w:p w:rsidR="00975E04" w:rsidRPr="00975E04" w:rsidRDefault="00975E04" w:rsidP="006E1F65">
            <w:pPr>
              <w:numPr>
                <w:ilvl w:val="1"/>
                <w:numId w:val="131"/>
              </w:numPr>
              <w:tabs>
                <w:tab w:val="left" w:pos="318"/>
              </w:tabs>
              <w:spacing w:after="200" w:line="240" w:lineRule="auto"/>
              <w:ind w:left="0" w:firstLine="0"/>
              <w:jc w:val="left"/>
              <w:rPr>
                <w:sz w:val="22"/>
                <w:szCs w:val="22"/>
              </w:rPr>
            </w:pPr>
            <w:r w:rsidRPr="00975E04">
              <w:rPr>
                <w:sz w:val="22"/>
                <w:szCs w:val="22"/>
              </w:rPr>
              <w:t>В региональный бюджет</w:t>
            </w:r>
          </w:p>
        </w:tc>
        <w:tc>
          <w:tcPr>
            <w:tcW w:w="1134" w:type="dxa"/>
            <w:vAlign w:val="center"/>
          </w:tcPr>
          <w:p w:rsidR="00975E04" w:rsidRPr="00975E04" w:rsidRDefault="00975E04" w:rsidP="00975E04">
            <w:pPr>
              <w:spacing w:line="240" w:lineRule="auto"/>
              <w:ind w:firstLine="0"/>
              <w:jc w:val="center"/>
              <w:rPr>
                <w:sz w:val="22"/>
                <w:szCs w:val="22"/>
              </w:rPr>
            </w:pP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Merge/>
          </w:tcPr>
          <w:p w:rsidR="00975E04" w:rsidRPr="00975E04" w:rsidRDefault="00975E04" w:rsidP="00975E04">
            <w:pPr>
              <w:spacing w:line="240" w:lineRule="auto"/>
              <w:ind w:firstLine="0"/>
              <w:jc w:val="center"/>
              <w:rPr>
                <w:sz w:val="22"/>
                <w:szCs w:val="22"/>
              </w:rPr>
            </w:pPr>
          </w:p>
        </w:tc>
        <w:tc>
          <w:tcPr>
            <w:tcW w:w="7088" w:type="dxa"/>
          </w:tcPr>
          <w:p w:rsidR="00975E04" w:rsidRPr="00975E04" w:rsidRDefault="00975E04" w:rsidP="006E1F65">
            <w:pPr>
              <w:numPr>
                <w:ilvl w:val="0"/>
                <w:numId w:val="131"/>
              </w:numPr>
              <w:spacing w:after="200" w:line="240" w:lineRule="auto"/>
              <w:jc w:val="left"/>
              <w:rPr>
                <w:sz w:val="22"/>
                <w:szCs w:val="22"/>
              </w:rPr>
            </w:pPr>
            <w:r w:rsidRPr="00975E04">
              <w:rPr>
                <w:sz w:val="22"/>
                <w:szCs w:val="22"/>
              </w:rPr>
              <w:t>По налогу на имущество организаций за 1-ый квартал 2017 года – авансовый платеж</w:t>
            </w:r>
          </w:p>
        </w:tc>
        <w:tc>
          <w:tcPr>
            <w:tcW w:w="1134" w:type="dxa"/>
            <w:vAlign w:val="center"/>
          </w:tcPr>
          <w:p w:rsidR="00975E04" w:rsidRPr="00975E04" w:rsidRDefault="00975E04" w:rsidP="00975E04">
            <w:pPr>
              <w:spacing w:line="240" w:lineRule="auto"/>
              <w:ind w:firstLine="0"/>
              <w:jc w:val="center"/>
              <w:rPr>
                <w:sz w:val="22"/>
                <w:szCs w:val="22"/>
              </w:rPr>
            </w:pPr>
            <w:r w:rsidRPr="00975E04">
              <w:rPr>
                <w:sz w:val="22"/>
                <w:szCs w:val="22"/>
              </w:rPr>
              <w:t>1800</w:t>
            </w: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Merge/>
          </w:tcPr>
          <w:p w:rsidR="00975E04" w:rsidRPr="00975E04" w:rsidRDefault="00975E04" w:rsidP="00975E04">
            <w:pPr>
              <w:spacing w:line="240" w:lineRule="auto"/>
              <w:ind w:firstLine="0"/>
              <w:jc w:val="center"/>
              <w:rPr>
                <w:sz w:val="22"/>
                <w:szCs w:val="22"/>
              </w:rPr>
            </w:pPr>
          </w:p>
        </w:tc>
        <w:tc>
          <w:tcPr>
            <w:tcW w:w="7088" w:type="dxa"/>
          </w:tcPr>
          <w:p w:rsidR="00975E04" w:rsidRPr="00975E04" w:rsidRDefault="00975E04" w:rsidP="006E1F65">
            <w:pPr>
              <w:numPr>
                <w:ilvl w:val="0"/>
                <w:numId w:val="131"/>
              </w:numPr>
              <w:spacing w:after="200" w:line="240" w:lineRule="auto"/>
              <w:jc w:val="left"/>
              <w:rPr>
                <w:sz w:val="22"/>
                <w:szCs w:val="22"/>
              </w:rPr>
            </w:pPr>
            <w:r w:rsidRPr="00975E04">
              <w:rPr>
                <w:sz w:val="22"/>
                <w:szCs w:val="22"/>
              </w:rPr>
              <w:t>По транспортному налогу за 1-ый квартал 2017 года – авансовый платеж</w:t>
            </w:r>
          </w:p>
        </w:tc>
        <w:tc>
          <w:tcPr>
            <w:tcW w:w="1134" w:type="dxa"/>
            <w:vAlign w:val="center"/>
          </w:tcPr>
          <w:p w:rsidR="00975E04" w:rsidRPr="00975E04" w:rsidRDefault="00975E04" w:rsidP="00975E04">
            <w:pPr>
              <w:spacing w:line="240" w:lineRule="auto"/>
              <w:ind w:firstLine="0"/>
              <w:jc w:val="center"/>
              <w:rPr>
                <w:sz w:val="22"/>
                <w:szCs w:val="22"/>
              </w:rPr>
            </w:pPr>
            <w:r w:rsidRPr="00975E04">
              <w:rPr>
                <w:sz w:val="22"/>
                <w:szCs w:val="22"/>
              </w:rPr>
              <w:t>2650</w:t>
            </w: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Merge/>
          </w:tcPr>
          <w:p w:rsidR="00975E04" w:rsidRPr="00975E04" w:rsidRDefault="00975E04" w:rsidP="00975E04">
            <w:pPr>
              <w:spacing w:line="240" w:lineRule="auto"/>
              <w:ind w:firstLine="0"/>
              <w:jc w:val="center"/>
              <w:rPr>
                <w:sz w:val="22"/>
                <w:szCs w:val="22"/>
              </w:rPr>
            </w:pPr>
          </w:p>
        </w:tc>
        <w:tc>
          <w:tcPr>
            <w:tcW w:w="7088" w:type="dxa"/>
          </w:tcPr>
          <w:p w:rsidR="00975E04" w:rsidRPr="00975E04" w:rsidRDefault="00975E04" w:rsidP="006E1F65">
            <w:pPr>
              <w:numPr>
                <w:ilvl w:val="0"/>
                <w:numId w:val="131"/>
              </w:numPr>
              <w:spacing w:after="200" w:line="240" w:lineRule="auto"/>
              <w:jc w:val="left"/>
              <w:rPr>
                <w:sz w:val="22"/>
                <w:szCs w:val="22"/>
              </w:rPr>
            </w:pPr>
            <w:r w:rsidRPr="00975E04">
              <w:rPr>
                <w:sz w:val="22"/>
                <w:szCs w:val="22"/>
              </w:rPr>
              <w:t>По земельному налогу за 1-ый квартал 2017 года - авансовый платеж</w:t>
            </w:r>
          </w:p>
        </w:tc>
        <w:tc>
          <w:tcPr>
            <w:tcW w:w="1134" w:type="dxa"/>
            <w:vAlign w:val="center"/>
          </w:tcPr>
          <w:p w:rsidR="00975E04" w:rsidRPr="00975E04" w:rsidRDefault="00975E04" w:rsidP="00975E04">
            <w:pPr>
              <w:spacing w:line="240" w:lineRule="auto"/>
              <w:ind w:firstLine="0"/>
              <w:jc w:val="center"/>
              <w:rPr>
                <w:sz w:val="22"/>
                <w:szCs w:val="22"/>
              </w:rPr>
            </w:pPr>
            <w:r w:rsidRPr="00975E04">
              <w:rPr>
                <w:sz w:val="22"/>
                <w:szCs w:val="22"/>
              </w:rPr>
              <w:t>3350</w:t>
            </w: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Merge w:val="restart"/>
            <w:vAlign w:val="center"/>
          </w:tcPr>
          <w:p w:rsidR="00975E04" w:rsidRPr="00975E04" w:rsidRDefault="00975E04" w:rsidP="00975E04">
            <w:pPr>
              <w:spacing w:line="240" w:lineRule="auto"/>
              <w:ind w:firstLine="0"/>
              <w:jc w:val="center"/>
              <w:rPr>
                <w:sz w:val="22"/>
                <w:szCs w:val="22"/>
              </w:rPr>
            </w:pPr>
            <w:r w:rsidRPr="00975E04">
              <w:rPr>
                <w:sz w:val="22"/>
                <w:szCs w:val="22"/>
              </w:rPr>
              <w:t>14</w:t>
            </w:r>
          </w:p>
        </w:tc>
        <w:tc>
          <w:tcPr>
            <w:tcW w:w="7088" w:type="dxa"/>
          </w:tcPr>
          <w:p w:rsidR="00975E04" w:rsidRPr="00975E04" w:rsidRDefault="00975E04" w:rsidP="00975E04">
            <w:pPr>
              <w:spacing w:line="240" w:lineRule="auto"/>
              <w:ind w:firstLine="0"/>
              <w:jc w:val="left"/>
              <w:rPr>
                <w:sz w:val="22"/>
                <w:szCs w:val="22"/>
              </w:rPr>
            </w:pPr>
            <w:r w:rsidRPr="00975E04">
              <w:rPr>
                <w:sz w:val="22"/>
                <w:szCs w:val="22"/>
              </w:rPr>
              <w:t>Перечислена с расчетного счета задолженность по страховым взносам во внебюджетные фонды:</w:t>
            </w:r>
          </w:p>
        </w:tc>
        <w:tc>
          <w:tcPr>
            <w:tcW w:w="1134" w:type="dxa"/>
            <w:vAlign w:val="center"/>
          </w:tcPr>
          <w:p w:rsidR="00975E04" w:rsidRPr="00975E04" w:rsidRDefault="00975E04" w:rsidP="00975E04">
            <w:pPr>
              <w:spacing w:line="240" w:lineRule="auto"/>
              <w:ind w:firstLine="0"/>
              <w:jc w:val="center"/>
              <w:rPr>
                <w:sz w:val="22"/>
                <w:szCs w:val="22"/>
              </w:rPr>
            </w:pP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Merge/>
          </w:tcPr>
          <w:p w:rsidR="00975E04" w:rsidRPr="00975E04" w:rsidRDefault="00975E04" w:rsidP="00975E04">
            <w:pPr>
              <w:spacing w:line="240" w:lineRule="auto"/>
              <w:ind w:firstLine="0"/>
              <w:jc w:val="center"/>
              <w:rPr>
                <w:sz w:val="22"/>
                <w:szCs w:val="22"/>
              </w:rPr>
            </w:pPr>
          </w:p>
        </w:tc>
        <w:tc>
          <w:tcPr>
            <w:tcW w:w="7088" w:type="dxa"/>
          </w:tcPr>
          <w:p w:rsidR="00975E04" w:rsidRPr="00975E04" w:rsidRDefault="00975E04" w:rsidP="006E1F65">
            <w:pPr>
              <w:numPr>
                <w:ilvl w:val="0"/>
                <w:numId w:val="131"/>
              </w:numPr>
              <w:spacing w:after="200" w:line="240" w:lineRule="auto"/>
              <w:jc w:val="left"/>
              <w:rPr>
                <w:sz w:val="22"/>
                <w:szCs w:val="22"/>
              </w:rPr>
            </w:pPr>
            <w:r w:rsidRPr="00975E04">
              <w:rPr>
                <w:sz w:val="22"/>
                <w:szCs w:val="22"/>
              </w:rPr>
              <w:t>В ПФР за март 2017 года</w:t>
            </w:r>
          </w:p>
        </w:tc>
        <w:tc>
          <w:tcPr>
            <w:tcW w:w="1134" w:type="dxa"/>
            <w:vAlign w:val="center"/>
          </w:tcPr>
          <w:p w:rsidR="00975E04" w:rsidRPr="00975E04" w:rsidRDefault="00975E04" w:rsidP="00975E04">
            <w:pPr>
              <w:spacing w:line="240" w:lineRule="auto"/>
              <w:ind w:firstLine="0"/>
              <w:jc w:val="center"/>
              <w:rPr>
                <w:sz w:val="22"/>
                <w:szCs w:val="22"/>
              </w:rPr>
            </w:pPr>
            <w:r w:rsidRPr="00975E04">
              <w:rPr>
                <w:sz w:val="22"/>
                <w:szCs w:val="22"/>
              </w:rPr>
              <w:t>11000</w:t>
            </w: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Merge/>
          </w:tcPr>
          <w:p w:rsidR="00975E04" w:rsidRPr="00975E04" w:rsidRDefault="00975E04" w:rsidP="00975E04">
            <w:pPr>
              <w:spacing w:line="240" w:lineRule="auto"/>
              <w:ind w:firstLine="0"/>
              <w:jc w:val="center"/>
              <w:rPr>
                <w:sz w:val="22"/>
                <w:szCs w:val="22"/>
              </w:rPr>
            </w:pPr>
          </w:p>
        </w:tc>
        <w:tc>
          <w:tcPr>
            <w:tcW w:w="7088" w:type="dxa"/>
          </w:tcPr>
          <w:p w:rsidR="00975E04" w:rsidRPr="00975E04" w:rsidRDefault="00975E04" w:rsidP="006E1F65">
            <w:pPr>
              <w:numPr>
                <w:ilvl w:val="0"/>
                <w:numId w:val="131"/>
              </w:numPr>
              <w:spacing w:after="200" w:line="240" w:lineRule="auto"/>
              <w:jc w:val="left"/>
              <w:rPr>
                <w:sz w:val="22"/>
                <w:szCs w:val="22"/>
              </w:rPr>
            </w:pPr>
            <w:r w:rsidRPr="00975E04">
              <w:rPr>
                <w:sz w:val="22"/>
                <w:szCs w:val="22"/>
              </w:rPr>
              <w:t>В ФФОМС за март 2017 года</w:t>
            </w:r>
          </w:p>
        </w:tc>
        <w:tc>
          <w:tcPr>
            <w:tcW w:w="1134" w:type="dxa"/>
            <w:vAlign w:val="center"/>
          </w:tcPr>
          <w:p w:rsidR="00975E04" w:rsidRPr="00975E04" w:rsidRDefault="00975E04" w:rsidP="00975E04">
            <w:pPr>
              <w:spacing w:line="240" w:lineRule="auto"/>
              <w:ind w:firstLine="0"/>
              <w:jc w:val="center"/>
              <w:rPr>
                <w:sz w:val="22"/>
                <w:szCs w:val="22"/>
              </w:rPr>
            </w:pPr>
            <w:r w:rsidRPr="00975E04">
              <w:rPr>
                <w:sz w:val="22"/>
                <w:szCs w:val="22"/>
              </w:rPr>
              <w:t>2550</w:t>
            </w: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Merge/>
          </w:tcPr>
          <w:p w:rsidR="00975E04" w:rsidRPr="00975E04" w:rsidRDefault="00975E04" w:rsidP="00975E04">
            <w:pPr>
              <w:spacing w:line="240" w:lineRule="auto"/>
              <w:ind w:firstLine="0"/>
              <w:jc w:val="center"/>
              <w:rPr>
                <w:sz w:val="22"/>
                <w:szCs w:val="22"/>
              </w:rPr>
            </w:pPr>
          </w:p>
        </w:tc>
        <w:tc>
          <w:tcPr>
            <w:tcW w:w="7088" w:type="dxa"/>
          </w:tcPr>
          <w:p w:rsidR="00975E04" w:rsidRPr="00975E04" w:rsidRDefault="00975E04" w:rsidP="006E1F65">
            <w:pPr>
              <w:numPr>
                <w:ilvl w:val="0"/>
                <w:numId w:val="131"/>
              </w:numPr>
              <w:spacing w:after="200" w:line="240" w:lineRule="auto"/>
              <w:jc w:val="left"/>
              <w:rPr>
                <w:sz w:val="22"/>
                <w:szCs w:val="22"/>
              </w:rPr>
            </w:pPr>
            <w:r w:rsidRPr="00975E04">
              <w:rPr>
                <w:sz w:val="22"/>
                <w:szCs w:val="22"/>
              </w:rPr>
              <w:t>В ФСС страховые взносы на социальное страхование за март 2017 года</w:t>
            </w:r>
          </w:p>
        </w:tc>
        <w:tc>
          <w:tcPr>
            <w:tcW w:w="1134" w:type="dxa"/>
            <w:vAlign w:val="center"/>
          </w:tcPr>
          <w:p w:rsidR="00975E04" w:rsidRPr="00975E04" w:rsidRDefault="00975E04" w:rsidP="00975E04">
            <w:pPr>
              <w:spacing w:line="240" w:lineRule="auto"/>
              <w:ind w:firstLine="0"/>
              <w:jc w:val="center"/>
              <w:rPr>
                <w:sz w:val="22"/>
                <w:szCs w:val="22"/>
              </w:rPr>
            </w:pPr>
            <w:r w:rsidRPr="00975E04">
              <w:rPr>
                <w:sz w:val="22"/>
                <w:szCs w:val="22"/>
              </w:rPr>
              <w:t>1450</w:t>
            </w: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r w:rsidR="00975E04" w:rsidRPr="00975E04" w:rsidTr="00182FDF">
        <w:tc>
          <w:tcPr>
            <w:tcW w:w="675" w:type="dxa"/>
            <w:vMerge/>
          </w:tcPr>
          <w:p w:rsidR="00975E04" w:rsidRPr="00975E04" w:rsidRDefault="00975E04" w:rsidP="00975E04">
            <w:pPr>
              <w:spacing w:line="240" w:lineRule="auto"/>
              <w:ind w:firstLine="0"/>
              <w:jc w:val="center"/>
              <w:rPr>
                <w:sz w:val="22"/>
                <w:szCs w:val="22"/>
              </w:rPr>
            </w:pPr>
          </w:p>
        </w:tc>
        <w:tc>
          <w:tcPr>
            <w:tcW w:w="7088" w:type="dxa"/>
          </w:tcPr>
          <w:p w:rsidR="00975E04" w:rsidRPr="00975E04" w:rsidRDefault="00975E04" w:rsidP="006E1F65">
            <w:pPr>
              <w:numPr>
                <w:ilvl w:val="0"/>
                <w:numId w:val="131"/>
              </w:numPr>
              <w:spacing w:after="200" w:line="240" w:lineRule="auto"/>
              <w:jc w:val="left"/>
              <w:rPr>
                <w:sz w:val="22"/>
                <w:szCs w:val="22"/>
              </w:rPr>
            </w:pPr>
            <w:r w:rsidRPr="00975E04">
              <w:rPr>
                <w:sz w:val="22"/>
                <w:szCs w:val="22"/>
              </w:rPr>
              <w:t xml:space="preserve">В ФСС страховые взносы на обязательное страхование от НС и ПЗ за март 2017 года </w:t>
            </w:r>
          </w:p>
        </w:tc>
        <w:tc>
          <w:tcPr>
            <w:tcW w:w="1134" w:type="dxa"/>
            <w:vAlign w:val="center"/>
          </w:tcPr>
          <w:p w:rsidR="00975E04" w:rsidRPr="00975E04" w:rsidRDefault="00975E04" w:rsidP="00975E04">
            <w:pPr>
              <w:spacing w:line="240" w:lineRule="auto"/>
              <w:ind w:firstLine="0"/>
              <w:jc w:val="center"/>
              <w:rPr>
                <w:sz w:val="22"/>
                <w:szCs w:val="22"/>
              </w:rPr>
            </w:pPr>
            <w:r w:rsidRPr="00975E04">
              <w:rPr>
                <w:sz w:val="22"/>
                <w:szCs w:val="22"/>
              </w:rPr>
              <w:t>100</w:t>
            </w:r>
          </w:p>
        </w:tc>
        <w:tc>
          <w:tcPr>
            <w:tcW w:w="850" w:type="dxa"/>
          </w:tcPr>
          <w:p w:rsidR="00975E04" w:rsidRPr="00975E04" w:rsidRDefault="00975E04" w:rsidP="00975E04">
            <w:pPr>
              <w:spacing w:line="240" w:lineRule="auto"/>
              <w:ind w:firstLine="0"/>
              <w:jc w:val="center"/>
              <w:rPr>
                <w:sz w:val="22"/>
                <w:szCs w:val="22"/>
              </w:rPr>
            </w:pPr>
          </w:p>
        </w:tc>
        <w:tc>
          <w:tcPr>
            <w:tcW w:w="935" w:type="dxa"/>
          </w:tcPr>
          <w:p w:rsidR="00975E04" w:rsidRPr="00975E04" w:rsidRDefault="00975E04" w:rsidP="00975E04">
            <w:pPr>
              <w:spacing w:line="240" w:lineRule="auto"/>
              <w:ind w:firstLine="0"/>
              <w:jc w:val="center"/>
              <w:rPr>
                <w:sz w:val="22"/>
                <w:szCs w:val="22"/>
              </w:rPr>
            </w:pPr>
          </w:p>
        </w:tc>
      </w:tr>
    </w:tbl>
    <w:p w:rsidR="00975E04" w:rsidRPr="00975E04" w:rsidRDefault="00975E04" w:rsidP="00975E04">
      <w:pPr>
        <w:spacing w:line="240" w:lineRule="auto"/>
        <w:ind w:firstLine="0"/>
        <w:jc w:val="left"/>
        <w:rPr>
          <w:sz w:val="22"/>
          <w:szCs w:val="22"/>
        </w:rPr>
      </w:pPr>
    </w:p>
    <w:p w:rsidR="00975E04" w:rsidRPr="00975E04" w:rsidRDefault="00975E04" w:rsidP="006E1F65">
      <w:pPr>
        <w:numPr>
          <w:ilvl w:val="0"/>
          <w:numId w:val="182"/>
        </w:numPr>
        <w:tabs>
          <w:tab w:val="left" w:pos="993"/>
        </w:tabs>
        <w:spacing w:after="200" w:line="240" w:lineRule="auto"/>
        <w:ind w:left="0" w:firstLine="709"/>
        <w:jc w:val="left"/>
        <w:rPr>
          <w:sz w:val="22"/>
          <w:szCs w:val="22"/>
        </w:rPr>
      </w:pPr>
      <w:r w:rsidRPr="00975E04">
        <w:rPr>
          <w:sz w:val="22"/>
          <w:szCs w:val="22"/>
        </w:rPr>
        <w:t>Журнал – ордер и ведомость к нему по синтетическому счету, используемому для учета расчетов по налогам и сборам с бюджетом.</w:t>
      </w:r>
    </w:p>
    <w:p w:rsidR="00975E04" w:rsidRPr="00975E04" w:rsidRDefault="00975E04" w:rsidP="00975E04">
      <w:pPr>
        <w:spacing w:line="276" w:lineRule="auto"/>
        <w:ind w:firstLine="0"/>
        <w:jc w:val="right"/>
        <w:rPr>
          <w:rFonts w:eastAsia="Calibri"/>
          <w:sz w:val="22"/>
          <w:szCs w:val="22"/>
        </w:rPr>
      </w:pPr>
      <w:r w:rsidRPr="00975E04">
        <w:rPr>
          <w:rFonts w:eastAsia="Calibri"/>
          <w:sz w:val="22"/>
          <w:szCs w:val="22"/>
        </w:rPr>
        <w:t>Таблица 3</w:t>
      </w:r>
    </w:p>
    <w:p w:rsidR="00975E04" w:rsidRPr="00975E04" w:rsidRDefault="00975E04" w:rsidP="00975E04">
      <w:pPr>
        <w:spacing w:line="276" w:lineRule="auto"/>
        <w:jc w:val="left"/>
        <w:rPr>
          <w:rFonts w:eastAsia="Calibri"/>
          <w:sz w:val="22"/>
          <w:szCs w:val="22"/>
        </w:rPr>
      </w:pPr>
      <w:r w:rsidRPr="00975E04">
        <w:rPr>
          <w:rFonts w:eastAsia="Calibri"/>
          <w:sz w:val="22"/>
          <w:szCs w:val="22"/>
        </w:rPr>
        <w:t>Журнал-ордер и ведомость к нему по счёту __________________ за 1-ый квартал 201__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92"/>
        <w:gridCol w:w="1366"/>
        <w:gridCol w:w="425"/>
        <w:gridCol w:w="577"/>
        <w:gridCol w:w="579"/>
        <w:gridCol w:w="542"/>
        <w:gridCol w:w="692"/>
        <w:gridCol w:w="553"/>
        <w:gridCol w:w="553"/>
        <w:gridCol w:w="553"/>
        <w:gridCol w:w="553"/>
        <w:gridCol w:w="690"/>
        <w:gridCol w:w="694"/>
        <w:gridCol w:w="829"/>
        <w:gridCol w:w="553"/>
        <w:gridCol w:w="682"/>
      </w:tblGrid>
      <w:tr w:rsidR="00975E04" w:rsidRPr="00975E04" w:rsidTr="00182FDF">
        <w:trPr>
          <w:cantSplit/>
        </w:trPr>
        <w:tc>
          <w:tcPr>
            <w:tcW w:w="192" w:type="pct"/>
            <w:vMerge w:val="restart"/>
            <w:vAlign w:val="center"/>
          </w:tcPr>
          <w:p w:rsidR="00975E04" w:rsidRPr="00975E04" w:rsidRDefault="00975E04" w:rsidP="00975E04">
            <w:pPr>
              <w:spacing w:line="240" w:lineRule="auto"/>
              <w:ind w:firstLine="0"/>
              <w:jc w:val="center"/>
              <w:rPr>
                <w:sz w:val="20"/>
                <w:szCs w:val="20"/>
              </w:rPr>
            </w:pPr>
            <w:r w:rsidRPr="00975E04">
              <w:rPr>
                <w:sz w:val="20"/>
                <w:szCs w:val="20"/>
              </w:rPr>
              <w:t>№ п/п</w:t>
            </w:r>
          </w:p>
        </w:tc>
        <w:tc>
          <w:tcPr>
            <w:tcW w:w="668" w:type="pct"/>
            <w:vMerge w:val="restart"/>
            <w:vAlign w:val="center"/>
          </w:tcPr>
          <w:p w:rsidR="00975E04" w:rsidRPr="00975E04" w:rsidRDefault="00975E04" w:rsidP="00975E04">
            <w:pPr>
              <w:spacing w:line="240" w:lineRule="auto"/>
              <w:ind w:firstLine="0"/>
              <w:jc w:val="center"/>
              <w:rPr>
                <w:sz w:val="20"/>
                <w:szCs w:val="20"/>
              </w:rPr>
            </w:pPr>
            <w:r w:rsidRPr="00975E04">
              <w:rPr>
                <w:sz w:val="20"/>
                <w:szCs w:val="20"/>
              </w:rPr>
              <w:t>Наименование субсчета</w:t>
            </w:r>
          </w:p>
        </w:tc>
        <w:tc>
          <w:tcPr>
            <w:tcW w:w="490" w:type="pct"/>
            <w:gridSpan w:val="2"/>
            <w:vAlign w:val="center"/>
          </w:tcPr>
          <w:p w:rsidR="00975E04" w:rsidRPr="00975E04" w:rsidRDefault="00975E04" w:rsidP="00975E04">
            <w:pPr>
              <w:spacing w:line="240" w:lineRule="auto"/>
              <w:ind w:firstLine="0"/>
              <w:jc w:val="center"/>
              <w:rPr>
                <w:sz w:val="20"/>
                <w:szCs w:val="20"/>
              </w:rPr>
            </w:pPr>
            <w:r w:rsidRPr="00975E04">
              <w:rPr>
                <w:sz w:val="20"/>
                <w:szCs w:val="20"/>
              </w:rPr>
              <w:t>Сальдо на начало месяца</w:t>
            </w:r>
          </w:p>
        </w:tc>
        <w:tc>
          <w:tcPr>
            <w:tcW w:w="548" w:type="pct"/>
            <w:gridSpan w:val="2"/>
            <w:vAlign w:val="center"/>
          </w:tcPr>
          <w:p w:rsidR="00975E04" w:rsidRPr="00975E04" w:rsidRDefault="00975E04" w:rsidP="00975E04">
            <w:pPr>
              <w:spacing w:line="240" w:lineRule="auto"/>
              <w:ind w:firstLine="0"/>
              <w:jc w:val="center"/>
              <w:rPr>
                <w:sz w:val="20"/>
                <w:szCs w:val="20"/>
              </w:rPr>
            </w:pPr>
            <w:r w:rsidRPr="00975E04">
              <w:rPr>
                <w:sz w:val="20"/>
                <w:szCs w:val="20"/>
              </w:rPr>
              <w:t>В дебет</w:t>
            </w:r>
          </w:p>
          <w:p w:rsidR="00975E04" w:rsidRPr="00975E04" w:rsidRDefault="00975E04" w:rsidP="00975E04">
            <w:pPr>
              <w:spacing w:line="240" w:lineRule="auto"/>
              <w:ind w:firstLine="0"/>
              <w:jc w:val="center"/>
              <w:rPr>
                <w:sz w:val="20"/>
                <w:szCs w:val="20"/>
              </w:rPr>
            </w:pPr>
            <w:r w:rsidRPr="00975E04">
              <w:rPr>
                <w:sz w:val="20"/>
                <w:szCs w:val="20"/>
              </w:rPr>
              <w:t>счета ___</w:t>
            </w:r>
          </w:p>
          <w:p w:rsidR="00975E04" w:rsidRPr="00975E04" w:rsidRDefault="00975E04" w:rsidP="00975E04">
            <w:pPr>
              <w:spacing w:line="240" w:lineRule="auto"/>
              <w:ind w:firstLine="0"/>
              <w:jc w:val="center"/>
              <w:rPr>
                <w:sz w:val="20"/>
                <w:szCs w:val="20"/>
              </w:rPr>
            </w:pPr>
            <w:r w:rsidRPr="00975E04">
              <w:rPr>
                <w:sz w:val="20"/>
                <w:szCs w:val="20"/>
              </w:rPr>
              <w:t>с кредита счетов</w:t>
            </w:r>
          </w:p>
        </w:tc>
        <w:tc>
          <w:tcPr>
            <w:tcW w:w="338" w:type="pct"/>
            <w:vMerge w:val="restart"/>
            <w:vAlign w:val="center"/>
          </w:tcPr>
          <w:p w:rsidR="00975E04" w:rsidRPr="00975E04" w:rsidRDefault="00975E04" w:rsidP="00975E04">
            <w:pPr>
              <w:spacing w:line="240" w:lineRule="auto"/>
              <w:ind w:firstLine="0"/>
              <w:jc w:val="center"/>
              <w:rPr>
                <w:sz w:val="20"/>
                <w:szCs w:val="20"/>
              </w:rPr>
            </w:pPr>
            <w:r w:rsidRPr="00975E04">
              <w:rPr>
                <w:sz w:val="20"/>
                <w:szCs w:val="20"/>
              </w:rPr>
              <w:t>Итого по дебету</w:t>
            </w:r>
          </w:p>
        </w:tc>
        <w:tc>
          <w:tcPr>
            <w:tcW w:w="1756" w:type="pct"/>
            <w:gridSpan w:val="6"/>
            <w:vAlign w:val="center"/>
          </w:tcPr>
          <w:p w:rsidR="00975E04" w:rsidRPr="00975E04" w:rsidRDefault="00975E04" w:rsidP="00975E04">
            <w:pPr>
              <w:spacing w:line="240" w:lineRule="auto"/>
              <w:ind w:firstLine="0"/>
              <w:jc w:val="center"/>
              <w:rPr>
                <w:sz w:val="20"/>
                <w:szCs w:val="20"/>
              </w:rPr>
            </w:pPr>
            <w:r w:rsidRPr="00975E04">
              <w:rPr>
                <w:sz w:val="20"/>
                <w:szCs w:val="20"/>
              </w:rPr>
              <w:t>С кредита счета ____</w:t>
            </w:r>
          </w:p>
          <w:p w:rsidR="00975E04" w:rsidRPr="00975E04" w:rsidRDefault="00975E04" w:rsidP="00975E04">
            <w:pPr>
              <w:spacing w:line="240" w:lineRule="auto"/>
              <w:ind w:firstLine="0"/>
              <w:jc w:val="center"/>
              <w:rPr>
                <w:sz w:val="20"/>
                <w:szCs w:val="20"/>
              </w:rPr>
            </w:pPr>
            <w:r w:rsidRPr="00975E04">
              <w:rPr>
                <w:sz w:val="20"/>
                <w:szCs w:val="20"/>
              </w:rPr>
              <w:t>в дебет счетов</w:t>
            </w:r>
          </w:p>
        </w:tc>
        <w:tc>
          <w:tcPr>
            <w:tcW w:w="405" w:type="pct"/>
            <w:vMerge w:val="restart"/>
            <w:vAlign w:val="center"/>
          </w:tcPr>
          <w:p w:rsidR="00975E04" w:rsidRPr="00975E04" w:rsidRDefault="00975E04" w:rsidP="00975E04">
            <w:pPr>
              <w:spacing w:line="240" w:lineRule="auto"/>
              <w:ind w:firstLine="0"/>
              <w:jc w:val="center"/>
              <w:rPr>
                <w:sz w:val="20"/>
                <w:szCs w:val="20"/>
              </w:rPr>
            </w:pPr>
            <w:r w:rsidRPr="00975E04">
              <w:rPr>
                <w:sz w:val="20"/>
                <w:szCs w:val="20"/>
              </w:rPr>
              <w:t>Итого по кредиту</w:t>
            </w:r>
          </w:p>
        </w:tc>
        <w:tc>
          <w:tcPr>
            <w:tcW w:w="603" w:type="pct"/>
            <w:gridSpan w:val="2"/>
            <w:vAlign w:val="center"/>
          </w:tcPr>
          <w:p w:rsidR="00975E04" w:rsidRPr="00975E04" w:rsidRDefault="00975E04" w:rsidP="00975E04">
            <w:pPr>
              <w:spacing w:line="240" w:lineRule="auto"/>
              <w:ind w:firstLine="0"/>
              <w:jc w:val="center"/>
              <w:rPr>
                <w:sz w:val="20"/>
                <w:szCs w:val="20"/>
              </w:rPr>
            </w:pPr>
            <w:r w:rsidRPr="00975E04">
              <w:rPr>
                <w:sz w:val="20"/>
                <w:szCs w:val="20"/>
              </w:rPr>
              <w:t>Сальдо на конец месяца</w:t>
            </w:r>
          </w:p>
        </w:tc>
      </w:tr>
      <w:tr w:rsidR="00975E04" w:rsidRPr="00975E04" w:rsidTr="00182FDF">
        <w:trPr>
          <w:cantSplit/>
        </w:trPr>
        <w:tc>
          <w:tcPr>
            <w:tcW w:w="192" w:type="pct"/>
            <w:vMerge/>
            <w:vAlign w:val="center"/>
          </w:tcPr>
          <w:p w:rsidR="00975E04" w:rsidRPr="00975E04" w:rsidRDefault="00975E04" w:rsidP="00975E04">
            <w:pPr>
              <w:spacing w:line="240" w:lineRule="auto"/>
              <w:ind w:firstLine="0"/>
              <w:jc w:val="center"/>
              <w:rPr>
                <w:b/>
                <w:sz w:val="20"/>
                <w:szCs w:val="20"/>
              </w:rPr>
            </w:pPr>
          </w:p>
        </w:tc>
        <w:tc>
          <w:tcPr>
            <w:tcW w:w="668" w:type="pct"/>
            <w:vMerge/>
            <w:vAlign w:val="center"/>
          </w:tcPr>
          <w:p w:rsidR="00975E04" w:rsidRPr="00975E04" w:rsidRDefault="00975E04" w:rsidP="00975E04">
            <w:pPr>
              <w:spacing w:line="240" w:lineRule="auto"/>
              <w:ind w:firstLine="0"/>
              <w:jc w:val="center"/>
              <w:rPr>
                <w:b/>
                <w:sz w:val="20"/>
                <w:szCs w:val="20"/>
              </w:rPr>
            </w:pPr>
          </w:p>
        </w:tc>
        <w:tc>
          <w:tcPr>
            <w:tcW w:w="208" w:type="pct"/>
            <w:vAlign w:val="center"/>
          </w:tcPr>
          <w:p w:rsidR="00975E04" w:rsidRPr="00975E04" w:rsidRDefault="00975E04" w:rsidP="00975E04">
            <w:pPr>
              <w:spacing w:line="240" w:lineRule="auto"/>
              <w:ind w:firstLine="0"/>
              <w:jc w:val="center"/>
              <w:rPr>
                <w:sz w:val="20"/>
                <w:szCs w:val="20"/>
              </w:rPr>
            </w:pPr>
            <w:r w:rsidRPr="00975E04">
              <w:rPr>
                <w:sz w:val="20"/>
                <w:szCs w:val="20"/>
              </w:rPr>
              <w:t>Д</w:t>
            </w:r>
          </w:p>
        </w:tc>
        <w:tc>
          <w:tcPr>
            <w:tcW w:w="282" w:type="pct"/>
            <w:vAlign w:val="center"/>
          </w:tcPr>
          <w:p w:rsidR="00975E04" w:rsidRPr="00975E04" w:rsidRDefault="00975E04" w:rsidP="00975E04">
            <w:pPr>
              <w:spacing w:line="240" w:lineRule="auto"/>
              <w:ind w:firstLine="0"/>
              <w:jc w:val="center"/>
              <w:rPr>
                <w:sz w:val="20"/>
                <w:szCs w:val="20"/>
              </w:rPr>
            </w:pPr>
            <w:r w:rsidRPr="00975E04">
              <w:rPr>
                <w:sz w:val="20"/>
                <w:szCs w:val="20"/>
              </w:rPr>
              <w:t>К</w:t>
            </w:r>
          </w:p>
        </w:tc>
        <w:tc>
          <w:tcPr>
            <w:tcW w:w="283" w:type="pct"/>
            <w:vAlign w:val="center"/>
          </w:tcPr>
          <w:p w:rsidR="00975E04" w:rsidRPr="00975E04" w:rsidRDefault="00975E04" w:rsidP="00975E04">
            <w:pPr>
              <w:spacing w:line="240" w:lineRule="auto"/>
              <w:ind w:firstLine="0"/>
              <w:jc w:val="center"/>
              <w:rPr>
                <w:sz w:val="20"/>
                <w:szCs w:val="20"/>
              </w:rPr>
            </w:pPr>
          </w:p>
        </w:tc>
        <w:tc>
          <w:tcPr>
            <w:tcW w:w="265" w:type="pct"/>
            <w:vAlign w:val="center"/>
          </w:tcPr>
          <w:p w:rsidR="00975E04" w:rsidRPr="00975E04" w:rsidRDefault="00975E04" w:rsidP="00975E04">
            <w:pPr>
              <w:spacing w:line="240" w:lineRule="auto"/>
              <w:ind w:firstLine="0"/>
              <w:jc w:val="center"/>
              <w:rPr>
                <w:sz w:val="20"/>
                <w:szCs w:val="20"/>
              </w:rPr>
            </w:pPr>
          </w:p>
        </w:tc>
        <w:tc>
          <w:tcPr>
            <w:tcW w:w="338" w:type="pct"/>
            <w:vMerge/>
            <w:vAlign w:val="center"/>
          </w:tcPr>
          <w:p w:rsidR="00975E04" w:rsidRPr="00975E04" w:rsidRDefault="00975E04" w:rsidP="00975E04">
            <w:pPr>
              <w:spacing w:line="240" w:lineRule="auto"/>
              <w:ind w:firstLine="0"/>
              <w:jc w:val="center"/>
              <w:rPr>
                <w:sz w:val="20"/>
                <w:szCs w:val="20"/>
              </w:rPr>
            </w:pPr>
          </w:p>
        </w:tc>
        <w:tc>
          <w:tcPr>
            <w:tcW w:w="270" w:type="pct"/>
            <w:vAlign w:val="center"/>
          </w:tcPr>
          <w:p w:rsidR="00975E04" w:rsidRPr="00975E04" w:rsidRDefault="00975E04" w:rsidP="00975E04">
            <w:pPr>
              <w:spacing w:line="240" w:lineRule="auto"/>
              <w:ind w:firstLine="0"/>
              <w:jc w:val="center"/>
              <w:rPr>
                <w:sz w:val="20"/>
                <w:szCs w:val="20"/>
              </w:rPr>
            </w:pPr>
          </w:p>
        </w:tc>
        <w:tc>
          <w:tcPr>
            <w:tcW w:w="270" w:type="pct"/>
            <w:vAlign w:val="center"/>
          </w:tcPr>
          <w:p w:rsidR="00975E04" w:rsidRPr="00975E04" w:rsidRDefault="00975E04" w:rsidP="00975E04">
            <w:pPr>
              <w:spacing w:line="240" w:lineRule="auto"/>
              <w:ind w:firstLine="0"/>
              <w:jc w:val="center"/>
              <w:rPr>
                <w:sz w:val="20"/>
                <w:szCs w:val="20"/>
              </w:rPr>
            </w:pPr>
          </w:p>
        </w:tc>
        <w:tc>
          <w:tcPr>
            <w:tcW w:w="270" w:type="pct"/>
            <w:vAlign w:val="center"/>
          </w:tcPr>
          <w:p w:rsidR="00975E04" w:rsidRPr="00975E04" w:rsidRDefault="00975E04" w:rsidP="00975E04">
            <w:pPr>
              <w:spacing w:line="240" w:lineRule="auto"/>
              <w:ind w:firstLine="0"/>
              <w:jc w:val="center"/>
              <w:rPr>
                <w:sz w:val="20"/>
                <w:szCs w:val="20"/>
              </w:rPr>
            </w:pPr>
          </w:p>
        </w:tc>
        <w:tc>
          <w:tcPr>
            <w:tcW w:w="270" w:type="pct"/>
            <w:vAlign w:val="center"/>
          </w:tcPr>
          <w:p w:rsidR="00975E04" w:rsidRPr="00975E04" w:rsidRDefault="00975E04" w:rsidP="00975E04">
            <w:pPr>
              <w:spacing w:line="240" w:lineRule="auto"/>
              <w:ind w:firstLine="0"/>
              <w:jc w:val="center"/>
              <w:rPr>
                <w:sz w:val="20"/>
                <w:szCs w:val="20"/>
              </w:rPr>
            </w:pPr>
          </w:p>
        </w:tc>
        <w:tc>
          <w:tcPr>
            <w:tcW w:w="337" w:type="pct"/>
            <w:vAlign w:val="center"/>
          </w:tcPr>
          <w:p w:rsidR="00975E04" w:rsidRPr="00975E04" w:rsidRDefault="00975E04" w:rsidP="00975E04">
            <w:pPr>
              <w:spacing w:line="240" w:lineRule="auto"/>
              <w:ind w:firstLine="0"/>
              <w:jc w:val="center"/>
              <w:rPr>
                <w:sz w:val="20"/>
                <w:szCs w:val="20"/>
              </w:rPr>
            </w:pPr>
          </w:p>
        </w:tc>
        <w:tc>
          <w:tcPr>
            <w:tcW w:w="339" w:type="pct"/>
            <w:vAlign w:val="center"/>
          </w:tcPr>
          <w:p w:rsidR="00975E04" w:rsidRPr="00975E04" w:rsidRDefault="00975E04" w:rsidP="00975E04">
            <w:pPr>
              <w:spacing w:line="240" w:lineRule="auto"/>
              <w:ind w:firstLine="0"/>
              <w:jc w:val="center"/>
              <w:rPr>
                <w:sz w:val="20"/>
                <w:szCs w:val="20"/>
              </w:rPr>
            </w:pPr>
          </w:p>
        </w:tc>
        <w:tc>
          <w:tcPr>
            <w:tcW w:w="405" w:type="pct"/>
            <w:vMerge/>
            <w:vAlign w:val="center"/>
          </w:tcPr>
          <w:p w:rsidR="00975E04" w:rsidRPr="00975E04" w:rsidRDefault="00975E04" w:rsidP="00975E04">
            <w:pPr>
              <w:spacing w:line="240" w:lineRule="auto"/>
              <w:ind w:firstLine="0"/>
              <w:jc w:val="center"/>
              <w:rPr>
                <w:sz w:val="20"/>
                <w:szCs w:val="20"/>
              </w:rPr>
            </w:pPr>
          </w:p>
        </w:tc>
        <w:tc>
          <w:tcPr>
            <w:tcW w:w="270" w:type="pct"/>
            <w:vAlign w:val="center"/>
          </w:tcPr>
          <w:p w:rsidR="00975E04" w:rsidRPr="00975E04" w:rsidRDefault="00975E04" w:rsidP="00975E04">
            <w:pPr>
              <w:spacing w:line="240" w:lineRule="auto"/>
              <w:ind w:firstLine="0"/>
              <w:jc w:val="center"/>
              <w:rPr>
                <w:sz w:val="20"/>
                <w:szCs w:val="20"/>
              </w:rPr>
            </w:pPr>
            <w:r w:rsidRPr="00975E04">
              <w:rPr>
                <w:sz w:val="20"/>
                <w:szCs w:val="20"/>
              </w:rPr>
              <w:t>Д-т</w:t>
            </w:r>
          </w:p>
        </w:tc>
        <w:tc>
          <w:tcPr>
            <w:tcW w:w="333" w:type="pct"/>
            <w:vAlign w:val="center"/>
          </w:tcPr>
          <w:p w:rsidR="00975E04" w:rsidRPr="00975E04" w:rsidRDefault="00975E04" w:rsidP="00975E04">
            <w:pPr>
              <w:spacing w:line="240" w:lineRule="auto"/>
              <w:ind w:firstLine="0"/>
              <w:jc w:val="center"/>
              <w:rPr>
                <w:sz w:val="20"/>
                <w:szCs w:val="20"/>
              </w:rPr>
            </w:pPr>
            <w:r w:rsidRPr="00975E04">
              <w:rPr>
                <w:sz w:val="20"/>
                <w:szCs w:val="20"/>
              </w:rPr>
              <w:t>К-т</w:t>
            </w:r>
          </w:p>
        </w:tc>
      </w:tr>
      <w:tr w:rsidR="00975E04" w:rsidRPr="00975E04" w:rsidTr="00182FDF">
        <w:tc>
          <w:tcPr>
            <w:tcW w:w="192" w:type="pct"/>
          </w:tcPr>
          <w:p w:rsidR="00975E04" w:rsidRPr="00975E04" w:rsidRDefault="00975E04" w:rsidP="00975E04">
            <w:pPr>
              <w:spacing w:line="240" w:lineRule="auto"/>
              <w:ind w:firstLine="0"/>
              <w:jc w:val="center"/>
              <w:rPr>
                <w:sz w:val="20"/>
                <w:szCs w:val="20"/>
              </w:rPr>
            </w:pPr>
            <w:r w:rsidRPr="00975E04">
              <w:rPr>
                <w:sz w:val="20"/>
                <w:szCs w:val="20"/>
              </w:rPr>
              <w:t>1</w:t>
            </w:r>
          </w:p>
        </w:tc>
        <w:tc>
          <w:tcPr>
            <w:tcW w:w="668" w:type="pct"/>
          </w:tcPr>
          <w:p w:rsidR="00975E04" w:rsidRPr="00975E04" w:rsidRDefault="00975E04" w:rsidP="00975E04">
            <w:pPr>
              <w:spacing w:line="240" w:lineRule="auto"/>
              <w:ind w:firstLine="0"/>
              <w:jc w:val="center"/>
              <w:rPr>
                <w:sz w:val="20"/>
                <w:szCs w:val="20"/>
              </w:rPr>
            </w:pPr>
          </w:p>
        </w:tc>
        <w:tc>
          <w:tcPr>
            <w:tcW w:w="208" w:type="pct"/>
          </w:tcPr>
          <w:p w:rsidR="00975E04" w:rsidRPr="00975E04" w:rsidRDefault="00975E04" w:rsidP="00975E04">
            <w:pPr>
              <w:spacing w:line="240" w:lineRule="auto"/>
              <w:ind w:firstLine="0"/>
              <w:jc w:val="center"/>
              <w:rPr>
                <w:sz w:val="20"/>
                <w:szCs w:val="20"/>
              </w:rPr>
            </w:pPr>
          </w:p>
        </w:tc>
        <w:tc>
          <w:tcPr>
            <w:tcW w:w="282" w:type="pct"/>
          </w:tcPr>
          <w:p w:rsidR="00975E04" w:rsidRPr="00975E04" w:rsidRDefault="00975E04" w:rsidP="00975E04">
            <w:pPr>
              <w:spacing w:line="240" w:lineRule="auto"/>
              <w:ind w:firstLine="0"/>
              <w:jc w:val="center"/>
              <w:rPr>
                <w:sz w:val="20"/>
                <w:szCs w:val="20"/>
              </w:rPr>
            </w:pPr>
          </w:p>
        </w:tc>
        <w:tc>
          <w:tcPr>
            <w:tcW w:w="283" w:type="pct"/>
          </w:tcPr>
          <w:p w:rsidR="00975E04" w:rsidRPr="00975E04" w:rsidRDefault="00975E04" w:rsidP="00975E04">
            <w:pPr>
              <w:spacing w:line="240" w:lineRule="auto"/>
              <w:ind w:firstLine="0"/>
              <w:jc w:val="center"/>
              <w:rPr>
                <w:sz w:val="20"/>
                <w:szCs w:val="20"/>
              </w:rPr>
            </w:pPr>
          </w:p>
        </w:tc>
        <w:tc>
          <w:tcPr>
            <w:tcW w:w="265" w:type="pct"/>
          </w:tcPr>
          <w:p w:rsidR="00975E04" w:rsidRPr="00975E04" w:rsidRDefault="00975E04" w:rsidP="00975E04">
            <w:pPr>
              <w:spacing w:line="240" w:lineRule="auto"/>
              <w:ind w:firstLine="0"/>
              <w:jc w:val="center"/>
              <w:rPr>
                <w:sz w:val="20"/>
                <w:szCs w:val="20"/>
              </w:rPr>
            </w:pPr>
          </w:p>
        </w:tc>
        <w:tc>
          <w:tcPr>
            <w:tcW w:w="338"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337" w:type="pct"/>
          </w:tcPr>
          <w:p w:rsidR="00975E04" w:rsidRPr="00975E04" w:rsidRDefault="00975E04" w:rsidP="00975E04">
            <w:pPr>
              <w:spacing w:line="240" w:lineRule="auto"/>
              <w:ind w:firstLine="0"/>
              <w:jc w:val="center"/>
              <w:rPr>
                <w:sz w:val="20"/>
                <w:szCs w:val="20"/>
              </w:rPr>
            </w:pPr>
          </w:p>
        </w:tc>
        <w:tc>
          <w:tcPr>
            <w:tcW w:w="339" w:type="pct"/>
          </w:tcPr>
          <w:p w:rsidR="00975E04" w:rsidRPr="00975E04" w:rsidRDefault="00975E04" w:rsidP="00975E04">
            <w:pPr>
              <w:spacing w:line="240" w:lineRule="auto"/>
              <w:ind w:firstLine="0"/>
              <w:jc w:val="center"/>
              <w:rPr>
                <w:sz w:val="20"/>
                <w:szCs w:val="20"/>
              </w:rPr>
            </w:pPr>
          </w:p>
        </w:tc>
        <w:tc>
          <w:tcPr>
            <w:tcW w:w="405"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333" w:type="pct"/>
          </w:tcPr>
          <w:p w:rsidR="00975E04" w:rsidRPr="00975E04" w:rsidRDefault="00975E04" w:rsidP="00975E04">
            <w:pPr>
              <w:spacing w:line="240" w:lineRule="auto"/>
              <w:ind w:firstLine="0"/>
              <w:jc w:val="center"/>
              <w:rPr>
                <w:sz w:val="20"/>
                <w:szCs w:val="20"/>
              </w:rPr>
            </w:pPr>
          </w:p>
        </w:tc>
      </w:tr>
      <w:tr w:rsidR="00975E04" w:rsidRPr="00975E04" w:rsidTr="00182FDF">
        <w:tc>
          <w:tcPr>
            <w:tcW w:w="192" w:type="pct"/>
          </w:tcPr>
          <w:p w:rsidR="00975E04" w:rsidRPr="00975E04" w:rsidRDefault="00975E04" w:rsidP="00975E04">
            <w:pPr>
              <w:spacing w:line="240" w:lineRule="auto"/>
              <w:ind w:firstLine="0"/>
              <w:jc w:val="center"/>
              <w:rPr>
                <w:sz w:val="20"/>
                <w:szCs w:val="20"/>
              </w:rPr>
            </w:pPr>
            <w:r w:rsidRPr="00975E04">
              <w:rPr>
                <w:sz w:val="20"/>
                <w:szCs w:val="20"/>
              </w:rPr>
              <w:t>2</w:t>
            </w:r>
          </w:p>
        </w:tc>
        <w:tc>
          <w:tcPr>
            <w:tcW w:w="668" w:type="pct"/>
          </w:tcPr>
          <w:p w:rsidR="00975E04" w:rsidRPr="00975E04" w:rsidRDefault="00975E04" w:rsidP="00975E04">
            <w:pPr>
              <w:spacing w:line="240" w:lineRule="auto"/>
              <w:ind w:firstLine="0"/>
              <w:jc w:val="center"/>
              <w:rPr>
                <w:sz w:val="20"/>
                <w:szCs w:val="20"/>
              </w:rPr>
            </w:pPr>
          </w:p>
        </w:tc>
        <w:tc>
          <w:tcPr>
            <w:tcW w:w="208" w:type="pct"/>
          </w:tcPr>
          <w:p w:rsidR="00975E04" w:rsidRPr="00975E04" w:rsidRDefault="00975E04" w:rsidP="00975E04">
            <w:pPr>
              <w:spacing w:line="240" w:lineRule="auto"/>
              <w:ind w:firstLine="0"/>
              <w:jc w:val="center"/>
              <w:rPr>
                <w:sz w:val="20"/>
                <w:szCs w:val="20"/>
              </w:rPr>
            </w:pPr>
          </w:p>
        </w:tc>
        <w:tc>
          <w:tcPr>
            <w:tcW w:w="282" w:type="pct"/>
          </w:tcPr>
          <w:p w:rsidR="00975E04" w:rsidRPr="00975E04" w:rsidRDefault="00975E04" w:rsidP="00975E04">
            <w:pPr>
              <w:spacing w:line="240" w:lineRule="auto"/>
              <w:ind w:firstLine="0"/>
              <w:jc w:val="center"/>
              <w:rPr>
                <w:sz w:val="20"/>
                <w:szCs w:val="20"/>
              </w:rPr>
            </w:pPr>
          </w:p>
        </w:tc>
        <w:tc>
          <w:tcPr>
            <w:tcW w:w="283" w:type="pct"/>
          </w:tcPr>
          <w:p w:rsidR="00975E04" w:rsidRPr="00975E04" w:rsidRDefault="00975E04" w:rsidP="00975E04">
            <w:pPr>
              <w:spacing w:line="240" w:lineRule="auto"/>
              <w:ind w:firstLine="0"/>
              <w:jc w:val="center"/>
              <w:rPr>
                <w:sz w:val="20"/>
                <w:szCs w:val="20"/>
              </w:rPr>
            </w:pPr>
          </w:p>
        </w:tc>
        <w:tc>
          <w:tcPr>
            <w:tcW w:w="265" w:type="pct"/>
          </w:tcPr>
          <w:p w:rsidR="00975E04" w:rsidRPr="00975E04" w:rsidRDefault="00975E04" w:rsidP="00975E04">
            <w:pPr>
              <w:spacing w:line="240" w:lineRule="auto"/>
              <w:ind w:firstLine="0"/>
              <w:jc w:val="center"/>
              <w:rPr>
                <w:sz w:val="20"/>
                <w:szCs w:val="20"/>
              </w:rPr>
            </w:pPr>
          </w:p>
        </w:tc>
        <w:tc>
          <w:tcPr>
            <w:tcW w:w="338"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b/>
                <w:sz w:val="20"/>
                <w:szCs w:val="20"/>
              </w:rPr>
            </w:pPr>
          </w:p>
        </w:tc>
        <w:tc>
          <w:tcPr>
            <w:tcW w:w="270" w:type="pct"/>
          </w:tcPr>
          <w:p w:rsidR="00975E04" w:rsidRPr="00975E04" w:rsidRDefault="00975E04" w:rsidP="00975E04">
            <w:pPr>
              <w:spacing w:line="240" w:lineRule="auto"/>
              <w:ind w:firstLine="0"/>
              <w:jc w:val="center"/>
              <w:rPr>
                <w:b/>
                <w:sz w:val="20"/>
                <w:szCs w:val="20"/>
              </w:rPr>
            </w:pPr>
          </w:p>
        </w:tc>
        <w:tc>
          <w:tcPr>
            <w:tcW w:w="337" w:type="pct"/>
          </w:tcPr>
          <w:p w:rsidR="00975E04" w:rsidRPr="00975E04" w:rsidRDefault="00975E04" w:rsidP="00975E04">
            <w:pPr>
              <w:spacing w:line="240" w:lineRule="auto"/>
              <w:ind w:firstLine="0"/>
              <w:jc w:val="center"/>
              <w:rPr>
                <w:sz w:val="20"/>
                <w:szCs w:val="20"/>
              </w:rPr>
            </w:pPr>
          </w:p>
        </w:tc>
        <w:tc>
          <w:tcPr>
            <w:tcW w:w="339" w:type="pct"/>
          </w:tcPr>
          <w:p w:rsidR="00975E04" w:rsidRPr="00975E04" w:rsidRDefault="00975E04" w:rsidP="00975E04">
            <w:pPr>
              <w:spacing w:line="240" w:lineRule="auto"/>
              <w:ind w:firstLine="0"/>
              <w:jc w:val="center"/>
              <w:rPr>
                <w:sz w:val="20"/>
                <w:szCs w:val="20"/>
              </w:rPr>
            </w:pPr>
          </w:p>
        </w:tc>
        <w:tc>
          <w:tcPr>
            <w:tcW w:w="405"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333" w:type="pct"/>
          </w:tcPr>
          <w:p w:rsidR="00975E04" w:rsidRPr="00975E04" w:rsidRDefault="00975E04" w:rsidP="00975E04">
            <w:pPr>
              <w:spacing w:line="240" w:lineRule="auto"/>
              <w:ind w:firstLine="0"/>
              <w:jc w:val="center"/>
              <w:rPr>
                <w:sz w:val="20"/>
                <w:szCs w:val="20"/>
              </w:rPr>
            </w:pPr>
          </w:p>
        </w:tc>
      </w:tr>
      <w:tr w:rsidR="00975E04" w:rsidRPr="00975E04" w:rsidTr="00182FDF">
        <w:tc>
          <w:tcPr>
            <w:tcW w:w="192" w:type="pct"/>
          </w:tcPr>
          <w:p w:rsidR="00975E04" w:rsidRPr="00975E04" w:rsidRDefault="00975E04" w:rsidP="00975E04">
            <w:pPr>
              <w:spacing w:line="240" w:lineRule="auto"/>
              <w:ind w:firstLine="0"/>
              <w:jc w:val="center"/>
              <w:rPr>
                <w:sz w:val="20"/>
                <w:szCs w:val="20"/>
              </w:rPr>
            </w:pPr>
            <w:r w:rsidRPr="00975E04">
              <w:rPr>
                <w:sz w:val="20"/>
                <w:szCs w:val="20"/>
              </w:rPr>
              <w:t>3</w:t>
            </w:r>
          </w:p>
        </w:tc>
        <w:tc>
          <w:tcPr>
            <w:tcW w:w="668" w:type="pct"/>
          </w:tcPr>
          <w:p w:rsidR="00975E04" w:rsidRPr="00975E04" w:rsidRDefault="00975E04" w:rsidP="00975E04">
            <w:pPr>
              <w:spacing w:line="240" w:lineRule="auto"/>
              <w:ind w:firstLine="0"/>
              <w:jc w:val="center"/>
              <w:rPr>
                <w:sz w:val="20"/>
                <w:szCs w:val="20"/>
              </w:rPr>
            </w:pPr>
          </w:p>
        </w:tc>
        <w:tc>
          <w:tcPr>
            <w:tcW w:w="208" w:type="pct"/>
          </w:tcPr>
          <w:p w:rsidR="00975E04" w:rsidRPr="00975E04" w:rsidRDefault="00975E04" w:rsidP="00975E04">
            <w:pPr>
              <w:spacing w:line="240" w:lineRule="auto"/>
              <w:ind w:firstLine="0"/>
              <w:jc w:val="center"/>
              <w:rPr>
                <w:sz w:val="20"/>
                <w:szCs w:val="20"/>
              </w:rPr>
            </w:pPr>
          </w:p>
        </w:tc>
        <w:tc>
          <w:tcPr>
            <w:tcW w:w="282" w:type="pct"/>
          </w:tcPr>
          <w:p w:rsidR="00975E04" w:rsidRPr="00975E04" w:rsidRDefault="00975E04" w:rsidP="00975E04">
            <w:pPr>
              <w:spacing w:line="240" w:lineRule="auto"/>
              <w:ind w:firstLine="0"/>
              <w:jc w:val="center"/>
              <w:rPr>
                <w:sz w:val="20"/>
                <w:szCs w:val="20"/>
              </w:rPr>
            </w:pPr>
          </w:p>
        </w:tc>
        <w:tc>
          <w:tcPr>
            <w:tcW w:w="283" w:type="pct"/>
          </w:tcPr>
          <w:p w:rsidR="00975E04" w:rsidRPr="00975E04" w:rsidRDefault="00975E04" w:rsidP="00975E04">
            <w:pPr>
              <w:spacing w:line="240" w:lineRule="auto"/>
              <w:ind w:firstLine="0"/>
              <w:jc w:val="center"/>
              <w:rPr>
                <w:sz w:val="20"/>
                <w:szCs w:val="20"/>
              </w:rPr>
            </w:pPr>
          </w:p>
        </w:tc>
        <w:tc>
          <w:tcPr>
            <w:tcW w:w="265" w:type="pct"/>
          </w:tcPr>
          <w:p w:rsidR="00975E04" w:rsidRPr="00975E04" w:rsidRDefault="00975E04" w:rsidP="00975E04">
            <w:pPr>
              <w:spacing w:line="240" w:lineRule="auto"/>
              <w:ind w:firstLine="0"/>
              <w:jc w:val="center"/>
              <w:rPr>
                <w:sz w:val="20"/>
                <w:szCs w:val="20"/>
              </w:rPr>
            </w:pPr>
          </w:p>
        </w:tc>
        <w:tc>
          <w:tcPr>
            <w:tcW w:w="338"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337" w:type="pct"/>
          </w:tcPr>
          <w:p w:rsidR="00975E04" w:rsidRPr="00975E04" w:rsidRDefault="00975E04" w:rsidP="00975E04">
            <w:pPr>
              <w:spacing w:line="240" w:lineRule="auto"/>
              <w:ind w:firstLine="0"/>
              <w:jc w:val="center"/>
              <w:rPr>
                <w:sz w:val="20"/>
                <w:szCs w:val="20"/>
              </w:rPr>
            </w:pPr>
          </w:p>
        </w:tc>
        <w:tc>
          <w:tcPr>
            <w:tcW w:w="339" w:type="pct"/>
          </w:tcPr>
          <w:p w:rsidR="00975E04" w:rsidRPr="00975E04" w:rsidRDefault="00975E04" w:rsidP="00975E04">
            <w:pPr>
              <w:spacing w:line="240" w:lineRule="auto"/>
              <w:ind w:firstLine="0"/>
              <w:jc w:val="center"/>
              <w:rPr>
                <w:sz w:val="20"/>
                <w:szCs w:val="20"/>
              </w:rPr>
            </w:pPr>
          </w:p>
        </w:tc>
        <w:tc>
          <w:tcPr>
            <w:tcW w:w="405"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333" w:type="pct"/>
          </w:tcPr>
          <w:p w:rsidR="00975E04" w:rsidRPr="00975E04" w:rsidRDefault="00975E04" w:rsidP="00975E04">
            <w:pPr>
              <w:spacing w:line="240" w:lineRule="auto"/>
              <w:ind w:firstLine="0"/>
              <w:jc w:val="center"/>
              <w:rPr>
                <w:sz w:val="20"/>
                <w:szCs w:val="20"/>
              </w:rPr>
            </w:pPr>
          </w:p>
        </w:tc>
      </w:tr>
      <w:tr w:rsidR="00975E04" w:rsidRPr="00975E04" w:rsidTr="00182FDF">
        <w:tc>
          <w:tcPr>
            <w:tcW w:w="192" w:type="pct"/>
          </w:tcPr>
          <w:p w:rsidR="00975E04" w:rsidRPr="00975E04" w:rsidRDefault="00975E04" w:rsidP="00975E04">
            <w:pPr>
              <w:spacing w:line="240" w:lineRule="auto"/>
              <w:ind w:firstLine="0"/>
              <w:jc w:val="center"/>
              <w:rPr>
                <w:sz w:val="20"/>
                <w:szCs w:val="20"/>
              </w:rPr>
            </w:pPr>
            <w:r w:rsidRPr="00975E04">
              <w:rPr>
                <w:sz w:val="20"/>
                <w:szCs w:val="20"/>
              </w:rPr>
              <w:t>4</w:t>
            </w:r>
          </w:p>
        </w:tc>
        <w:tc>
          <w:tcPr>
            <w:tcW w:w="668" w:type="pct"/>
          </w:tcPr>
          <w:p w:rsidR="00975E04" w:rsidRPr="00975E04" w:rsidRDefault="00975E04" w:rsidP="00975E04">
            <w:pPr>
              <w:spacing w:line="240" w:lineRule="auto"/>
              <w:ind w:firstLine="0"/>
              <w:jc w:val="center"/>
              <w:rPr>
                <w:sz w:val="20"/>
                <w:szCs w:val="20"/>
              </w:rPr>
            </w:pPr>
          </w:p>
        </w:tc>
        <w:tc>
          <w:tcPr>
            <w:tcW w:w="208" w:type="pct"/>
          </w:tcPr>
          <w:p w:rsidR="00975E04" w:rsidRPr="00975E04" w:rsidRDefault="00975E04" w:rsidP="00975E04">
            <w:pPr>
              <w:spacing w:line="240" w:lineRule="auto"/>
              <w:ind w:firstLine="0"/>
              <w:jc w:val="center"/>
              <w:rPr>
                <w:sz w:val="20"/>
                <w:szCs w:val="20"/>
              </w:rPr>
            </w:pPr>
          </w:p>
        </w:tc>
        <w:tc>
          <w:tcPr>
            <w:tcW w:w="282" w:type="pct"/>
          </w:tcPr>
          <w:p w:rsidR="00975E04" w:rsidRPr="00975E04" w:rsidRDefault="00975E04" w:rsidP="00975E04">
            <w:pPr>
              <w:spacing w:line="240" w:lineRule="auto"/>
              <w:ind w:firstLine="0"/>
              <w:jc w:val="center"/>
              <w:rPr>
                <w:sz w:val="20"/>
                <w:szCs w:val="20"/>
              </w:rPr>
            </w:pPr>
          </w:p>
        </w:tc>
        <w:tc>
          <w:tcPr>
            <w:tcW w:w="283" w:type="pct"/>
          </w:tcPr>
          <w:p w:rsidR="00975E04" w:rsidRPr="00975E04" w:rsidRDefault="00975E04" w:rsidP="00975E04">
            <w:pPr>
              <w:spacing w:line="240" w:lineRule="auto"/>
              <w:ind w:firstLine="0"/>
              <w:jc w:val="center"/>
              <w:rPr>
                <w:sz w:val="20"/>
                <w:szCs w:val="20"/>
              </w:rPr>
            </w:pPr>
          </w:p>
        </w:tc>
        <w:tc>
          <w:tcPr>
            <w:tcW w:w="265" w:type="pct"/>
          </w:tcPr>
          <w:p w:rsidR="00975E04" w:rsidRPr="00975E04" w:rsidRDefault="00975E04" w:rsidP="00975E04">
            <w:pPr>
              <w:spacing w:line="240" w:lineRule="auto"/>
              <w:ind w:firstLine="0"/>
              <w:jc w:val="center"/>
              <w:rPr>
                <w:sz w:val="20"/>
                <w:szCs w:val="20"/>
              </w:rPr>
            </w:pPr>
          </w:p>
        </w:tc>
        <w:tc>
          <w:tcPr>
            <w:tcW w:w="338"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337" w:type="pct"/>
          </w:tcPr>
          <w:p w:rsidR="00975E04" w:rsidRPr="00975E04" w:rsidRDefault="00975E04" w:rsidP="00975E04">
            <w:pPr>
              <w:spacing w:line="240" w:lineRule="auto"/>
              <w:ind w:firstLine="0"/>
              <w:jc w:val="center"/>
              <w:rPr>
                <w:sz w:val="20"/>
                <w:szCs w:val="20"/>
              </w:rPr>
            </w:pPr>
          </w:p>
        </w:tc>
        <w:tc>
          <w:tcPr>
            <w:tcW w:w="339" w:type="pct"/>
          </w:tcPr>
          <w:p w:rsidR="00975E04" w:rsidRPr="00975E04" w:rsidRDefault="00975E04" w:rsidP="00975E04">
            <w:pPr>
              <w:spacing w:line="240" w:lineRule="auto"/>
              <w:ind w:firstLine="0"/>
              <w:jc w:val="center"/>
              <w:rPr>
                <w:sz w:val="20"/>
                <w:szCs w:val="20"/>
              </w:rPr>
            </w:pPr>
          </w:p>
        </w:tc>
        <w:tc>
          <w:tcPr>
            <w:tcW w:w="405"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333" w:type="pct"/>
          </w:tcPr>
          <w:p w:rsidR="00975E04" w:rsidRPr="00975E04" w:rsidRDefault="00975E04" w:rsidP="00975E04">
            <w:pPr>
              <w:spacing w:line="240" w:lineRule="auto"/>
              <w:ind w:firstLine="0"/>
              <w:jc w:val="center"/>
              <w:rPr>
                <w:sz w:val="20"/>
                <w:szCs w:val="20"/>
              </w:rPr>
            </w:pPr>
          </w:p>
        </w:tc>
      </w:tr>
      <w:tr w:rsidR="00975E04" w:rsidRPr="00975E04" w:rsidTr="00182FDF">
        <w:tc>
          <w:tcPr>
            <w:tcW w:w="192" w:type="pct"/>
          </w:tcPr>
          <w:p w:rsidR="00975E04" w:rsidRPr="00975E04" w:rsidRDefault="00975E04" w:rsidP="00975E04">
            <w:pPr>
              <w:spacing w:line="240" w:lineRule="auto"/>
              <w:ind w:firstLine="0"/>
              <w:jc w:val="center"/>
              <w:rPr>
                <w:sz w:val="20"/>
                <w:szCs w:val="20"/>
              </w:rPr>
            </w:pPr>
            <w:r w:rsidRPr="00975E04">
              <w:rPr>
                <w:sz w:val="20"/>
                <w:szCs w:val="20"/>
              </w:rPr>
              <w:lastRenderedPageBreak/>
              <w:t>5</w:t>
            </w:r>
          </w:p>
        </w:tc>
        <w:tc>
          <w:tcPr>
            <w:tcW w:w="668" w:type="pct"/>
          </w:tcPr>
          <w:p w:rsidR="00975E04" w:rsidRPr="00975E04" w:rsidRDefault="00975E04" w:rsidP="00975E04">
            <w:pPr>
              <w:spacing w:line="240" w:lineRule="auto"/>
              <w:ind w:firstLine="0"/>
              <w:jc w:val="center"/>
              <w:rPr>
                <w:sz w:val="20"/>
                <w:szCs w:val="20"/>
              </w:rPr>
            </w:pPr>
          </w:p>
        </w:tc>
        <w:tc>
          <w:tcPr>
            <w:tcW w:w="208" w:type="pct"/>
          </w:tcPr>
          <w:p w:rsidR="00975E04" w:rsidRPr="00975E04" w:rsidRDefault="00975E04" w:rsidP="00975E04">
            <w:pPr>
              <w:spacing w:line="240" w:lineRule="auto"/>
              <w:ind w:firstLine="0"/>
              <w:jc w:val="center"/>
              <w:rPr>
                <w:sz w:val="20"/>
                <w:szCs w:val="20"/>
              </w:rPr>
            </w:pPr>
          </w:p>
        </w:tc>
        <w:tc>
          <w:tcPr>
            <w:tcW w:w="282" w:type="pct"/>
          </w:tcPr>
          <w:p w:rsidR="00975E04" w:rsidRPr="00975E04" w:rsidRDefault="00975E04" w:rsidP="00975E04">
            <w:pPr>
              <w:spacing w:line="240" w:lineRule="auto"/>
              <w:ind w:firstLine="0"/>
              <w:jc w:val="center"/>
              <w:rPr>
                <w:sz w:val="20"/>
                <w:szCs w:val="20"/>
              </w:rPr>
            </w:pPr>
          </w:p>
        </w:tc>
        <w:tc>
          <w:tcPr>
            <w:tcW w:w="283" w:type="pct"/>
          </w:tcPr>
          <w:p w:rsidR="00975E04" w:rsidRPr="00975E04" w:rsidRDefault="00975E04" w:rsidP="00975E04">
            <w:pPr>
              <w:spacing w:line="240" w:lineRule="auto"/>
              <w:ind w:firstLine="0"/>
              <w:jc w:val="center"/>
              <w:rPr>
                <w:sz w:val="20"/>
                <w:szCs w:val="20"/>
              </w:rPr>
            </w:pPr>
          </w:p>
        </w:tc>
        <w:tc>
          <w:tcPr>
            <w:tcW w:w="265" w:type="pct"/>
          </w:tcPr>
          <w:p w:rsidR="00975E04" w:rsidRPr="00975E04" w:rsidRDefault="00975E04" w:rsidP="00975E04">
            <w:pPr>
              <w:spacing w:line="240" w:lineRule="auto"/>
              <w:ind w:firstLine="0"/>
              <w:jc w:val="center"/>
              <w:rPr>
                <w:sz w:val="20"/>
                <w:szCs w:val="20"/>
              </w:rPr>
            </w:pPr>
          </w:p>
        </w:tc>
        <w:tc>
          <w:tcPr>
            <w:tcW w:w="338"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337" w:type="pct"/>
          </w:tcPr>
          <w:p w:rsidR="00975E04" w:rsidRPr="00975E04" w:rsidRDefault="00975E04" w:rsidP="00975E04">
            <w:pPr>
              <w:spacing w:line="240" w:lineRule="auto"/>
              <w:ind w:firstLine="0"/>
              <w:jc w:val="center"/>
              <w:rPr>
                <w:sz w:val="20"/>
                <w:szCs w:val="20"/>
              </w:rPr>
            </w:pPr>
          </w:p>
        </w:tc>
        <w:tc>
          <w:tcPr>
            <w:tcW w:w="339" w:type="pct"/>
          </w:tcPr>
          <w:p w:rsidR="00975E04" w:rsidRPr="00975E04" w:rsidRDefault="00975E04" w:rsidP="00975E04">
            <w:pPr>
              <w:spacing w:line="240" w:lineRule="auto"/>
              <w:ind w:firstLine="0"/>
              <w:jc w:val="center"/>
              <w:rPr>
                <w:sz w:val="20"/>
                <w:szCs w:val="20"/>
              </w:rPr>
            </w:pPr>
          </w:p>
        </w:tc>
        <w:tc>
          <w:tcPr>
            <w:tcW w:w="405"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333" w:type="pct"/>
          </w:tcPr>
          <w:p w:rsidR="00975E04" w:rsidRPr="00975E04" w:rsidRDefault="00975E04" w:rsidP="00975E04">
            <w:pPr>
              <w:spacing w:line="240" w:lineRule="auto"/>
              <w:ind w:firstLine="0"/>
              <w:jc w:val="center"/>
              <w:rPr>
                <w:sz w:val="20"/>
                <w:szCs w:val="20"/>
              </w:rPr>
            </w:pPr>
          </w:p>
        </w:tc>
      </w:tr>
      <w:tr w:rsidR="00975E04" w:rsidRPr="00975E04" w:rsidTr="00182FDF">
        <w:tc>
          <w:tcPr>
            <w:tcW w:w="192" w:type="pct"/>
          </w:tcPr>
          <w:p w:rsidR="00975E04" w:rsidRPr="00975E04" w:rsidRDefault="00975E04" w:rsidP="00975E04">
            <w:pPr>
              <w:spacing w:line="240" w:lineRule="auto"/>
              <w:ind w:firstLine="0"/>
              <w:jc w:val="center"/>
              <w:rPr>
                <w:sz w:val="20"/>
                <w:szCs w:val="20"/>
              </w:rPr>
            </w:pPr>
            <w:r w:rsidRPr="00975E04">
              <w:rPr>
                <w:sz w:val="20"/>
                <w:szCs w:val="20"/>
              </w:rPr>
              <w:t>6</w:t>
            </w:r>
          </w:p>
        </w:tc>
        <w:tc>
          <w:tcPr>
            <w:tcW w:w="668" w:type="pct"/>
          </w:tcPr>
          <w:p w:rsidR="00975E04" w:rsidRPr="00975E04" w:rsidRDefault="00975E04" w:rsidP="00975E04">
            <w:pPr>
              <w:spacing w:line="240" w:lineRule="auto"/>
              <w:ind w:firstLine="0"/>
              <w:jc w:val="center"/>
              <w:rPr>
                <w:sz w:val="20"/>
                <w:szCs w:val="20"/>
              </w:rPr>
            </w:pPr>
          </w:p>
        </w:tc>
        <w:tc>
          <w:tcPr>
            <w:tcW w:w="208" w:type="pct"/>
          </w:tcPr>
          <w:p w:rsidR="00975E04" w:rsidRPr="00975E04" w:rsidRDefault="00975E04" w:rsidP="00975E04">
            <w:pPr>
              <w:spacing w:line="240" w:lineRule="auto"/>
              <w:ind w:firstLine="0"/>
              <w:jc w:val="center"/>
              <w:rPr>
                <w:sz w:val="20"/>
                <w:szCs w:val="20"/>
              </w:rPr>
            </w:pPr>
          </w:p>
        </w:tc>
        <w:tc>
          <w:tcPr>
            <w:tcW w:w="282" w:type="pct"/>
          </w:tcPr>
          <w:p w:rsidR="00975E04" w:rsidRPr="00975E04" w:rsidRDefault="00975E04" w:rsidP="00975E04">
            <w:pPr>
              <w:spacing w:line="240" w:lineRule="auto"/>
              <w:ind w:firstLine="0"/>
              <w:jc w:val="center"/>
              <w:rPr>
                <w:sz w:val="20"/>
                <w:szCs w:val="20"/>
              </w:rPr>
            </w:pPr>
          </w:p>
        </w:tc>
        <w:tc>
          <w:tcPr>
            <w:tcW w:w="283" w:type="pct"/>
          </w:tcPr>
          <w:p w:rsidR="00975E04" w:rsidRPr="00975E04" w:rsidRDefault="00975E04" w:rsidP="00975E04">
            <w:pPr>
              <w:spacing w:line="240" w:lineRule="auto"/>
              <w:ind w:firstLine="0"/>
              <w:jc w:val="center"/>
              <w:rPr>
                <w:sz w:val="20"/>
                <w:szCs w:val="20"/>
              </w:rPr>
            </w:pPr>
          </w:p>
        </w:tc>
        <w:tc>
          <w:tcPr>
            <w:tcW w:w="265" w:type="pct"/>
          </w:tcPr>
          <w:p w:rsidR="00975E04" w:rsidRPr="00975E04" w:rsidRDefault="00975E04" w:rsidP="00975E04">
            <w:pPr>
              <w:spacing w:line="240" w:lineRule="auto"/>
              <w:ind w:firstLine="0"/>
              <w:jc w:val="center"/>
              <w:rPr>
                <w:sz w:val="20"/>
                <w:szCs w:val="20"/>
              </w:rPr>
            </w:pPr>
          </w:p>
        </w:tc>
        <w:tc>
          <w:tcPr>
            <w:tcW w:w="338"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337" w:type="pct"/>
          </w:tcPr>
          <w:p w:rsidR="00975E04" w:rsidRPr="00975E04" w:rsidRDefault="00975E04" w:rsidP="00975E04">
            <w:pPr>
              <w:spacing w:line="240" w:lineRule="auto"/>
              <w:ind w:firstLine="0"/>
              <w:jc w:val="center"/>
              <w:rPr>
                <w:sz w:val="20"/>
                <w:szCs w:val="20"/>
              </w:rPr>
            </w:pPr>
          </w:p>
        </w:tc>
        <w:tc>
          <w:tcPr>
            <w:tcW w:w="339" w:type="pct"/>
          </w:tcPr>
          <w:p w:rsidR="00975E04" w:rsidRPr="00975E04" w:rsidRDefault="00975E04" w:rsidP="00975E04">
            <w:pPr>
              <w:spacing w:line="240" w:lineRule="auto"/>
              <w:ind w:firstLine="0"/>
              <w:jc w:val="center"/>
              <w:rPr>
                <w:sz w:val="20"/>
                <w:szCs w:val="20"/>
              </w:rPr>
            </w:pPr>
          </w:p>
        </w:tc>
        <w:tc>
          <w:tcPr>
            <w:tcW w:w="405"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333" w:type="pct"/>
          </w:tcPr>
          <w:p w:rsidR="00975E04" w:rsidRPr="00975E04" w:rsidRDefault="00975E04" w:rsidP="00975E04">
            <w:pPr>
              <w:spacing w:line="240" w:lineRule="auto"/>
              <w:ind w:firstLine="0"/>
              <w:jc w:val="center"/>
              <w:rPr>
                <w:sz w:val="20"/>
                <w:szCs w:val="20"/>
              </w:rPr>
            </w:pPr>
          </w:p>
        </w:tc>
      </w:tr>
      <w:tr w:rsidR="00975E04" w:rsidRPr="00975E04" w:rsidTr="00182FDF">
        <w:trPr>
          <w:cantSplit/>
        </w:trPr>
        <w:tc>
          <w:tcPr>
            <w:tcW w:w="860" w:type="pct"/>
            <w:gridSpan w:val="2"/>
          </w:tcPr>
          <w:p w:rsidR="00975E04" w:rsidRPr="00975E04" w:rsidRDefault="00975E04" w:rsidP="00975E04">
            <w:pPr>
              <w:spacing w:line="240" w:lineRule="auto"/>
              <w:ind w:firstLine="0"/>
              <w:jc w:val="center"/>
              <w:rPr>
                <w:i/>
                <w:sz w:val="20"/>
                <w:szCs w:val="20"/>
              </w:rPr>
            </w:pPr>
            <w:r w:rsidRPr="00975E04">
              <w:rPr>
                <w:i/>
                <w:sz w:val="20"/>
                <w:szCs w:val="20"/>
              </w:rPr>
              <w:t>Итого:</w:t>
            </w:r>
          </w:p>
        </w:tc>
        <w:tc>
          <w:tcPr>
            <w:tcW w:w="208" w:type="pct"/>
          </w:tcPr>
          <w:p w:rsidR="00975E04" w:rsidRPr="00975E04" w:rsidRDefault="00975E04" w:rsidP="00975E04">
            <w:pPr>
              <w:spacing w:line="240" w:lineRule="auto"/>
              <w:ind w:firstLine="0"/>
              <w:jc w:val="center"/>
              <w:rPr>
                <w:sz w:val="20"/>
                <w:szCs w:val="20"/>
              </w:rPr>
            </w:pPr>
          </w:p>
        </w:tc>
        <w:tc>
          <w:tcPr>
            <w:tcW w:w="282" w:type="pct"/>
          </w:tcPr>
          <w:p w:rsidR="00975E04" w:rsidRPr="00975E04" w:rsidRDefault="00975E04" w:rsidP="00975E04">
            <w:pPr>
              <w:spacing w:line="240" w:lineRule="auto"/>
              <w:ind w:firstLine="0"/>
              <w:jc w:val="center"/>
              <w:rPr>
                <w:sz w:val="20"/>
                <w:szCs w:val="20"/>
              </w:rPr>
            </w:pPr>
          </w:p>
        </w:tc>
        <w:tc>
          <w:tcPr>
            <w:tcW w:w="283" w:type="pct"/>
          </w:tcPr>
          <w:p w:rsidR="00975E04" w:rsidRPr="00975E04" w:rsidRDefault="00975E04" w:rsidP="00975E04">
            <w:pPr>
              <w:spacing w:line="240" w:lineRule="auto"/>
              <w:ind w:firstLine="0"/>
              <w:jc w:val="center"/>
              <w:rPr>
                <w:sz w:val="20"/>
                <w:szCs w:val="20"/>
              </w:rPr>
            </w:pPr>
          </w:p>
        </w:tc>
        <w:tc>
          <w:tcPr>
            <w:tcW w:w="265" w:type="pct"/>
          </w:tcPr>
          <w:p w:rsidR="00975E04" w:rsidRPr="00975E04" w:rsidRDefault="00975E04" w:rsidP="00975E04">
            <w:pPr>
              <w:spacing w:line="240" w:lineRule="auto"/>
              <w:ind w:firstLine="0"/>
              <w:jc w:val="center"/>
              <w:rPr>
                <w:sz w:val="20"/>
                <w:szCs w:val="20"/>
              </w:rPr>
            </w:pPr>
          </w:p>
        </w:tc>
        <w:tc>
          <w:tcPr>
            <w:tcW w:w="338"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337" w:type="pct"/>
          </w:tcPr>
          <w:p w:rsidR="00975E04" w:rsidRPr="00975E04" w:rsidRDefault="00975E04" w:rsidP="00975E04">
            <w:pPr>
              <w:spacing w:line="240" w:lineRule="auto"/>
              <w:ind w:firstLine="0"/>
              <w:jc w:val="center"/>
              <w:rPr>
                <w:sz w:val="20"/>
                <w:szCs w:val="20"/>
              </w:rPr>
            </w:pPr>
          </w:p>
        </w:tc>
        <w:tc>
          <w:tcPr>
            <w:tcW w:w="339" w:type="pct"/>
          </w:tcPr>
          <w:p w:rsidR="00975E04" w:rsidRPr="00975E04" w:rsidRDefault="00975E04" w:rsidP="00975E04">
            <w:pPr>
              <w:spacing w:line="240" w:lineRule="auto"/>
              <w:ind w:firstLine="0"/>
              <w:jc w:val="center"/>
              <w:rPr>
                <w:sz w:val="20"/>
                <w:szCs w:val="20"/>
              </w:rPr>
            </w:pPr>
          </w:p>
        </w:tc>
        <w:tc>
          <w:tcPr>
            <w:tcW w:w="405" w:type="pct"/>
          </w:tcPr>
          <w:p w:rsidR="00975E04" w:rsidRPr="00975E04" w:rsidRDefault="00975E04" w:rsidP="00975E04">
            <w:pPr>
              <w:spacing w:line="240" w:lineRule="auto"/>
              <w:ind w:firstLine="0"/>
              <w:jc w:val="center"/>
              <w:rPr>
                <w:sz w:val="20"/>
                <w:szCs w:val="20"/>
              </w:rPr>
            </w:pPr>
          </w:p>
        </w:tc>
        <w:tc>
          <w:tcPr>
            <w:tcW w:w="270" w:type="pct"/>
          </w:tcPr>
          <w:p w:rsidR="00975E04" w:rsidRPr="00975E04" w:rsidRDefault="00975E04" w:rsidP="00975E04">
            <w:pPr>
              <w:spacing w:line="240" w:lineRule="auto"/>
              <w:ind w:firstLine="0"/>
              <w:jc w:val="center"/>
              <w:rPr>
                <w:sz w:val="20"/>
                <w:szCs w:val="20"/>
              </w:rPr>
            </w:pPr>
          </w:p>
        </w:tc>
        <w:tc>
          <w:tcPr>
            <w:tcW w:w="333" w:type="pct"/>
          </w:tcPr>
          <w:p w:rsidR="00975E04" w:rsidRPr="00975E04" w:rsidRDefault="00975E04" w:rsidP="00975E04">
            <w:pPr>
              <w:spacing w:line="240" w:lineRule="auto"/>
              <w:ind w:firstLine="0"/>
              <w:jc w:val="center"/>
              <w:rPr>
                <w:sz w:val="20"/>
                <w:szCs w:val="20"/>
              </w:rPr>
            </w:pPr>
          </w:p>
        </w:tc>
      </w:tr>
    </w:tbl>
    <w:p w:rsidR="00CE2692" w:rsidRDefault="00CE2692" w:rsidP="00975E04">
      <w:pPr>
        <w:spacing w:line="240" w:lineRule="auto"/>
        <w:ind w:left="357" w:firstLine="0"/>
        <w:jc w:val="center"/>
        <w:rPr>
          <w:sz w:val="22"/>
          <w:szCs w:val="22"/>
        </w:rPr>
      </w:pPr>
    </w:p>
    <w:p w:rsidR="00CE2692" w:rsidRDefault="00CE2692" w:rsidP="00975E04">
      <w:pPr>
        <w:spacing w:line="240" w:lineRule="auto"/>
        <w:ind w:left="357" w:firstLine="0"/>
        <w:jc w:val="center"/>
        <w:rPr>
          <w:b/>
          <w:bCs/>
        </w:rPr>
      </w:pPr>
    </w:p>
    <w:p w:rsidR="00975E04" w:rsidRPr="00975E04" w:rsidRDefault="00975E04" w:rsidP="00975E04">
      <w:pPr>
        <w:spacing w:line="240" w:lineRule="auto"/>
        <w:ind w:left="357" w:firstLine="0"/>
        <w:jc w:val="center"/>
        <w:rPr>
          <w:b/>
          <w:bCs/>
        </w:rPr>
      </w:pPr>
      <w:r w:rsidRPr="00975E04">
        <w:rPr>
          <w:b/>
          <w:bCs/>
        </w:rPr>
        <w:t xml:space="preserve">Комплексное задание 2 </w:t>
      </w:r>
    </w:p>
    <w:p w:rsidR="00975E04" w:rsidRPr="00975E04" w:rsidRDefault="00975E04" w:rsidP="00975E04">
      <w:pPr>
        <w:spacing w:line="240" w:lineRule="auto"/>
        <w:rPr>
          <w:b/>
          <w:sz w:val="22"/>
          <w:szCs w:val="22"/>
        </w:rPr>
      </w:pPr>
      <w:r w:rsidRPr="00975E04">
        <w:rPr>
          <w:b/>
          <w:sz w:val="22"/>
          <w:szCs w:val="22"/>
        </w:rPr>
        <w:t>Задание:</w:t>
      </w:r>
    </w:p>
    <w:p w:rsidR="00975E04" w:rsidRPr="00975E04" w:rsidRDefault="00975E04" w:rsidP="00975E04">
      <w:pPr>
        <w:spacing w:line="240" w:lineRule="auto"/>
        <w:rPr>
          <w:sz w:val="22"/>
          <w:szCs w:val="22"/>
        </w:rPr>
      </w:pPr>
      <w:r w:rsidRPr="00975E04">
        <w:rPr>
          <w:sz w:val="22"/>
          <w:szCs w:val="22"/>
        </w:rPr>
        <w:t>На основании исходных данных составить платежное поручение на перечисление в бюджет налога на доходы физических лиц (НДФЛ).</w:t>
      </w:r>
    </w:p>
    <w:p w:rsidR="00975E04" w:rsidRPr="00975E04" w:rsidRDefault="00975E04" w:rsidP="00975E04">
      <w:pPr>
        <w:spacing w:line="240" w:lineRule="auto"/>
        <w:jc w:val="left"/>
        <w:rPr>
          <w:b/>
          <w:sz w:val="22"/>
          <w:szCs w:val="22"/>
        </w:rPr>
      </w:pPr>
      <w:r w:rsidRPr="00975E04">
        <w:rPr>
          <w:b/>
          <w:sz w:val="22"/>
          <w:szCs w:val="22"/>
        </w:rPr>
        <w:t>Исходные данные</w:t>
      </w:r>
    </w:p>
    <w:p w:rsidR="00975E04" w:rsidRPr="00975E04" w:rsidRDefault="00975E04" w:rsidP="006E1F65">
      <w:pPr>
        <w:numPr>
          <w:ilvl w:val="0"/>
          <w:numId w:val="135"/>
        </w:numPr>
        <w:tabs>
          <w:tab w:val="left" w:pos="993"/>
        </w:tabs>
        <w:spacing w:after="200" w:line="240" w:lineRule="auto"/>
        <w:ind w:left="0" w:firstLine="709"/>
        <w:jc w:val="left"/>
        <w:rPr>
          <w:sz w:val="22"/>
          <w:szCs w:val="22"/>
        </w:rPr>
      </w:pPr>
      <w:r w:rsidRPr="00975E04">
        <w:rPr>
          <w:sz w:val="22"/>
          <w:szCs w:val="22"/>
        </w:rPr>
        <w:t>Сумма НДФЛ – из журнала хозяйственных операций комплексного задания 1 (операция № 13).</w:t>
      </w:r>
    </w:p>
    <w:p w:rsidR="00975E04" w:rsidRPr="00975E04" w:rsidRDefault="00975E04" w:rsidP="006E1F65">
      <w:pPr>
        <w:numPr>
          <w:ilvl w:val="0"/>
          <w:numId w:val="135"/>
        </w:numPr>
        <w:tabs>
          <w:tab w:val="left" w:pos="993"/>
        </w:tabs>
        <w:spacing w:after="200" w:line="240" w:lineRule="auto"/>
        <w:ind w:left="0" w:firstLine="709"/>
        <w:jc w:val="left"/>
        <w:rPr>
          <w:sz w:val="22"/>
          <w:szCs w:val="22"/>
        </w:rPr>
      </w:pPr>
      <w:r w:rsidRPr="00975E04">
        <w:rPr>
          <w:sz w:val="22"/>
          <w:szCs w:val="22"/>
        </w:rPr>
        <w:t>Реквизиты организации ООО Спектр:</w:t>
      </w:r>
    </w:p>
    <w:p w:rsidR="00975E04" w:rsidRPr="00975E04" w:rsidRDefault="00975E04" w:rsidP="00975E04">
      <w:pPr>
        <w:spacing w:line="240" w:lineRule="auto"/>
        <w:ind w:left="726" w:firstLine="0"/>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4"/>
        <w:gridCol w:w="6907"/>
      </w:tblGrid>
      <w:tr w:rsidR="00975E04" w:rsidRPr="00975E04" w:rsidTr="00182FDF">
        <w:tc>
          <w:tcPr>
            <w:tcW w:w="5000" w:type="pct"/>
            <w:gridSpan w:val="2"/>
          </w:tcPr>
          <w:p w:rsidR="00975E04" w:rsidRPr="00975E04" w:rsidRDefault="00975E04" w:rsidP="00975E04">
            <w:pPr>
              <w:spacing w:line="240" w:lineRule="auto"/>
              <w:ind w:firstLine="0"/>
              <w:jc w:val="center"/>
              <w:rPr>
                <w:b/>
                <w:color w:val="000000"/>
                <w:sz w:val="22"/>
                <w:szCs w:val="22"/>
              </w:rPr>
            </w:pPr>
            <w:r w:rsidRPr="00975E04">
              <w:rPr>
                <w:b/>
                <w:color w:val="000000"/>
                <w:sz w:val="22"/>
                <w:szCs w:val="22"/>
              </w:rPr>
              <w:t>ООО Спектр</w:t>
            </w:r>
          </w:p>
        </w:tc>
      </w:tr>
      <w:tr w:rsidR="00975E04" w:rsidRPr="00975E04" w:rsidTr="00182FDF">
        <w:tc>
          <w:tcPr>
            <w:tcW w:w="1686" w:type="pct"/>
          </w:tcPr>
          <w:p w:rsidR="00975E04" w:rsidRPr="00975E04" w:rsidRDefault="00975E04" w:rsidP="00975E04">
            <w:pPr>
              <w:spacing w:line="240" w:lineRule="auto"/>
              <w:ind w:firstLine="0"/>
              <w:jc w:val="left"/>
              <w:rPr>
                <w:color w:val="000000"/>
                <w:sz w:val="22"/>
                <w:szCs w:val="22"/>
              </w:rPr>
            </w:pPr>
            <w:r w:rsidRPr="00975E04">
              <w:rPr>
                <w:color w:val="000000"/>
                <w:sz w:val="22"/>
                <w:szCs w:val="22"/>
              </w:rPr>
              <w:t>ИНН</w:t>
            </w:r>
          </w:p>
        </w:tc>
        <w:tc>
          <w:tcPr>
            <w:tcW w:w="3314" w:type="pct"/>
          </w:tcPr>
          <w:p w:rsidR="00975E04" w:rsidRPr="00975E04" w:rsidRDefault="00975E04" w:rsidP="00975E04">
            <w:pPr>
              <w:spacing w:line="240" w:lineRule="auto"/>
              <w:ind w:firstLine="0"/>
              <w:jc w:val="left"/>
              <w:rPr>
                <w:color w:val="000000"/>
                <w:sz w:val="22"/>
                <w:szCs w:val="22"/>
              </w:rPr>
            </w:pPr>
            <w:r w:rsidRPr="00975E04">
              <w:rPr>
                <w:sz w:val="22"/>
                <w:szCs w:val="22"/>
              </w:rPr>
              <w:t>2724082829</w:t>
            </w:r>
          </w:p>
        </w:tc>
      </w:tr>
      <w:tr w:rsidR="00975E04" w:rsidRPr="00975E04" w:rsidTr="00182FDF">
        <w:tc>
          <w:tcPr>
            <w:tcW w:w="1686" w:type="pct"/>
          </w:tcPr>
          <w:p w:rsidR="00975E04" w:rsidRPr="00975E04" w:rsidRDefault="00975E04" w:rsidP="00975E04">
            <w:pPr>
              <w:spacing w:line="240" w:lineRule="auto"/>
              <w:ind w:firstLine="0"/>
              <w:jc w:val="left"/>
              <w:rPr>
                <w:color w:val="000000"/>
                <w:sz w:val="22"/>
                <w:szCs w:val="22"/>
              </w:rPr>
            </w:pPr>
            <w:r w:rsidRPr="00975E04">
              <w:rPr>
                <w:color w:val="000000"/>
                <w:sz w:val="22"/>
                <w:szCs w:val="22"/>
              </w:rPr>
              <w:t>КПП</w:t>
            </w:r>
          </w:p>
        </w:tc>
        <w:tc>
          <w:tcPr>
            <w:tcW w:w="3314" w:type="pct"/>
          </w:tcPr>
          <w:p w:rsidR="00975E04" w:rsidRPr="00975E04" w:rsidRDefault="00975E04" w:rsidP="00975E04">
            <w:pPr>
              <w:spacing w:line="240" w:lineRule="auto"/>
              <w:ind w:firstLine="0"/>
              <w:jc w:val="left"/>
              <w:rPr>
                <w:color w:val="000000"/>
                <w:sz w:val="22"/>
                <w:szCs w:val="22"/>
              </w:rPr>
            </w:pPr>
            <w:r w:rsidRPr="00975E04">
              <w:rPr>
                <w:color w:val="000000"/>
                <w:sz w:val="22"/>
                <w:szCs w:val="22"/>
              </w:rPr>
              <w:t>272401001</w:t>
            </w:r>
          </w:p>
        </w:tc>
      </w:tr>
      <w:tr w:rsidR="00975E04" w:rsidRPr="00975E04" w:rsidTr="00182FDF">
        <w:tc>
          <w:tcPr>
            <w:tcW w:w="1686" w:type="pct"/>
          </w:tcPr>
          <w:p w:rsidR="00975E04" w:rsidRPr="00975E04" w:rsidRDefault="00975E04" w:rsidP="00975E04">
            <w:pPr>
              <w:spacing w:line="240" w:lineRule="auto"/>
              <w:ind w:firstLine="0"/>
              <w:jc w:val="left"/>
              <w:rPr>
                <w:color w:val="000000"/>
                <w:sz w:val="22"/>
                <w:szCs w:val="22"/>
              </w:rPr>
            </w:pPr>
            <w:r w:rsidRPr="00975E04">
              <w:rPr>
                <w:color w:val="000000"/>
                <w:sz w:val="22"/>
                <w:szCs w:val="22"/>
              </w:rPr>
              <w:t>№ расчетного счета</w:t>
            </w:r>
          </w:p>
        </w:tc>
        <w:tc>
          <w:tcPr>
            <w:tcW w:w="3314" w:type="pct"/>
          </w:tcPr>
          <w:p w:rsidR="00975E04" w:rsidRPr="00975E04" w:rsidRDefault="00975E04" w:rsidP="00975E04">
            <w:pPr>
              <w:spacing w:line="240" w:lineRule="auto"/>
              <w:ind w:firstLine="0"/>
              <w:jc w:val="left"/>
              <w:rPr>
                <w:color w:val="000000"/>
                <w:sz w:val="22"/>
                <w:szCs w:val="22"/>
              </w:rPr>
            </w:pPr>
            <w:r w:rsidRPr="00975E04">
              <w:rPr>
                <w:sz w:val="22"/>
                <w:szCs w:val="22"/>
              </w:rPr>
              <w:t>40802810800160000100</w:t>
            </w:r>
          </w:p>
        </w:tc>
      </w:tr>
      <w:tr w:rsidR="00975E04" w:rsidRPr="00975E04" w:rsidTr="00182FDF">
        <w:tc>
          <w:tcPr>
            <w:tcW w:w="1686" w:type="pct"/>
          </w:tcPr>
          <w:p w:rsidR="00975E04" w:rsidRPr="00975E04" w:rsidRDefault="00975E04" w:rsidP="00975E04">
            <w:pPr>
              <w:spacing w:line="240" w:lineRule="auto"/>
              <w:ind w:firstLine="0"/>
              <w:jc w:val="left"/>
              <w:rPr>
                <w:color w:val="000000"/>
                <w:sz w:val="22"/>
                <w:szCs w:val="22"/>
              </w:rPr>
            </w:pPr>
            <w:r w:rsidRPr="00975E04">
              <w:rPr>
                <w:color w:val="000000"/>
                <w:sz w:val="22"/>
                <w:szCs w:val="22"/>
              </w:rPr>
              <w:t>Наименование банка</w:t>
            </w:r>
          </w:p>
        </w:tc>
        <w:tc>
          <w:tcPr>
            <w:tcW w:w="3314" w:type="pct"/>
          </w:tcPr>
          <w:p w:rsidR="00975E04" w:rsidRPr="00975E04" w:rsidRDefault="00975E04" w:rsidP="00975E04">
            <w:pPr>
              <w:spacing w:line="240" w:lineRule="auto"/>
              <w:ind w:firstLine="0"/>
              <w:jc w:val="left"/>
              <w:rPr>
                <w:sz w:val="22"/>
                <w:szCs w:val="22"/>
              </w:rPr>
            </w:pPr>
            <w:r w:rsidRPr="00975E04">
              <w:rPr>
                <w:bCs/>
                <w:sz w:val="22"/>
                <w:szCs w:val="22"/>
              </w:rPr>
              <w:t>ФСКБ ПРИМОРЬЯ «ПРИМСОЦБАНК» г. ХАБАРОВСК</w:t>
            </w:r>
          </w:p>
        </w:tc>
      </w:tr>
      <w:tr w:rsidR="00975E04" w:rsidRPr="00975E04" w:rsidTr="00182FDF">
        <w:tc>
          <w:tcPr>
            <w:tcW w:w="1686" w:type="pct"/>
          </w:tcPr>
          <w:p w:rsidR="00975E04" w:rsidRPr="00975E04" w:rsidRDefault="00975E04" w:rsidP="00975E04">
            <w:pPr>
              <w:spacing w:line="240" w:lineRule="auto"/>
              <w:ind w:firstLine="0"/>
              <w:jc w:val="left"/>
              <w:rPr>
                <w:color w:val="000000"/>
                <w:sz w:val="22"/>
                <w:szCs w:val="22"/>
              </w:rPr>
            </w:pPr>
            <w:r w:rsidRPr="00975E04">
              <w:rPr>
                <w:color w:val="000000"/>
                <w:sz w:val="22"/>
                <w:szCs w:val="22"/>
              </w:rPr>
              <w:t>Корреспондентский счет</w:t>
            </w:r>
          </w:p>
        </w:tc>
        <w:tc>
          <w:tcPr>
            <w:tcW w:w="3314" w:type="pct"/>
          </w:tcPr>
          <w:p w:rsidR="00975E04" w:rsidRPr="00975E04" w:rsidRDefault="00975E04" w:rsidP="00975E04">
            <w:pPr>
              <w:spacing w:line="240" w:lineRule="auto"/>
              <w:ind w:firstLine="0"/>
              <w:jc w:val="left"/>
              <w:rPr>
                <w:color w:val="000000"/>
                <w:sz w:val="22"/>
                <w:szCs w:val="22"/>
              </w:rPr>
            </w:pPr>
            <w:r w:rsidRPr="00975E04">
              <w:rPr>
                <w:sz w:val="22"/>
                <w:szCs w:val="22"/>
              </w:rPr>
              <w:t>30101810700000000896</w:t>
            </w:r>
          </w:p>
        </w:tc>
      </w:tr>
      <w:tr w:rsidR="00975E04" w:rsidRPr="00975E04" w:rsidTr="00182FDF">
        <w:tc>
          <w:tcPr>
            <w:tcW w:w="1686" w:type="pct"/>
          </w:tcPr>
          <w:p w:rsidR="00975E04" w:rsidRPr="00975E04" w:rsidRDefault="00975E04" w:rsidP="00975E04">
            <w:pPr>
              <w:spacing w:line="240" w:lineRule="auto"/>
              <w:ind w:firstLine="0"/>
              <w:jc w:val="left"/>
              <w:rPr>
                <w:color w:val="000000"/>
                <w:sz w:val="22"/>
                <w:szCs w:val="22"/>
              </w:rPr>
            </w:pPr>
            <w:r w:rsidRPr="00975E04">
              <w:rPr>
                <w:color w:val="000000"/>
                <w:sz w:val="22"/>
                <w:szCs w:val="22"/>
              </w:rPr>
              <w:t>БИК</w:t>
            </w:r>
          </w:p>
        </w:tc>
        <w:tc>
          <w:tcPr>
            <w:tcW w:w="3314" w:type="pct"/>
          </w:tcPr>
          <w:p w:rsidR="00975E04" w:rsidRPr="00975E04" w:rsidRDefault="00975E04" w:rsidP="00975E04">
            <w:pPr>
              <w:spacing w:line="240" w:lineRule="auto"/>
              <w:ind w:firstLine="0"/>
              <w:jc w:val="left"/>
              <w:rPr>
                <w:color w:val="000000"/>
                <w:sz w:val="22"/>
                <w:szCs w:val="22"/>
              </w:rPr>
            </w:pPr>
            <w:r w:rsidRPr="00975E04">
              <w:rPr>
                <w:sz w:val="22"/>
                <w:szCs w:val="22"/>
              </w:rPr>
              <w:t>040813896</w:t>
            </w:r>
          </w:p>
        </w:tc>
      </w:tr>
    </w:tbl>
    <w:p w:rsidR="00975E04" w:rsidRPr="00975E04" w:rsidRDefault="00975E04" w:rsidP="006E1F65">
      <w:pPr>
        <w:numPr>
          <w:ilvl w:val="0"/>
          <w:numId w:val="135"/>
        </w:numPr>
        <w:tabs>
          <w:tab w:val="left" w:pos="993"/>
        </w:tabs>
        <w:spacing w:after="200" w:line="240" w:lineRule="auto"/>
        <w:ind w:left="0" w:firstLine="709"/>
        <w:jc w:val="left"/>
        <w:rPr>
          <w:sz w:val="22"/>
          <w:szCs w:val="22"/>
        </w:rPr>
      </w:pPr>
      <w:r w:rsidRPr="00975E04">
        <w:rPr>
          <w:sz w:val="22"/>
          <w:szCs w:val="22"/>
        </w:rPr>
        <w:t>Реквизиты Управления федерального казначейства по Хабаровскому краю (ИФНС по Железнодорожному району г. Хабаровска)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4"/>
        <w:gridCol w:w="6907"/>
      </w:tblGrid>
      <w:tr w:rsidR="00975E04" w:rsidRPr="00975E04" w:rsidTr="00182FDF">
        <w:tc>
          <w:tcPr>
            <w:tcW w:w="5000" w:type="pct"/>
            <w:gridSpan w:val="2"/>
          </w:tcPr>
          <w:p w:rsidR="00975E04" w:rsidRPr="00975E04" w:rsidRDefault="00975E04" w:rsidP="00975E04">
            <w:pPr>
              <w:spacing w:line="240" w:lineRule="auto"/>
              <w:ind w:firstLine="0"/>
              <w:jc w:val="center"/>
              <w:rPr>
                <w:b/>
                <w:sz w:val="22"/>
                <w:szCs w:val="22"/>
              </w:rPr>
            </w:pPr>
            <w:r w:rsidRPr="00975E04">
              <w:rPr>
                <w:b/>
                <w:sz w:val="22"/>
                <w:szCs w:val="22"/>
              </w:rPr>
              <w:t>УФК по Хабаровскому краю (ИФНС России по Железнодорожному району г. Хабаровска)</w:t>
            </w:r>
          </w:p>
        </w:tc>
      </w:tr>
      <w:tr w:rsidR="00975E04" w:rsidRPr="00975E04" w:rsidTr="00182FDF">
        <w:tc>
          <w:tcPr>
            <w:tcW w:w="1686" w:type="pct"/>
          </w:tcPr>
          <w:p w:rsidR="00975E04" w:rsidRPr="00975E04" w:rsidRDefault="00975E04" w:rsidP="00975E04">
            <w:pPr>
              <w:spacing w:line="240" w:lineRule="auto"/>
              <w:ind w:firstLine="0"/>
              <w:jc w:val="left"/>
              <w:rPr>
                <w:color w:val="000000"/>
                <w:sz w:val="22"/>
                <w:szCs w:val="22"/>
              </w:rPr>
            </w:pPr>
            <w:r w:rsidRPr="00975E04">
              <w:rPr>
                <w:color w:val="000000"/>
                <w:sz w:val="22"/>
                <w:szCs w:val="22"/>
              </w:rPr>
              <w:t>ИНН</w:t>
            </w:r>
          </w:p>
        </w:tc>
        <w:tc>
          <w:tcPr>
            <w:tcW w:w="3314" w:type="pct"/>
          </w:tcPr>
          <w:p w:rsidR="00975E04" w:rsidRPr="00975E04" w:rsidRDefault="00975E04" w:rsidP="00975E04">
            <w:pPr>
              <w:spacing w:line="240" w:lineRule="auto"/>
              <w:ind w:firstLine="0"/>
              <w:jc w:val="left"/>
              <w:rPr>
                <w:color w:val="000000"/>
                <w:sz w:val="22"/>
                <w:szCs w:val="22"/>
              </w:rPr>
            </w:pPr>
            <w:r w:rsidRPr="00975E04">
              <w:rPr>
                <w:sz w:val="22"/>
                <w:szCs w:val="22"/>
              </w:rPr>
              <w:t>2724022150</w:t>
            </w:r>
          </w:p>
        </w:tc>
      </w:tr>
      <w:tr w:rsidR="00975E04" w:rsidRPr="00975E04" w:rsidTr="00182FDF">
        <w:tc>
          <w:tcPr>
            <w:tcW w:w="1686" w:type="pct"/>
          </w:tcPr>
          <w:p w:rsidR="00975E04" w:rsidRPr="00975E04" w:rsidRDefault="00975E04" w:rsidP="00975E04">
            <w:pPr>
              <w:spacing w:line="240" w:lineRule="auto"/>
              <w:ind w:firstLine="0"/>
              <w:jc w:val="left"/>
              <w:rPr>
                <w:color w:val="000000"/>
                <w:sz w:val="22"/>
                <w:szCs w:val="22"/>
              </w:rPr>
            </w:pPr>
            <w:r w:rsidRPr="00975E04">
              <w:rPr>
                <w:color w:val="000000"/>
                <w:sz w:val="22"/>
                <w:szCs w:val="22"/>
              </w:rPr>
              <w:t>КПП</w:t>
            </w:r>
          </w:p>
        </w:tc>
        <w:tc>
          <w:tcPr>
            <w:tcW w:w="3314" w:type="pct"/>
          </w:tcPr>
          <w:p w:rsidR="00975E04" w:rsidRPr="00975E04" w:rsidRDefault="00975E04" w:rsidP="00975E04">
            <w:pPr>
              <w:spacing w:line="240" w:lineRule="auto"/>
              <w:ind w:firstLine="0"/>
              <w:jc w:val="left"/>
              <w:rPr>
                <w:color w:val="000000"/>
                <w:sz w:val="22"/>
                <w:szCs w:val="22"/>
              </w:rPr>
            </w:pPr>
            <w:r w:rsidRPr="00975E04">
              <w:rPr>
                <w:color w:val="000000"/>
                <w:sz w:val="22"/>
                <w:szCs w:val="22"/>
              </w:rPr>
              <w:t>272401001</w:t>
            </w:r>
          </w:p>
        </w:tc>
      </w:tr>
      <w:tr w:rsidR="00975E04" w:rsidRPr="00975E04" w:rsidTr="00182FDF">
        <w:tc>
          <w:tcPr>
            <w:tcW w:w="1686" w:type="pct"/>
          </w:tcPr>
          <w:p w:rsidR="00975E04" w:rsidRPr="00975E04" w:rsidRDefault="00975E04" w:rsidP="00975E04">
            <w:pPr>
              <w:spacing w:line="240" w:lineRule="auto"/>
              <w:ind w:firstLine="0"/>
              <w:jc w:val="left"/>
              <w:rPr>
                <w:color w:val="000000"/>
                <w:sz w:val="22"/>
                <w:szCs w:val="22"/>
              </w:rPr>
            </w:pPr>
            <w:r w:rsidRPr="00975E04">
              <w:rPr>
                <w:color w:val="000000"/>
                <w:sz w:val="22"/>
                <w:szCs w:val="22"/>
              </w:rPr>
              <w:t>№ расчетного счета</w:t>
            </w:r>
          </w:p>
        </w:tc>
        <w:tc>
          <w:tcPr>
            <w:tcW w:w="3314" w:type="pct"/>
          </w:tcPr>
          <w:p w:rsidR="00975E04" w:rsidRPr="00975E04" w:rsidRDefault="00975E04" w:rsidP="00975E04">
            <w:pPr>
              <w:spacing w:line="240" w:lineRule="auto"/>
              <w:ind w:firstLine="0"/>
              <w:jc w:val="left"/>
              <w:rPr>
                <w:sz w:val="22"/>
                <w:szCs w:val="22"/>
              </w:rPr>
            </w:pPr>
            <w:r w:rsidRPr="00975E04">
              <w:rPr>
                <w:sz w:val="22"/>
                <w:szCs w:val="22"/>
              </w:rPr>
              <w:t>40101810300000010001</w:t>
            </w:r>
          </w:p>
        </w:tc>
      </w:tr>
      <w:tr w:rsidR="00975E04" w:rsidRPr="00975E04" w:rsidTr="00182FDF">
        <w:tc>
          <w:tcPr>
            <w:tcW w:w="1686" w:type="pct"/>
          </w:tcPr>
          <w:p w:rsidR="00975E04" w:rsidRPr="00975E04" w:rsidRDefault="00975E04" w:rsidP="00975E04">
            <w:pPr>
              <w:spacing w:line="240" w:lineRule="auto"/>
              <w:ind w:firstLine="0"/>
              <w:jc w:val="left"/>
              <w:rPr>
                <w:color w:val="000000"/>
                <w:sz w:val="22"/>
                <w:szCs w:val="22"/>
              </w:rPr>
            </w:pPr>
            <w:r w:rsidRPr="00975E04">
              <w:rPr>
                <w:color w:val="000000"/>
                <w:sz w:val="22"/>
                <w:szCs w:val="22"/>
              </w:rPr>
              <w:t>Наименование банка</w:t>
            </w:r>
          </w:p>
        </w:tc>
        <w:tc>
          <w:tcPr>
            <w:tcW w:w="3314" w:type="pct"/>
          </w:tcPr>
          <w:p w:rsidR="00975E04" w:rsidRPr="00975E04" w:rsidRDefault="00975E04" w:rsidP="00975E04">
            <w:pPr>
              <w:spacing w:line="240" w:lineRule="auto"/>
              <w:ind w:firstLine="0"/>
              <w:jc w:val="left"/>
              <w:rPr>
                <w:sz w:val="22"/>
                <w:szCs w:val="22"/>
              </w:rPr>
            </w:pPr>
            <w:r w:rsidRPr="00975E04">
              <w:rPr>
                <w:sz w:val="22"/>
                <w:szCs w:val="22"/>
              </w:rPr>
              <w:t>Отделение Хабаровск г. Хабаровск</w:t>
            </w:r>
          </w:p>
        </w:tc>
      </w:tr>
      <w:tr w:rsidR="00975E04" w:rsidRPr="00975E04" w:rsidTr="00182FDF">
        <w:tc>
          <w:tcPr>
            <w:tcW w:w="1686" w:type="pct"/>
          </w:tcPr>
          <w:p w:rsidR="00975E04" w:rsidRPr="00975E04" w:rsidRDefault="00975E04" w:rsidP="00975E04">
            <w:pPr>
              <w:spacing w:line="240" w:lineRule="auto"/>
              <w:ind w:firstLine="0"/>
              <w:jc w:val="left"/>
              <w:rPr>
                <w:color w:val="000000"/>
                <w:sz w:val="22"/>
                <w:szCs w:val="22"/>
              </w:rPr>
            </w:pPr>
            <w:r w:rsidRPr="00975E04">
              <w:rPr>
                <w:color w:val="000000"/>
                <w:sz w:val="22"/>
                <w:szCs w:val="22"/>
              </w:rPr>
              <w:t>Корреспондентский счет</w:t>
            </w:r>
          </w:p>
        </w:tc>
        <w:tc>
          <w:tcPr>
            <w:tcW w:w="3314" w:type="pct"/>
          </w:tcPr>
          <w:p w:rsidR="00975E04" w:rsidRPr="00975E04" w:rsidRDefault="00975E04" w:rsidP="00975E04">
            <w:pPr>
              <w:spacing w:line="240" w:lineRule="auto"/>
              <w:ind w:firstLine="0"/>
              <w:jc w:val="left"/>
              <w:rPr>
                <w:color w:val="000000"/>
                <w:sz w:val="22"/>
                <w:szCs w:val="22"/>
              </w:rPr>
            </w:pPr>
            <w:r w:rsidRPr="00975E04">
              <w:rPr>
                <w:color w:val="000000"/>
                <w:sz w:val="22"/>
                <w:szCs w:val="22"/>
              </w:rPr>
              <w:t>-</w:t>
            </w:r>
          </w:p>
        </w:tc>
      </w:tr>
      <w:tr w:rsidR="00975E04" w:rsidRPr="00975E04" w:rsidTr="00182FDF">
        <w:tc>
          <w:tcPr>
            <w:tcW w:w="1686" w:type="pct"/>
          </w:tcPr>
          <w:p w:rsidR="00975E04" w:rsidRPr="00975E04" w:rsidRDefault="00975E04" w:rsidP="00975E04">
            <w:pPr>
              <w:spacing w:line="240" w:lineRule="auto"/>
              <w:ind w:firstLine="0"/>
              <w:jc w:val="left"/>
              <w:rPr>
                <w:color w:val="000000"/>
                <w:sz w:val="22"/>
                <w:szCs w:val="22"/>
              </w:rPr>
            </w:pPr>
            <w:r w:rsidRPr="00975E04">
              <w:rPr>
                <w:color w:val="000000"/>
                <w:sz w:val="22"/>
                <w:szCs w:val="22"/>
              </w:rPr>
              <w:t>БИК</w:t>
            </w:r>
          </w:p>
        </w:tc>
        <w:tc>
          <w:tcPr>
            <w:tcW w:w="3314" w:type="pct"/>
          </w:tcPr>
          <w:p w:rsidR="00975E04" w:rsidRPr="00975E04" w:rsidRDefault="00975E04" w:rsidP="00975E04">
            <w:pPr>
              <w:spacing w:line="240" w:lineRule="auto"/>
              <w:ind w:firstLine="0"/>
              <w:jc w:val="left"/>
              <w:rPr>
                <w:sz w:val="22"/>
                <w:szCs w:val="22"/>
              </w:rPr>
            </w:pPr>
            <w:r w:rsidRPr="00975E04">
              <w:rPr>
                <w:sz w:val="22"/>
                <w:szCs w:val="22"/>
              </w:rPr>
              <w:t>040813001</w:t>
            </w:r>
          </w:p>
        </w:tc>
      </w:tr>
    </w:tbl>
    <w:p w:rsidR="00975E04" w:rsidRPr="00975E04" w:rsidRDefault="00975E04" w:rsidP="00975E04">
      <w:pPr>
        <w:spacing w:line="240" w:lineRule="auto"/>
        <w:ind w:firstLine="0"/>
        <w:jc w:val="left"/>
        <w:rPr>
          <w:sz w:val="22"/>
          <w:szCs w:val="22"/>
        </w:rPr>
      </w:pPr>
    </w:p>
    <w:p w:rsidR="00975E04" w:rsidRPr="00975E04" w:rsidRDefault="00975E04" w:rsidP="006E1F65">
      <w:pPr>
        <w:numPr>
          <w:ilvl w:val="0"/>
          <w:numId w:val="184"/>
        </w:numPr>
        <w:tabs>
          <w:tab w:val="left" w:pos="993"/>
        </w:tabs>
        <w:spacing w:after="200" w:line="240" w:lineRule="auto"/>
        <w:ind w:left="0" w:firstLine="709"/>
        <w:jc w:val="left"/>
      </w:pPr>
      <w:r w:rsidRPr="00975E04">
        <w:t>Наименование полей в платежном поручении:</w:t>
      </w:r>
    </w:p>
    <w:p w:rsidR="00975E04" w:rsidRPr="00975E04" w:rsidRDefault="00975E04" w:rsidP="006E1F65">
      <w:pPr>
        <w:numPr>
          <w:ilvl w:val="1"/>
          <w:numId w:val="131"/>
        </w:numPr>
        <w:tabs>
          <w:tab w:val="left" w:pos="993"/>
        </w:tabs>
        <w:spacing w:after="200" w:line="240" w:lineRule="auto"/>
        <w:ind w:left="0" w:firstLine="709"/>
        <w:jc w:val="left"/>
      </w:pPr>
      <w:r w:rsidRPr="00975E04">
        <w:t>Поле 18 – вид операции (платежного поручения) – 01;</w:t>
      </w:r>
    </w:p>
    <w:p w:rsidR="00975E04" w:rsidRPr="00975E04" w:rsidRDefault="00975E04" w:rsidP="006E1F65">
      <w:pPr>
        <w:numPr>
          <w:ilvl w:val="1"/>
          <w:numId w:val="131"/>
        </w:numPr>
        <w:tabs>
          <w:tab w:val="left" w:pos="993"/>
        </w:tabs>
        <w:spacing w:after="200" w:line="240" w:lineRule="auto"/>
        <w:ind w:left="0" w:firstLine="709"/>
        <w:jc w:val="left"/>
      </w:pPr>
      <w:r w:rsidRPr="00975E04">
        <w:t>Поле 19 – срок платежа – значение не заполняется</w:t>
      </w:r>
    </w:p>
    <w:p w:rsidR="00975E04" w:rsidRPr="00975E04" w:rsidRDefault="00975E04" w:rsidP="006E1F65">
      <w:pPr>
        <w:numPr>
          <w:ilvl w:val="1"/>
          <w:numId w:val="131"/>
        </w:numPr>
        <w:tabs>
          <w:tab w:val="left" w:pos="993"/>
        </w:tabs>
        <w:spacing w:after="200" w:line="240" w:lineRule="auto"/>
        <w:ind w:left="0" w:firstLine="709"/>
        <w:jc w:val="left"/>
      </w:pPr>
      <w:r w:rsidRPr="00975E04">
        <w:t>Поле 20 – назначение платежа - значение не заполняется</w:t>
      </w:r>
    </w:p>
    <w:p w:rsidR="00975E04" w:rsidRPr="00975E04" w:rsidRDefault="00975E04" w:rsidP="006E1F65">
      <w:pPr>
        <w:numPr>
          <w:ilvl w:val="1"/>
          <w:numId w:val="131"/>
        </w:numPr>
        <w:tabs>
          <w:tab w:val="left" w:pos="993"/>
        </w:tabs>
        <w:spacing w:after="200" w:line="240" w:lineRule="auto"/>
        <w:ind w:left="0" w:firstLine="709"/>
        <w:jc w:val="left"/>
      </w:pPr>
      <w:r w:rsidRPr="00975E04">
        <w:t>Поле 21 – очередность платежа – для перечисления налогов «5»;</w:t>
      </w:r>
    </w:p>
    <w:p w:rsidR="00975E04" w:rsidRPr="00975E04" w:rsidRDefault="00975E04" w:rsidP="006E1F65">
      <w:pPr>
        <w:numPr>
          <w:ilvl w:val="1"/>
          <w:numId w:val="131"/>
        </w:numPr>
        <w:tabs>
          <w:tab w:val="left" w:pos="993"/>
        </w:tabs>
        <w:spacing w:after="200" w:line="240" w:lineRule="auto"/>
        <w:ind w:left="0" w:firstLine="709"/>
        <w:jc w:val="left"/>
      </w:pPr>
      <w:r w:rsidRPr="00975E04">
        <w:t>Поле 22 – УИН - уникальный идентификатор - 0</w:t>
      </w:r>
    </w:p>
    <w:p w:rsidR="00975E04" w:rsidRPr="00975E04" w:rsidRDefault="00975E04" w:rsidP="006E1F65">
      <w:pPr>
        <w:numPr>
          <w:ilvl w:val="1"/>
          <w:numId w:val="131"/>
        </w:numPr>
        <w:tabs>
          <w:tab w:val="left" w:pos="993"/>
        </w:tabs>
        <w:spacing w:after="200" w:line="240" w:lineRule="auto"/>
        <w:ind w:left="0" w:firstLine="709"/>
        <w:jc w:val="left"/>
      </w:pPr>
      <w:r w:rsidRPr="00975E04">
        <w:t>Поле 101 – статус налогоплательщика – 02 (налоговый агент);</w:t>
      </w:r>
    </w:p>
    <w:p w:rsidR="00975E04" w:rsidRPr="00975E04" w:rsidRDefault="00975E04" w:rsidP="006E1F65">
      <w:pPr>
        <w:numPr>
          <w:ilvl w:val="1"/>
          <w:numId w:val="131"/>
        </w:numPr>
        <w:tabs>
          <w:tab w:val="left" w:pos="993"/>
        </w:tabs>
        <w:spacing w:after="200" w:line="240" w:lineRule="auto"/>
        <w:ind w:left="0" w:firstLine="709"/>
        <w:jc w:val="left"/>
      </w:pPr>
      <w:r w:rsidRPr="00975E04">
        <w:t xml:space="preserve">Поле 104 – КБК (код бюджетной классификации) – по НДФЛ – 182 </w:t>
      </w:r>
      <w:r w:rsidRPr="00975E04">
        <w:rPr>
          <w:bCs/>
        </w:rPr>
        <w:t>1 01 02010 01 1000 110</w:t>
      </w:r>
    </w:p>
    <w:p w:rsidR="00975E04" w:rsidRPr="00975E04" w:rsidRDefault="00975E04" w:rsidP="006E1F65">
      <w:pPr>
        <w:numPr>
          <w:ilvl w:val="1"/>
          <w:numId w:val="131"/>
        </w:numPr>
        <w:tabs>
          <w:tab w:val="left" w:pos="993"/>
        </w:tabs>
        <w:spacing w:after="200" w:line="240" w:lineRule="auto"/>
        <w:ind w:left="0" w:firstLine="709"/>
        <w:jc w:val="left"/>
      </w:pPr>
      <w:r w:rsidRPr="00975E04">
        <w:rPr>
          <w:bCs/>
        </w:rPr>
        <w:t>Поле 105 – код ОКТМО (общероссийский классификатор территорий муниципальных образований) – для г. Хабаровска – 08701000;</w:t>
      </w:r>
    </w:p>
    <w:p w:rsidR="00975E04" w:rsidRPr="00975E04" w:rsidRDefault="00975E04" w:rsidP="006E1F65">
      <w:pPr>
        <w:numPr>
          <w:ilvl w:val="1"/>
          <w:numId w:val="131"/>
        </w:numPr>
        <w:tabs>
          <w:tab w:val="left" w:pos="993"/>
        </w:tabs>
        <w:spacing w:after="200" w:line="240" w:lineRule="auto"/>
        <w:ind w:left="0" w:firstLine="709"/>
        <w:jc w:val="left"/>
      </w:pPr>
      <w:r w:rsidRPr="00975E04">
        <w:t>Поле 106 – код основания платежа – ТП (платежи текущего года)</w:t>
      </w:r>
    </w:p>
    <w:p w:rsidR="00975E04" w:rsidRPr="00975E04" w:rsidRDefault="00975E04" w:rsidP="006E1F65">
      <w:pPr>
        <w:numPr>
          <w:ilvl w:val="1"/>
          <w:numId w:val="131"/>
        </w:numPr>
        <w:tabs>
          <w:tab w:val="left" w:pos="993"/>
        </w:tabs>
        <w:spacing w:after="200" w:line="240" w:lineRule="auto"/>
        <w:ind w:left="0" w:firstLine="709"/>
        <w:jc w:val="left"/>
      </w:pPr>
      <w:r w:rsidRPr="00975E04">
        <w:t>Поле 107 – код налогового периода – МС.03.2017;</w:t>
      </w:r>
    </w:p>
    <w:p w:rsidR="00975E04" w:rsidRPr="00975E04" w:rsidRDefault="00975E04" w:rsidP="006E1F65">
      <w:pPr>
        <w:numPr>
          <w:ilvl w:val="1"/>
          <w:numId w:val="131"/>
        </w:numPr>
        <w:tabs>
          <w:tab w:val="left" w:pos="993"/>
        </w:tabs>
        <w:spacing w:after="200" w:line="240" w:lineRule="auto"/>
        <w:ind w:left="0" w:firstLine="709"/>
        <w:jc w:val="left"/>
      </w:pPr>
      <w:r w:rsidRPr="00975E04">
        <w:lastRenderedPageBreak/>
        <w:t>Поле 108 – показатель «Номер документа» - 0;</w:t>
      </w:r>
    </w:p>
    <w:p w:rsidR="00975E04" w:rsidRPr="00975E04" w:rsidRDefault="00975E04" w:rsidP="006E1F65">
      <w:pPr>
        <w:numPr>
          <w:ilvl w:val="1"/>
          <w:numId w:val="131"/>
        </w:numPr>
        <w:tabs>
          <w:tab w:val="left" w:pos="993"/>
        </w:tabs>
        <w:spacing w:after="200" w:line="240" w:lineRule="auto"/>
        <w:ind w:left="0" w:firstLine="709"/>
        <w:jc w:val="left"/>
      </w:pPr>
      <w:r w:rsidRPr="00975E04">
        <w:t>Поле 109 – показатель «Дата документа» (дата составления документа: налоговой декларации) – 0</w:t>
      </w:r>
    </w:p>
    <w:p w:rsidR="00975E04" w:rsidRPr="00975E04" w:rsidRDefault="00975E04" w:rsidP="006E1F65">
      <w:pPr>
        <w:numPr>
          <w:ilvl w:val="1"/>
          <w:numId w:val="131"/>
        </w:numPr>
        <w:tabs>
          <w:tab w:val="left" w:pos="993"/>
        </w:tabs>
        <w:spacing w:after="200" w:line="240" w:lineRule="auto"/>
        <w:ind w:left="0" w:firstLine="709"/>
        <w:jc w:val="left"/>
      </w:pPr>
      <w:r w:rsidRPr="00975E04">
        <w:t>Поле 110 – код типа платежа – 0</w:t>
      </w:r>
    </w:p>
    <w:p w:rsidR="00975E04" w:rsidRPr="00975E04" w:rsidRDefault="00975E04" w:rsidP="006E1F65">
      <w:pPr>
        <w:numPr>
          <w:ilvl w:val="1"/>
          <w:numId w:val="131"/>
        </w:numPr>
        <w:tabs>
          <w:tab w:val="left" w:pos="993"/>
        </w:tabs>
        <w:spacing w:after="200" w:line="240" w:lineRule="auto"/>
        <w:ind w:left="0" w:firstLine="709"/>
        <w:jc w:val="left"/>
      </w:pPr>
      <w:r w:rsidRPr="00975E04">
        <w:t>Поле 24 – назначение платежа – НДФЛ с зарплаты работников за март 2017года, сумма по решению 2 задания.</w:t>
      </w:r>
    </w:p>
    <w:p w:rsidR="00975E04" w:rsidRPr="00C85C2C" w:rsidRDefault="00C85C2C" w:rsidP="00C85C2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Cs w:val="28"/>
        </w:rPr>
      </w:pPr>
      <w:r w:rsidRPr="00C85C2C">
        <w:rPr>
          <w:b/>
          <w:bCs/>
          <w:szCs w:val="28"/>
        </w:rPr>
        <w:t>Библиография</w:t>
      </w:r>
    </w:p>
    <w:p w:rsidR="00D774E8" w:rsidRPr="009A3E44" w:rsidRDefault="00D774E8" w:rsidP="00D774E8">
      <w:pPr>
        <w:numPr>
          <w:ilvl w:val="0"/>
          <w:numId w:val="5"/>
        </w:numPr>
        <w:tabs>
          <w:tab w:val="left" w:pos="426"/>
        </w:tabs>
        <w:spacing w:line="240" w:lineRule="auto"/>
        <w:ind w:left="0" w:firstLine="0"/>
        <w:contextualSpacing/>
        <w:rPr>
          <w:rFonts w:eastAsia="Calibri"/>
        </w:rPr>
      </w:pPr>
      <w:r w:rsidRPr="009A3E44">
        <w:rPr>
          <w:rFonts w:eastAsia="Calibri"/>
        </w:rPr>
        <w:t>Конституция Российской Федерации от 12</w:t>
      </w:r>
      <w:r>
        <w:rPr>
          <w:rFonts w:eastAsia="Calibri"/>
        </w:rPr>
        <w:t>.12.1993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Бюджетный кодекс Российской Федерации от 31.07.1998 </w:t>
      </w:r>
      <w:r>
        <w:rPr>
          <w:rFonts w:eastAsia="Calibri"/>
        </w:rPr>
        <w:t>№ 145-ФЗ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Гражданский кодекс Российской Федерации в </w:t>
      </w:r>
      <w:r>
        <w:rPr>
          <w:rFonts w:eastAsia="Calibri"/>
        </w:rPr>
        <w:t>4 частях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Кодекс Российской Федерации об административных правонарушениях от 30.12.2001 </w:t>
      </w:r>
      <w:r>
        <w:rPr>
          <w:rFonts w:eastAsia="Calibri"/>
        </w:rPr>
        <w:t>N 195-ФЗ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Налоговый кодекс Российской Федерации в </w:t>
      </w:r>
      <w:r>
        <w:rPr>
          <w:rFonts w:eastAsia="Calibri"/>
        </w:rPr>
        <w:t>2 частях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Таможенный кодекс Таможенного союза (</w:t>
      </w:r>
      <w:r>
        <w:rPr>
          <w:rFonts w:eastAsia="Calibri"/>
        </w:rPr>
        <w:t>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Трудовой кодекс Рос</w:t>
      </w:r>
      <w:r>
        <w:rPr>
          <w:rFonts w:eastAsia="Calibri"/>
        </w:rPr>
        <w:t>сийской Федерации от 30.12.2001</w:t>
      </w:r>
      <w:r w:rsidRPr="009A3E44">
        <w:rPr>
          <w:rFonts w:eastAsia="Calibri"/>
        </w:rPr>
        <w:t xml:space="preserve"> </w:t>
      </w:r>
      <w:r>
        <w:rPr>
          <w:rFonts w:eastAsia="Calibri"/>
        </w:rPr>
        <w:t>№ 197-ФЗ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Уголовный кодекс Российской Федерации от 13.06.1996</w:t>
      </w:r>
      <w:r>
        <w:rPr>
          <w:rFonts w:eastAsia="Calibri"/>
        </w:rPr>
        <w:t xml:space="preserve"> № 63-ФЗ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Федеральный закон от 24.07.1998 </w:t>
      </w:r>
      <w:r>
        <w:rPr>
          <w:rFonts w:eastAsia="Calibri"/>
        </w:rPr>
        <w:t>№</w:t>
      </w:r>
      <w:r w:rsidRPr="009A3E44">
        <w:rPr>
          <w:rFonts w:eastAsia="Calibri"/>
        </w:rPr>
        <w:t xml:space="preserve"> 125-ФЗ (действующая редакция) «Об обязательном социальном страховании от несчастных случаев на производстве </w:t>
      </w:r>
      <w:r>
        <w:rPr>
          <w:rFonts w:eastAsia="Calibri"/>
        </w:rPr>
        <w:t>и профессиональных заболеваний».</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Федеральный закон от 07.08.2001 </w:t>
      </w:r>
      <w:r>
        <w:rPr>
          <w:rFonts w:eastAsia="Calibri"/>
        </w:rPr>
        <w:t>№</w:t>
      </w:r>
      <w:r w:rsidRPr="009A3E44">
        <w:rPr>
          <w:rFonts w:eastAsia="Calibri"/>
        </w:rPr>
        <w:t xml:space="preserve"> 115-ФЗ (действующая редакция) «О противодействии легализации (отмыванию) доходов, полученных преступным путе</w:t>
      </w:r>
      <w:r>
        <w:rPr>
          <w:rFonts w:eastAsia="Calibri"/>
        </w:rPr>
        <w:t>м, и финансированию терроризма».</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Федеральный закон от 15.12.2001 </w:t>
      </w:r>
      <w:r>
        <w:rPr>
          <w:rFonts w:eastAsia="Calibri"/>
        </w:rPr>
        <w:t>№ 167-ФЗ (действующая редакция)</w:t>
      </w:r>
      <w:r w:rsidRPr="009A3E44">
        <w:rPr>
          <w:rFonts w:eastAsia="Calibri"/>
        </w:rPr>
        <w:t xml:space="preserve"> «Об обязательном пенсионном стра</w:t>
      </w:r>
      <w:r>
        <w:rPr>
          <w:rFonts w:eastAsia="Calibri"/>
        </w:rPr>
        <w:t>ховании в Российской Федерации».</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Федеральный закон от 26.10.2002 </w:t>
      </w:r>
      <w:r>
        <w:rPr>
          <w:rFonts w:eastAsia="Calibri"/>
        </w:rPr>
        <w:t>№</w:t>
      </w:r>
      <w:r w:rsidRPr="009A3E44">
        <w:rPr>
          <w:rFonts w:eastAsia="Calibri"/>
        </w:rPr>
        <w:t xml:space="preserve"> 127-ФЗ (действующая редакция) «О </w:t>
      </w:r>
      <w:r>
        <w:rPr>
          <w:rFonts w:eastAsia="Calibri"/>
        </w:rPr>
        <w:t>несостоятельности (банкротстве).</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Федеральный закон от 10.12.2003 </w:t>
      </w:r>
      <w:r>
        <w:rPr>
          <w:rFonts w:eastAsia="Calibri"/>
        </w:rPr>
        <w:t>№</w:t>
      </w:r>
      <w:r w:rsidRPr="009A3E44">
        <w:rPr>
          <w:rFonts w:eastAsia="Calibri"/>
        </w:rPr>
        <w:t xml:space="preserve"> 173-ФЗ (действующая редакция) «О валютном рег</w:t>
      </w:r>
      <w:r>
        <w:rPr>
          <w:rFonts w:eastAsia="Calibri"/>
        </w:rPr>
        <w:t>улировании и валютном контроле».</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Федеральный закон от 29.07.2004 </w:t>
      </w:r>
      <w:r>
        <w:rPr>
          <w:rFonts w:eastAsia="Calibri"/>
        </w:rPr>
        <w:t>№</w:t>
      </w:r>
      <w:r w:rsidRPr="009A3E44">
        <w:rPr>
          <w:rFonts w:eastAsia="Calibri"/>
        </w:rPr>
        <w:t xml:space="preserve"> 98-ФЗ (действующая р</w:t>
      </w:r>
      <w:r>
        <w:rPr>
          <w:rFonts w:eastAsia="Calibri"/>
        </w:rPr>
        <w:t>едакция) «О коммерческой тайне».</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Федеральный закон от 27.07.2006 </w:t>
      </w:r>
      <w:r>
        <w:rPr>
          <w:rFonts w:eastAsia="Calibri"/>
        </w:rPr>
        <w:t>№</w:t>
      </w:r>
      <w:r w:rsidRPr="009A3E44">
        <w:rPr>
          <w:rFonts w:eastAsia="Calibri"/>
        </w:rPr>
        <w:t xml:space="preserve"> 152-ФЗ (действующая ре</w:t>
      </w:r>
      <w:r>
        <w:rPr>
          <w:rFonts w:eastAsia="Calibri"/>
        </w:rPr>
        <w:t>дакция) «О персональных данных».</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Федеральный закон от 29.12.2006 </w:t>
      </w:r>
      <w:r>
        <w:rPr>
          <w:rFonts w:eastAsia="Calibri"/>
        </w:rPr>
        <w:t>№ 255-ФЗ (действующая редакция)</w:t>
      </w:r>
      <w:r w:rsidRPr="009A3E44">
        <w:rPr>
          <w:rFonts w:eastAsia="Calibri"/>
        </w:rPr>
        <w:t xml:space="preserve"> «Об обязательном социальном страховании на случай временной нетрудоспособ</w:t>
      </w:r>
      <w:r>
        <w:rPr>
          <w:rFonts w:eastAsia="Calibri"/>
        </w:rPr>
        <w:t>ности и в связи с материнством».</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Федеральный закон от 25.12.2008 </w:t>
      </w:r>
      <w:r w:rsidRPr="007732A0">
        <w:rPr>
          <w:rFonts w:eastAsia="Calibri"/>
        </w:rPr>
        <w:t>№</w:t>
      </w:r>
      <w:r w:rsidRPr="009A3E44">
        <w:rPr>
          <w:rFonts w:eastAsia="Calibri"/>
        </w:rPr>
        <w:t xml:space="preserve"> 273-ФЗ (действующая редакция</w:t>
      </w:r>
      <w:r>
        <w:rPr>
          <w:rFonts w:eastAsia="Calibri"/>
        </w:rPr>
        <w:t>) «О противодействии коррупции».</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Федеральный закон от 30.12.2008 </w:t>
      </w:r>
      <w:r>
        <w:rPr>
          <w:rFonts w:eastAsia="Calibri"/>
        </w:rPr>
        <w:t>№</w:t>
      </w:r>
      <w:r w:rsidRPr="009A3E44">
        <w:rPr>
          <w:rFonts w:eastAsia="Calibri"/>
        </w:rPr>
        <w:t xml:space="preserve"> 307-ФЗ (действующая редакция</w:t>
      </w:r>
      <w:r>
        <w:rPr>
          <w:rFonts w:eastAsia="Calibri"/>
        </w:rPr>
        <w:t>) «Об аудиторской деятельности».</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Федеральный закон от 27.07.2010 </w:t>
      </w:r>
      <w:r>
        <w:rPr>
          <w:rFonts w:eastAsia="Calibri"/>
        </w:rPr>
        <w:t>№</w:t>
      </w:r>
      <w:r w:rsidRPr="009A3E44">
        <w:rPr>
          <w:rFonts w:eastAsia="Calibri"/>
        </w:rPr>
        <w:t xml:space="preserve"> 208-ФЗ (действующая редакция) «О консолидирова</w:t>
      </w:r>
      <w:r>
        <w:rPr>
          <w:rFonts w:eastAsia="Calibri"/>
        </w:rPr>
        <w:t>нной финансовой отчетности».</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Федеральный закон от 27.11.2010 </w:t>
      </w:r>
      <w:r>
        <w:rPr>
          <w:rFonts w:eastAsia="Calibri"/>
        </w:rPr>
        <w:t>№</w:t>
      </w:r>
      <w:r w:rsidRPr="009A3E44">
        <w:rPr>
          <w:rFonts w:eastAsia="Calibri"/>
        </w:rPr>
        <w:t xml:space="preserve"> 311-ФЗ (действующая редакция) «О таможенном регули</w:t>
      </w:r>
      <w:r>
        <w:rPr>
          <w:rFonts w:eastAsia="Calibri"/>
        </w:rPr>
        <w:t>ровании в Российской Федерации».</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Федеральный закон от 29.11.2010 </w:t>
      </w:r>
      <w:r>
        <w:rPr>
          <w:rFonts w:eastAsia="Calibri"/>
        </w:rPr>
        <w:t>№</w:t>
      </w:r>
      <w:r w:rsidRPr="009A3E44">
        <w:rPr>
          <w:rFonts w:eastAsia="Calibri"/>
        </w:rPr>
        <w:t xml:space="preserve"> 326-ФЗ (действующая редакция) «Об обязательном медицинском страховании в Рос</w:t>
      </w:r>
      <w:r>
        <w:rPr>
          <w:rFonts w:eastAsia="Calibri"/>
        </w:rPr>
        <w:t>сийской Федерации».</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Федеральный закон от 06.12.2011 </w:t>
      </w:r>
      <w:r>
        <w:rPr>
          <w:rFonts w:eastAsia="Calibri"/>
        </w:rPr>
        <w:t>№</w:t>
      </w:r>
      <w:r w:rsidRPr="009A3E44">
        <w:rPr>
          <w:rFonts w:eastAsia="Calibri"/>
        </w:rPr>
        <w:t xml:space="preserve"> 402-ФЗ «О бухгалтерско</w:t>
      </w:r>
      <w:r>
        <w:rPr>
          <w:rFonts w:eastAsia="Calibri"/>
        </w:rPr>
        <w:t>м учете»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Постановление Правительства РФ в 3 частях от 01.01.2002 </w:t>
      </w:r>
      <w:r>
        <w:rPr>
          <w:rFonts w:eastAsia="Calibri"/>
        </w:rPr>
        <w:t>№</w:t>
      </w:r>
      <w:r w:rsidRPr="009A3E44">
        <w:rPr>
          <w:rFonts w:eastAsia="Calibri"/>
        </w:rPr>
        <w:t xml:space="preserve"> 1 «О Классификации основных средств, включаемых в амортизационные группы» (действующая ре</w:t>
      </w:r>
      <w:r>
        <w:rPr>
          <w:rFonts w:eastAsia="Calibri"/>
        </w:rPr>
        <w:t>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lastRenderedPageBreak/>
        <w:t xml:space="preserve">Постановление Правительства РФ от 15.06.2007 </w:t>
      </w:r>
      <w:r>
        <w:rPr>
          <w:rFonts w:eastAsia="Calibri"/>
        </w:rPr>
        <w:t>№</w:t>
      </w:r>
      <w:r w:rsidRPr="009A3E44">
        <w:rPr>
          <w:rFonts w:eastAsia="Calibri"/>
        </w:rPr>
        <w:t xml:space="preserve">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w:t>
      </w:r>
      <w:r>
        <w:rPr>
          <w:rFonts w:eastAsia="Calibri"/>
        </w:rPr>
        <w:t>инством»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Положение по бухгалтерскому учету «Учетная политика организации» (ПБУ 1/2008), утв. приказом Минфина России от 06.10.2008 </w:t>
      </w:r>
      <w:r>
        <w:rPr>
          <w:rFonts w:eastAsia="Calibri"/>
        </w:rPr>
        <w:t>№</w:t>
      </w:r>
      <w:r w:rsidRPr="009A3E44">
        <w:rPr>
          <w:rFonts w:eastAsia="Calibri"/>
        </w:rPr>
        <w:t xml:space="preserve"> 106н (дейс</w:t>
      </w:r>
      <w:r>
        <w:rPr>
          <w:rFonts w:eastAsia="Calibri"/>
        </w:rPr>
        <w:t>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w:t>
      </w:r>
      <w:r>
        <w:rPr>
          <w:rFonts w:eastAsia="Calibri"/>
        </w:rPr>
        <w:t>у «Учет договоров строительного</w:t>
      </w:r>
      <w:r w:rsidRPr="009A3E44">
        <w:rPr>
          <w:rFonts w:eastAsia="Calibri"/>
        </w:rPr>
        <w:t xml:space="preserve"> подряда» (ПБУ 2/2008), утв. приказом Минфина России от 24.10.200</w:t>
      </w:r>
      <w:r>
        <w:rPr>
          <w:rFonts w:eastAsia="Calibri"/>
        </w:rPr>
        <w:t>8 № 116н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учету «Учет активов и обязательств, стоимость которых выражена в иностранной валюте» (ПБУ 3/2006), утв. приказом Минфина РФ от 27.11.2006</w:t>
      </w:r>
      <w:r>
        <w:rPr>
          <w:rFonts w:eastAsia="Calibri"/>
        </w:rPr>
        <w:t xml:space="preserve"> № 154н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w:t>
      </w:r>
      <w:r>
        <w:rPr>
          <w:rFonts w:eastAsia="Calibri"/>
        </w:rPr>
        <w:t xml:space="preserve">у «Бухгалтерская отчетность </w:t>
      </w:r>
      <w:r w:rsidRPr="009A3E44">
        <w:rPr>
          <w:rFonts w:eastAsia="Calibri"/>
        </w:rPr>
        <w:t xml:space="preserve">организации» (ПБУ 4/99), утв. приказом Минфина РФ от 06.07.1999 </w:t>
      </w:r>
      <w:r>
        <w:rPr>
          <w:rFonts w:eastAsia="Calibri"/>
        </w:rPr>
        <w:t>№</w:t>
      </w:r>
      <w:r w:rsidRPr="009A3E44">
        <w:rPr>
          <w:rFonts w:eastAsia="Calibri"/>
        </w:rPr>
        <w:t xml:space="preserve"> 43н</w:t>
      </w:r>
      <w:r>
        <w:rPr>
          <w:rFonts w:eastAsia="Calibri"/>
        </w:rPr>
        <w:t xml:space="preserve">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Положение по бухгалтерскому учету «Учет материально-производственных запасов» (ПБУ 5/01), утв. приказом Минфина России от 09.06.2001 </w:t>
      </w:r>
      <w:r>
        <w:rPr>
          <w:rFonts w:eastAsia="Calibri"/>
        </w:rPr>
        <w:t>№</w:t>
      </w:r>
      <w:r w:rsidRPr="009A3E44">
        <w:rPr>
          <w:rFonts w:eastAsia="Calibri"/>
        </w:rPr>
        <w:t xml:space="preserve"> 44н (действующая редакция</w:t>
      </w:r>
      <w:r>
        <w:rPr>
          <w:rFonts w:eastAsia="Calibri"/>
        </w:rPr>
        <w:t>).</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учету «Учет основных средств» (ПБУ 6/01), утв. приказом Минфина России от 30.03.20</w:t>
      </w:r>
      <w:r>
        <w:rPr>
          <w:rFonts w:eastAsia="Calibri"/>
        </w:rPr>
        <w:t>01 № 26н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w:t>
      </w:r>
      <w:r>
        <w:rPr>
          <w:rFonts w:eastAsia="Calibri"/>
        </w:rPr>
        <w:t>у «События после отчетной даты»</w:t>
      </w:r>
      <w:r w:rsidRPr="009A3E44">
        <w:rPr>
          <w:rFonts w:eastAsia="Calibri"/>
        </w:rPr>
        <w:t xml:space="preserve"> (ПБУ 7/98), утв.  приказом Минфина России от 25.11.19</w:t>
      </w:r>
      <w:r>
        <w:rPr>
          <w:rFonts w:eastAsia="Calibri"/>
        </w:rPr>
        <w:t>98 № 56н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учету «Оценочные обязательства, условные обязательства и условные активы» (ПБУ 8/2010), утв. приказом Минфина России от 13.12.201</w:t>
      </w:r>
      <w:r>
        <w:rPr>
          <w:rFonts w:eastAsia="Calibri"/>
        </w:rPr>
        <w:t>0 № 167н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Положение по бухгалтерскому учету «Доходы организации» (ПБУ 9/99), утв. Приказом Минфина России от 06.05.1999 </w:t>
      </w:r>
      <w:r>
        <w:rPr>
          <w:rFonts w:eastAsia="Calibri"/>
        </w:rPr>
        <w:t>№</w:t>
      </w:r>
      <w:r w:rsidRPr="009A3E44">
        <w:rPr>
          <w:rFonts w:eastAsia="Calibri"/>
        </w:rPr>
        <w:t xml:space="preserve"> 32н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учету «Расходы организации»</w:t>
      </w:r>
      <w:r>
        <w:rPr>
          <w:rFonts w:eastAsia="Calibri"/>
        </w:rPr>
        <w:t xml:space="preserve"> </w:t>
      </w:r>
      <w:r w:rsidRPr="009A3E44">
        <w:rPr>
          <w:rFonts w:eastAsia="Calibri"/>
        </w:rPr>
        <w:t>(ПБУ 10/99), утв. приказом Минфина России от 06.05.19</w:t>
      </w:r>
      <w:r>
        <w:rPr>
          <w:rFonts w:eastAsia="Calibri"/>
        </w:rPr>
        <w:t>99 № 33н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учету «Инфор</w:t>
      </w:r>
      <w:r>
        <w:rPr>
          <w:rFonts w:eastAsia="Calibri"/>
        </w:rPr>
        <w:t xml:space="preserve">мация о связанных сторонах» </w:t>
      </w:r>
      <w:r w:rsidRPr="009A3E44">
        <w:rPr>
          <w:rFonts w:eastAsia="Calibri"/>
        </w:rPr>
        <w:t>(ПБУ 11/2008), утв. приказом Минфина России от 29.04.20</w:t>
      </w:r>
      <w:r>
        <w:rPr>
          <w:rFonts w:eastAsia="Calibri"/>
        </w:rPr>
        <w:t>08 № 48н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учету «Информация по сегментам» (ПБУ 12/2010), утв. Приказом Минфина РФ от 08.11.201</w:t>
      </w:r>
      <w:r>
        <w:rPr>
          <w:rFonts w:eastAsia="Calibri"/>
        </w:rPr>
        <w:t>0 № 143н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учету «Учет государственной помощи» ПБУ 13/2000, утв. приказом Минфина РФ от 16.10.200</w:t>
      </w:r>
      <w:r>
        <w:rPr>
          <w:rFonts w:eastAsia="Calibri"/>
        </w:rPr>
        <w:t>0 № 92н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Положение по бухгалтерскому учету «Учет нематериальных активов» (ПБУ 14/2007), утв. приказом Минфина России от 27.12.2007 </w:t>
      </w:r>
      <w:r>
        <w:rPr>
          <w:rFonts w:eastAsia="Calibri"/>
        </w:rPr>
        <w:t>№</w:t>
      </w:r>
      <w:r w:rsidRPr="009A3E44">
        <w:rPr>
          <w:rFonts w:eastAsia="Calibri"/>
        </w:rPr>
        <w:t xml:space="preserve"> 153н (д</w:t>
      </w:r>
      <w:r>
        <w:rPr>
          <w:rFonts w:eastAsia="Calibri"/>
        </w:rPr>
        <w:t>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учету «Учет расходов по займам и кредитам» (ПБУ 15/2008), утв. приказом Минфина России от 06.10.200</w:t>
      </w:r>
      <w:r>
        <w:rPr>
          <w:rFonts w:eastAsia="Calibri"/>
        </w:rPr>
        <w:t>8 № 107н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учету «Информация по прекращаемой деятельности» (ПБУ 16/02), утв. приказом Минфина России от 02.07.20</w:t>
      </w:r>
      <w:r>
        <w:rPr>
          <w:rFonts w:eastAsia="Calibri"/>
        </w:rPr>
        <w:t>02 № 66н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w:t>
      </w:r>
      <w:r>
        <w:rPr>
          <w:rFonts w:eastAsia="Calibri"/>
        </w:rPr>
        <w:t>2 № 115н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учету «Учет расчетов по налогу на прибыль организаций» (ПБУ 18/02), утв. приказом Минфина России от 19.11.200</w:t>
      </w:r>
      <w:r>
        <w:rPr>
          <w:rFonts w:eastAsia="Calibri"/>
        </w:rPr>
        <w:t>2 № 114н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учету «Учет финансовых вложений» (ПБУ 19/02), утв. приказом Минфина России от 10.12.200</w:t>
      </w:r>
      <w:r>
        <w:rPr>
          <w:rFonts w:eastAsia="Calibri"/>
        </w:rPr>
        <w:t>2 № 126н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Положение по бухгалтерскому учету «Информация об участии в совместной деятельности» (ПБУ 20/03), утв. приказом Минфина РФ от 24.11.2003 </w:t>
      </w:r>
      <w:r>
        <w:rPr>
          <w:rFonts w:eastAsia="Calibri"/>
        </w:rPr>
        <w:t>№</w:t>
      </w:r>
      <w:r w:rsidRPr="009A3E44">
        <w:rPr>
          <w:rFonts w:eastAsia="Calibri"/>
        </w:rPr>
        <w:t xml:space="preserve"> 105н (дейс</w:t>
      </w:r>
      <w:r>
        <w:rPr>
          <w:rFonts w:eastAsia="Calibri"/>
        </w:rPr>
        <w:t>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учету «Изменения оценочных значений» (ПБУ 21/2008), утв. приказом Минфина России от 06.10.200</w:t>
      </w:r>
      <w:r>
        <w:rPr>
          <w:rFonts w:eastAsia="Calibri"/>
        </w:rPr>
        <w:t>8 № 106н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lastRenderedPageBreak/>
        <w:t>Положение по бухгалтерскому учету «Исправление ошибок в бухгалтерском учете и отчетности» (ПБУ 22/2010), утв. приказом Минфина России от 28.06.201</w:t>
      </w:r>
      <w:r>
        <w:rPr>
          <w:rFonts w:eastAsia="Calibri"/>
        </w:rPr>
        <w:t>0 № 63н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учету «Отчет о движении денежных средств» (ПБУ 23/2011), утв. приказом Минфина РФ от 02.02.20</w:t>
      </w:r>
      <w:r>
        <w:rPr>
          <w:rFonts w:eastAsia="Calibri"/>
        </w:rPr>
        <w:t>11 № 11н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Положение по бухгалтерскому учету «Учет затрат на освоение природных ресурсов» (ПБУ 24/2011), утв. приказом Минфина РФ от 06.10.201</w:t>
      </w:r>
      <w:r>
        <w:rPr>
          <w:rFonts w:eastAsia="Calibri"/>
        </w:rPr>
        <w:t>1 № 125н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Приказ Минфина РФ от 13.06.1995 </w:t>
      </w:r>
      <w:r>
        <w:rPr>
          <w:rFonts w:eastAsia="Calibri"/>
        </w:rPr>
        <w:t>№</w:t>
      </w:r>
      <w:r w:rsidRPr="009A3E44">
        <w:rPr>
          <w:rFonts w:eastAsia="Calibri"/>
        </w:rPr>
        <w:t xml:space="preserve"> 49 «Об утверждении Методических указаний по инвентаризации имущества и финансовых обяза</w:t>
      </w:r>
      <w:r>
        <w:rPr>
          <w:rFonts w:eastAsia="Calibri"/>
        </w:rPr>
        <w:t>тельств»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color w:val="000000"/>
          <w:spacing w:val="2"/>
          <w:shd w:val="clear" w:color="auto" w:fill="FFFFFF"/>
        </w:rPr>
        <w:t xml:space="preserve">Приказ Минфина России от 29.07.1998 </w:t>
      </w:r>
      <w:r>
        <w:rPr>
          <w:rFonts w:eastAsia="Calibri"/>
          <w:color w:val="000000"/>
          <w:spacing w:val="2"/>
          <w:shd w:val="clear" w:color="auto" w:fill="FFFFFF"/>
        </w:rPr>
        <w:t>№</w:t>
      </w:r>
      <w:r w:rsidRPr="009A3E44">
        <w:rPr>
          <w:rFonts w:eastAsia="Calibri"/>
          <w:color w:val="000000"/>
          <w:spacing w:val="2"/>
          <w:shd w:val="clear" w:color="auto" w:fill="FFFFFF"/>
        </w:rPr>
        <w:t xml:space="preserve"> 34н (</w:t>
      </w:r>
      <w:r w:rsidRPr="009A3E44">
        <w:rPr>
          <w:rFonts w:eastAsia="Calibri"/>
        </w:rPr>
        <w:t>действующая редакция</w:t>
      </w:r>
      <w:r w:rsidRPr="009A3E44">
        <w:rPr>
          <w:rFonts w:eastAsia="Calibri"/>
          <w:color w:val="000000"/>
          <w:spacing w:val="2"/>
          <w:shd w:val="clear" w:color="auto" w:fill="FFFFFF"/>
        </w:rPr>
        <w:t>) «Об утверждении Положения по ведению бухгалтерского учета и бухгалтерской отч</w:t>
      </w:r>
      <w:r>
        <w:rPr>
          <w:rFonts w:eastAsia="Calibri"/>
          <w:color w:val="000000"/>
          <w:spacing w:val="2"/>
          <w:shd w:val="clear" w:color="auto" w:fill="FFFFFF"/>
        </w:rPr>
        <w:t>етности в Российской Федерации».</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Приказ Минфина РФ от 31.10.2000 </w:t>
      </w:r>
      <w:r>
        <w:rPr>
          <w:rFonts w:eastAsia="Calibri"/>
        </w:rPr>
        <w:t>№</w:t>
      </w:r>
      <w:r w:rsidRPr="009A3E44">
        <w:rPr>
          <w:rFonts w:eastAsia="Calibri"/>
        </w:rPr>
        <w:t xml:space="preserve"> 94н «Об утверждении плана счетов бухгалтерского учета финансово-хозяйственной деятельности организаций и инструкции по его при</w:t>
      </w:r>
      <w:r>
        <w:rPr>
          <w:rFonts w:eastAsia="Calibri"/>
        </w:rPr>
        <w:t>менению» (действующая редакция).</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 xml:space="preserve">Приказ Минфина России от 02.07.2010 </w:t>
      </w:r>
      <w:r>
        <w:rPr>
          <w:rFonts w:eastAsia="Calibri"/>
        </w:rPr>
        <w:t>№</w:t>
      </w:r>
      <w:r w:rsidRPr="009A3E44">
        <w:rPr>
          <w:rFonts w:eastAsia="Calibri"/>
        </w:rPr>
        <w:t xml:space="preserve"> 66н «О формах бухгалтерской отчетности организаций</w:t>
      </w:r>
      <w:r>
        <w:rPr>
          <w:rFonts w:eastAsia="Calibri"/>
        </w:rPr>
        <w:t xml:space="preserve">» </w:t>
      </w:r>
      <w:r w:rsidRPr="009A3E44">
        <w:rPr>
          <w:rFonts w:eastAsia="Calibri"/>
        </w:rPr>
        <w:t>(действующая редакция)</w:t>
      </w:r>
      <w:r>
        <w:rPr>
          <w:rFonts w:eastAsia="Calibri"/>
        </w:rPr>
        <w:t>.</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Богаченко В.М., Кириллова Н.А. Бухгалтерский учет: Учебник. – Ро</w:t>
      </w:r>
      <w:r>
        <w:rPr>
          <w:rFonts w:eastAsia="Calibri"/>
        </w:rPr>
        <w:t>стов н/Д: Феникс, 2018. - 538 с.</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sidRPr="009A3E44">
        <w:rPr>
          <w:rFonts w:eastAsia="Calibri"/>
        </w:rPr>
        <w:t>Богаченко В.М., Кириллова Н.А. Бухгалтерский учет. Практикум. – Ро</w:t>
      </w:r>
      <w:r>
        <w:rPr>
          <w:rFonts w:eastAsia="Calibri"/>
        </w:rPr>
        <w:t>стов н/Д: Феникс, 2018. - 398 с.</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Pr>
          <w:rFonts w:eastAsia="Calibri"/>
        </w:rPr>
        <w:t xml:space="preserve">Дмитриева И. М., </w:t>
      </w:r>
      <w:r w:rsidRPr="009A3E44">
        <w:rPr>
          <w:rFonts w:eastAsia="Calibri"/>
        </w:rPr>
        <w:t>Захаров И.В., Ка</w:t>
      </w:r>
      <w:r>
        <w:rPr>
          <w:rFonts w:eastAsia="Calibri"/>
        </w:rPr>
        <w:t>лачева О.Н.,</w:t>
      </w:r>
      <w:r w:rsidRPr="009A3E44">
        <w:rPr>
          <w:rFonts w:eastAsia="Calibri"/>
        </w:rPr>
        <w:t xml:space="preserve"> Бухгалтерский учет и анализ: учебник для СПО — М.: Из</w:t>
      </w:r>
      <w:r>
        <w:rPr>
          <w:rFonts w:eastAsia="Calibri"/>
        </w:rPr>
        <w:t xml:space="preserve">дательство </w:t>
      </w:r>
      <w:proofErr w:type="spellStart"/>
      <w:r>
        <w:rPr>
          <w:rFonts w:eastAsia="Calibri"/>
        </w:rPr>
        <w:t>Юрайт</w:t>
      </w:r>
      <w:proofErr w:type="spellEnd"/>
      <w:r>
        <w:rPr>
          <w:rFonts w:eastAsia="Calibri"/>
        </w:rPr>
        <w:t>, 2018. — 423 с.</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Pr>
          <w:rFonts w:eastAsia="Calibri"/>
        </w:rPr>
        <w:t>Дмитриева И. М.,</w:t>
      </w:r>
      <w:r w:rsidRPr="009A3E44">
        <w:rPr>
          <w:rFonts w:eastAsia="Calibri"/>
        </w:rPr>
        <w:t xml:space="preserve"> Бухгалтерский уч</w:t>
      </w:r>
      <w:r>
        <w:rPr>
          <w:rFonts w:eastAsia="Calibri"/>
        </w:rPr>
        <w:t>ет: учебник и практикум для СПО</w:t>
      </w:r>
      <w:r w:rsidRPr="009A3E44">
        <w:rPr>
          <w:rFonts w:eastAsia="Calibri"/>
        </w:rPr>
        <w:t xml:space="preserve"> — М.: Из</w:t>
      </w:r>
      <w:r>
        <w:rPr>
          <w:rFonts w:eastAsia="Calibri"/>
        </w:rPr>
        <w:t xml:space="preserve">дательство </w:t>
      </w:r>
      <w:proofErr w:type="spellStart"/>
      <w:r>
        <w:rPr>
          <w:rFonts w:eastAsia="Calibri"/>
        </w:rPr>
        <w:t>Юрайт</w:t>
      </w:r>
      <w:proofErr w:type="spellEnd"/>
      <w:r>
        <w:rPr>
          <w:rFonts w:eastAsia="Calibri"/>
        </w:rPr>
        <w:t>, 2018. — 325 с.</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proofErr w:type="spellStart"/>
      <w:r w:rsidRPr="009A3E44">
        <w:rPr>
          <w:rFonts w:eastAsia="Calibri"/>
        </w:rPr>
        <w:t>Елицур</w:t>
      </w:r>
      <w:proofErr w:type="spellEnd"/>
      <w:r w:rsidRPr="009A3E44">
        <w:rPr>
          <w:rFonts w:eastAsia="Calibri"/>
        </w:rPr>
        <w:t xml:space="preserve"> М.Ю., Носова О.М., Фролова М.В. Экономика и бухгалтерский учет. Профессиональные модули: учебник. – М.</w:t>
      </w:r>
      <w:r>
        <w:rPr>
          <w:rFonts w:eastAsia="Calibri"/>
        </w:rPr>
        <w:t>: ФОРУМ: ИНФРА-М, 2017. - 200 с.</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r>
        <w:rPr>
          <w:rFonts w:eastAsia="Calibri"/>
        </w:rPr>
        <w:t>Казакова Н.А., Аудит: учебник для СПО — М.</w:t>
      </w:r>
      <w:r w:rsidRPr="009A3E44">
        <w:rPr>
          <w:rFonts w:eastAsia="Calibri"/>
        </w:rPr>
        <w:t>: Из</w:t>
      </w:r>
      <w:r>
        <w:rPr>
          <w:rFonts w:eastAsia="Calibri"/>
        </w:rPr>
        <w:t xml:space="preserve">дательство </w:t>
      </w:r>
      <w:proofErr w:type="spellStart"/>
      <w:r>
        <w:rPr>
          <w:rFonts w:eastAsia="Calibri"/>
        </w:rPr>
        <w:t>Юрайт</w:t>
      </w:r>
      <w:proofErr w:type="spellEnd"/>
      <w:r>
        <w:rPr>
          <w:rFonts w:eastAsia="Calibri"/>
        </w:rPr>
        <w:t>, 2017. — 387 с.</w:t>
      </w:r>
    </w:p>
    <w:p w:rsidR="00D774E8" w:rsidRPr="009A3E44" w:rsidRDefault="00D774E8" w:rsidP="00D774E8">
      <w:pPr>
        <w:numPr>
          <w:ilvl w:val="0"/>
          <w:numId w:val="5"/>
        </w:numPr>
        <w:tabs>
          <w:tab w:val="left" w:pos="426"/>
        </w:tabs>
        <w:spacing w:after="200" w:line="240" w:lineRule="auto"/>
        <w:ind w:left="0" w:firstLine="0"/>
        <w:contextualSpacing/>
        <w:rPr>
          <w:rFonts w:eastAsia="Calibri"/>
        </w:rPr>
      </w:pPr>
      <w:proofErr w:type="spellStart"/>
      <w:r w:rsidRPr="009A3E44">
        <w:rPr>
          <w:rFonts w:eastAsia="Calibri"/>
        </w:rPr>
        <w:t>Малис</w:t>
      </w:r>
      <w:proofErr w:type="spellEnd"/>
      <w:r w:rsidRPr="009A3E44">
        <w:rPr>
          <w:rFonts w:eastAsia="Calibri"/>
        </w:rPr>
        <w:t xml:space="preserve"> Н. И., </w:t>
      </w:r>
      <w:proofErr w:type="spellStart"/>
      <w:r w:rsidRPr="009A3E44">
        <w:rPr>
          <w:rFonts w:eastAsia="Calibri"/>
        </w:rPr>
        <w:t>Грундел</w:t>
      </w:r>
      <w:proofErr w:type="spellEnd"/>
      <w:r w:rsidRPr="009A3E44">
        <w:rPr>
          <w:rFonts w:eastAsia="Calibri"/>
        </w:rPr>
        <w:t xml:space="preserve"> Л.П., </w:t>
      </w:r>
      <w:proofErr w:type="spellStart"/>
      <w:r w:rsidRPr="009A3E44">
        <w:rPr>
          <w:rFonts w:eastAsia="Calibri"/>
        </w:rPr>
        <w:t>Зинягина</w:t>
      </w:r>
      <w:proofErr w:type="spellEnd"/>
      <w:r w:rsidRPr="009A3E44">
        <w:rPr>
          <w:rFonts w:eastAsia="Calibri"/>
        </w:rPr>
        <w:t xml:space="preserve"> А.С.,   Налоговый учет и отчетность: учебник и практикум для СПО — М.: Изд</w:t>
      </w:r>
      <w:r>
        <w:rPr>
          <w:rFonts w:eastAsia="Calibri"/>
        </w:rPr>
        <w:t xml:space="preserve">ательство </w:t>
      </w:r>
      <w:proofErr w:type="spellStart"/>
      <w:r>
        <w:rPr>
          <w:rFonts w:eastAsia="Calibri"/>
        </w:rPr>
        <w:t>Юрайт</w:t>
      </w:r>
      <w:proofErr w:type="spellEnd"/>
      <w:r>
        <w:rPr>
          <w:rFonts w:eastAsia="Calibri"/>
        </w:rPr>
        <w:t>, 2018. — 341 с.</w:t>
      </w:r>
    </w:p>
    <w:p w:rsidR="00D774E8" w:rsidRPr="007C727B" w:rsidRDefault="00D774E8" w:rsidP="00D774E8">
      <w:pPr>
        <w:numPr>
          <w:ilvl w:val="0"/>
          <w:numId w:val="5"/>
        </w:numPr>
        <w:tabs>
          <w:tab w:val="left" w:pos="426"/>
        </w:tabs>
        <w:spacing w:before="120" w:after="120" w:line="240" w:lineRule="auto"/>
        <w:ind w:left="0" w:firstLine="0"/>
        <w:contextualSpacing/>
        <w:rPr>
          <w:rFonts w:eastAsia="Calibri"/>
        </w:rPr>
      </w:pPr>
      <w:proofErr w:type="spellStart"/>
      <w:r w:rsidRPr="009A3E44">
        <w:rPr>
          <w:iCs/>
          <w:shd w:val="clear" w:color="auto" w:fill="FFFFFF"/>
        </w:rPr>
        <w:t>Маршавина</w:t>
      </w:r>
      <w:proofErr w:type="spellEnd"/>
      <w:r w:rsidRPr="009A3E44">
        <w:rPr>
          <w:iCs/>
          <w:shd w:val="clear" w:color="auto" w:fill="FFFFFF"/>
        </w:rPr>
        <w:t xml:space="preserve"> Л.Я., Чайковская Л.А.  </w:t>
      </w:r>
      <w:r>
        <w:rPr>
          <w:shd w:val="clear" w:color="auto" w:fill="FFFFFF"/>
        </w:rPr>
        <w:t>Налоги и налогообложение</w:t>
      </w:r>
      <w:r w:rsidRPr="009A3E44">
        <w:rPr>
          <w:shd w:val="clear" w:color="auto" w:fill="FFFFFF"/>
        </w:rPr>
        <w:t xml:space="preserve">: учебник для СПО; под ред. Л. Я. </w:t>
      </w:r>
      <w:proofErr w:type="spellStart"/>
      <w:r w:rsidRPr="009A3E44">
        <w:rPr>
          <w:shd w:val="clear" w:color="auto" w:fill="FFFFFF"/>
        </w:rPr>
        <w:t>Мар</w:t>
      </w:r>
      <w:r>
        <w:rPr>
          <w:shd w:val="clear" w:color="auto" w:fill="FFFFFF"/>
        </w:rPr>
        <w:t>шавиной</w:t>
      </w:r>
      <w:proofErr w:type="spellEnd"/>
      <w:r>
        <w:rPr>
          <w:shd w:val="clear" w:color="auto" w:fill="FFFFFF"/>
        </w:rPr>
        <w:t>, Л. А. Чайковской. — М.</w:t>
      </w:r>
      <w:r w:rsidRPr="009A3E44">
        <w:rPr>
          <w:shd w:val="clear" w:color="auto" w:fill="FFFFFF"/>
        </w:rPr>
        <w:t xml:space="preserve">: Издательство </w:t>
      </w:r>
      <w:proofErr w:type="spellStart"/>
      <w:r w:rsidRPr="009A3E44">
        <w:rPr>
          <w:shd w:val="clear" w:color="auto" w:fill="FFFFFF"/>
        </w:rPr>
        <w:t>Юрайт</w:t>
      </w:r>
      <w:proofErr w:type="spellEnd"/>
      <w:r w:rsidRPr="009A3E44">
        <w:rPr>
          <w:shd w:val="clear" w:color="auto" w:fill="FFFFFF"/>
        </w:rPr>
        <w:t>, 2019. — 503 с.</w:t>
      </w:r>
    </w:p>
    <w:p w:rsidR="00D774E8" w:rsidRPr="009A3E44" w:rsidRDefault="00D774E8" w:rsidP="00D774E8">
      <w:pPr>
        <w:tabs>
          <w:tab w:val="left" w:pos="426"/>
        </w:tabs>
        <w:spacing w:before="120" w:after="120" w:line="240" w:lineRule="auto"/>
        <w:contextualSpacing/>
        <w:rPr>
          <w:rFonts w:eastAsia="Calibri"/>
        </w:rPr>
      </w:pPr>
    </w:p>
    <w:p w:rsidR="00D774E8" w:rsidRPr="00B979C1" w:rsidRDefault="00D774E8" w:rsidP="00D774E8">
      <w:pPr>
        <w:pStyle w:val="ad"/>
        <w:numPr>
          <w:ilvl w:val="2"/>
          <w:numId w:val="3"/>
        </w:numPr>
        <w:tabs>
          <w:tab w:val="left" w:pos="567"/>
        </w:tabs>
        <w:ind w:left="0" w:firstLine="0"/>
        <w:contextualSpacing/>
        <w:rPr>
          <w:b/>
        </w:rPr>
      </w:pPr>
      <w:r w:rsidRPr="00B979C1">
        <w:rPr>
          <w:b/>
        </w:rPr>
        <w:t>Электронные издания (электронные ресурсы)</w:t>
      </w:r>
    </w:p>
    <w:p w:rsidR="00D774E8" w:rsidRPr="009A3E44" w:rsidRDefault="00D774E8" w:rsidP="00D774E8">
      <w:pPr>
        <w:pStyle w:val="af"/>
        <w:numPr>
          <w:ilvl w:val="0"/>
          <w:numId w:val="6"/>
        </w:numPr>
        <w:tabs>
          <w:tab w:val="left" w:pos="284"/>
        </w:tabs>
        <w:ind w:left="0" w:firstLine="0"/>
        <w:jc w:val="both"/>
        <w:rPr>
          <w:color w:val="454545"/>
          <w:lang w:val="ru-RU"/>
        </w:rPr>
      </w:pPr>
      <w:r w:rsidRPr="00053B06">
        <w:rPr>
          <w:lang w:val="ru-RU"/>
        </w:rPr>
        <w:t>Единое окно доступа к образовательным ресурсам</w:t>
      </w:r>
      <w:r w:rsidRPr="009A3E44">
        <w:rPr>
          <w:color w:val="454545"/>
          <w:lang w:val="ru-RU"/>
        </w:rPr>
        <w:t xml:space="preserve"> </w:t>
      </w:r>
      <w:hyperlink r:id="rId34" w:history="1">
        <w:r w:rsidRPr="009A3E44">
          <w:rPr>
            <w:rStyle w:val="af1"/>
            <w:bCs/>
            <w:color w:val="2775D0"/>
          </w:rPr>
          <w:t>http</w:t>
        </w:r>
        <w:r w:rsidRPr="009A3E44">
          <w:rPr>
            <w:rStyle w:val="af1"/>
            <w:bCs/>
            <w:color w:val="2775D0"/>
            <w:lang w:val="ru-RU"/>
          </w:rPr>
          <w:t>://</w:t>
        </w:r>
        <w:r w:rsidRPr="009A3E44">
          <w:rPr>
            <w:rStyle w:val="af1"/>
            <w:bCs/>
            <w:color w:val="2775D0"/>
          </w:rPr>
          <w:t>window</w:t>
        </w:r>
        <w:r w:rsidRPr="009A3E44">
          <w:rPr>
            <w:rStyle w:val="af1"/>
            <w:bCs/>
            <w:color w:val="2775D0"/>
            <w:lang w:val="ru-RU"/>
          </w:rPr>
          <w:t>.</w:t>
        </w:r>
        <w:proofErr w:type="spellStart"/>
        <w:r w:rsidRPr="009A3E44">
          <w:rPr>
            <w:rStyle w:val="af1"/>
            <w:bCs/>
            <w:color w:val="2775D0"/>
          </w:rPr>
          <w:t>edu</w:t>
        </w:r>
        <w:proofErr w:type="spellEnd"/>
        <w:r w:rsidRPr="009A3E44">
          <w:rPr>
            <w:rStyle w:val="af1"/>
            <w:bCs/>
            <w:color w:val="2775D0"/>
            <w:lang w:val="ru-RU"/>
          </w:rPr>
          <w:t>.</w:t>
        </w:r>
        <w:proofErr w:type="spellStart"/>
        <w:r w:rsidRPr="009A3E44">
          <w:rPr>
            <w:rStyle w:val="af1"/>
            <w:bCs/>
            <w:color w:val="2775D0"/>
          </w:rPr>
          <w:t>ru</w:t>
        </w:r>
        <w:proofErr w:type="spellEnd"/>
        <w:r w:rsidRPr="009A3E44">
          <w:rPr>
            <w:rStyle w:val="af1"/>
            <w:bCs/>
            <w:color w:val="2775D0"/>
            <w:lang w:val="ru-RU"/>
          </w:rPr>
          <w:t>/</w:t>
        </w:r>
      </w:hyperlink>
    </w:p>
    <w:p w:rsidR="00D774E8" w:rsidRPr="009A3E44" w:rsidRDefault="00D774E8" w:rsidP="00D774E8">
      <w:pPr>
        <w:pStyle w:val="af"/>
        <w:numPr>
          <w:ilvl w:val="0"/>
          <w:numId w:val="6"/>
        </w:numPr>
        <w:tabs>
          <w:tab w:val="left" w:pos="284"/>
        </w:tabs>
        <w:ind w:left="0" w:firstLine="0"/>
        <w:jc w:val="both"/>
        <w:rPr>
          <w:color w:val="454545"/>
          <w:lang w:val="ru-RU"/>
        </w:rPr>
      </w:pPr>
      <w:r w:rsidRPr="00C76448">
        <w:rPr>
          <w:lang w:val="ru-RU"/>
        </w:rPr>
        <w:t xml:space="preserve">Министерство образования и науки РФ ФГАУ «ФИРО» </w:t>
      </w:r>
      <w:hyperlink r:id="rId35" w:history="1">
        <w:r w:rsidRPr="009A3E44">
          <w:rPr>
            <w:rStyle w:val="af1"/>
            <w:bCs/>
          </w:rPr>
          <w:t>http</w:t>
        </w:r>
        <w:r w:rsidRPr="009A3E44">
          <w:rPr>
            <w:rStyle w:val="af1"/>
            <w:bCs/>
            <w:lang w:val="ru-RU"/>
          </w:rPr>
          <w:t>://</w:t>
        </w:r>
        <w:r w:rsidRPr="009A3E44">
          <w:rPr>
            <w:rStyle w:val="af1"/>
            <w:bCs/>
          </w:rPr>
          <w:t>www</w:t>
        </w:r>
        <w:r w:rsidRPr="009A3E44">
          <w:rPr>
            <w:rStyle w:val="af1"/>
            <w:bCs/>
            <w:lang w:val="ru-RU"/>
          </w:rPr>
          <w:t>.</w:t>
        </w:r>
        <w:proofErr w:type="spellStart"/>
        <w:r w:rsidRPr="009A3E44">
          <w:rPr>
            <w:rStyle w:val="af1"/>
            <w:bCs/>
          </w:rPr>
          <w:t>firo</w:t>
        </w:r>
        <w:proofErr w:type="spellEnd"/>
        <w:r w:rsidRPr="009A3E44">
          <w:rPr>
            <w:rStyle w:val="af1"/>
            <w:bCs/>
            <w:lang w:val="ru-RU"/>
          </w:rPr>
          <w:t>.</w:t>
        </w:r>
        <w:proofErr w:type="spellStart"/>
        <w:r w:rsidRPr="009A3E44">
          <w:rPr>
            <w:rStyle w:val="af1"/>
            <w:bCs/>
          </w:rPr>
          <w:t>ru</w:t>
        </w:r>
        <w:proofErr w:type="spellEnd"/>
        <w:r w:rsidRPr="009A3E44">
          <w:rPr>
            <w:rStyle w:val="af1"/>
            <w:bCs/>
            <w:lang w:val="ru-RU"/>
          </w:rPr>
          <w:t>/</w:t>
        </w:r>
      </w:hyperlink>
    </w:p>
    <w:p w:rsidR="00D774E8" w:rsidRPr="009A3E44" w:rsidRDefault="00D774E8" w:rsidP="00D774E8">
      <w:pPr>
        <w:pStyle w:val="af"/>
        <w:numPr>
          <w:ilvl w:val="0"/>
          <w:numId w:val="6"/>
        </w:numPr>
        <w:tabs>
          <w:tab w:val="left" w:pos="284"/>
        </w:tabs>
        <w:ind w:left="0" w:firstLine="0"/>
        <w:jc w:val="both"/>
        <w:rPr>
          <w:color w:val="454545"/>
          <w:lang w:val="ru-RU"/>
        </w:rPr>
      </w:pPr>
      <w:r w:rsidRPr="00C76448">
        <w:rPr>
          <w:lang w:val="ru-RU"/>
        </w:rPr>
        <w:t>Портал «Всеобуч»- справочно-информационный образовательный сайт, единое окно доступа к образовательным ресурсам</w:t>
      </w:r>
      <w:r w:rsidRPr="00C76448">
        <w:rPr>
          <w:bCs/>
          <w:lang w:val="ru-RU"/>
        </w:rPr>
        <w:t xml:space="preserve"> –</w:t>
      </w:r>
      <w:r>
        <w:rPr>
          <w:bCs/>
          <w:lang w:val="ru-RU"/>
        </w:rPr>
        <w:t xml:space="preserve"> </w:t>
      </w:r>
      <w:hyperlink r:id="rId36" w:history="1">
        <w:r w:rsidRPr="009A3E44">
          <w:rPr>
            <w:rStyle w:val="af1"/>
            <w:bCs/>
            <w:color w:val="2775D0"/>
          </w:rPr>
          <w:t>http</w:t>
        </w:r>
        <w:r w:rsidRPr="009A3E44">
          <w:rPr>
            <w:rStyle w:val="af1"/>
            <w:bCs/>
            <w:color w:val="2775D0"/>
            <w:lang w:val="ru-RU"/>
          </w:rPr>
          <w:t>://</w:t>
        </w:r>
        <w:r w:rsidRPr="009A3E44">
          <w:rPr>
            <w:rStyle w:val="af1"/>
            <w:bCs/>
            <w:color w:val="2775D0"/>
          </w:rPr>
          <w:t>www</w:t>
        </w:r>
        <w:r w:rsidRPr="009A3E44">
          <w:rPr>
            <w:rStyle w:val="af1"/>
            <w:bCs/>
            <w:color w:val="2775D0"/>
            <w:lang w:val="ru-RU"/>
          </w:rPr>
          <w:t>.</w:t>
        </w:r>
        <w:proofErr w:type="spellStart"/>
        <w:r w:rsidRPr="009A3E44">
          <w:rPr>
            <w:rStyle w:val="af1"/>
            <w:bCs/>
            <w:color w:val="2775D0"/>
          </w:rPr>
          <w:t>edu</w:t>
        </w:r>
        <w:proofErr w:type="spellEnd"/>
        <w:r w:rsidRPr="009A3E44">
          <w:rPr>
            <w:rStyle w:val="af1"/>
            <w:bCs/>
            <w:color w:val="2775D0"/>
            <w:lang w:val="ru-RU"/>
          </w:rPr>
          <w:t>-</w:t>
        </w:r>
        <w:r w:rsidRPr="009A3E44">
          <w:rPr>
            <w:rStyle w:val="af1"/>
            <w:bCs/>
            <w:color w:val="2775D0"/>
          </w:rPr>
          <w:t>all</w:t>
        </w:r>
        <w:r w:rsidRPr="009A3E44">
          <w:rPr>
            <w:rStyle w:val="af1"/>
            <w:bCs/>
            <w:color w:val="2775D0"/>
            <w:lang w:val="ru-RU"/>
          </w:rPr>
          <w:t>.</w:t>
        </w:r>
        <w:proofErr w:type="spellStart"/>
        <w:r w:rsidRPr="009A3E44">
          <w:rPr>
            <w:rStyle w:val="af1"/>
            <w:bCs/>
            <w:color w:val="2775D0"/>
          </w:rPr>
          <w:t>ru</w:t>
        </w:r>
        <w:proofErr w:type="spellEnd"/>
        <w:r w:rsidRPr="009A3E44">
          <w:rPr>
            <w:rStyle w:val="af1"/>
            <w:bCs/>
            <w:color w:val="2775D0"/>
            <w:lang w:val="ru-RU"/>
          </w:rPr>
          <w:t>/</w:t>
        </w:r>
      </w:hyperlink>
    </w:p>
    <w:p w:rsidR="00D774E8" w:rsidRPr="009A3E44" w:rsidRDefault="00D774E8" w:rsidP="00D774E8">
      <w:pPr>
        <w:pStyle w:val="af"/>
        <w:numPr>
          <w:ilvl w:val="0"/>
          <w:numId w:val="6"/>
        </w:numPr>
        <w:tabs>
          <w:tab w:val="left" w:pos="284"/>
        </w:tabs>
        <w:spacing w:after="225"/>
        <w:ind w:left="0" w:firstLine="0"/>
        <w:jc w:val="both"/>
        <w:rPr>
          <w:bCs/>
          <w:color w:val="454545"/>
          <w:shd w:val="clear" w:color="auto" w:fill="FAFAF6"/>
          <w:lang w:val="ru-RU"/>
        </w:rPr>
      </w:pPr>
      <w:proofErr w:type="spellStart"/>
      <w:r w:rsidRPr="00C76448">
        <w:rPr>
          <w:bCs/>
          <w:shd w:val="clear" w:color="auto" w:fill="FAFAF6"/>
          <w:lang w:val="ru-RU"/>
        </w:rPr>
        <w:t>Экономико</w:t>
      </w:r>
      <w:proofErr w:type="spellEnd"/>
      <w:r w:rsidRPr="00C76448">
        <w:rPr>
          <w:bCs/>
          <w:shd w:val="clear" w:color="auto" w:fill="FAFAF6"/>
          <w:lang w:val="ru-RU"/>
        </w:rPr>
        <w:t>–правовая библиотека [Электронный ресурс]. — Режим доступа</w:t>
      </w:r>
      <w:proofErr w:type="gramStart"/>
      <w:r w:rsidRPr="00C76448">
        <w:rPr>
          <w:bCs/>
          <w:shd w:val="clear" w:color="auto" w:fill="FAFAF6"/>
          <w:lang w:val="ru-RU"/>
        </w:rPr>
        <w:t xml:space="preserve"> :</w:t>
      </w:r>
      <w:proofErr w:type="gramEnd"/>
      <w:r w:rsidRPr="00C76448">
        <w:rPr>
          <w:bCs/>
          <w:shd w:val="clear" w:color="auto" w:fill="FAFAF6"/>
          <w:lang w:val="ru-RU"/>
        </w:rPr>
        <w:t xml:space="preserve"> </w:t>
      </w:r>
      <w:hyperlink r:id="rId37" w:history="1">
        <w:r w:rsidRPr="009A3E44">
          <w:rPr>
            <w:rStyle w:val="af1"/>
            <w:bCs/>
            <w:color w:val="2775D0"/>
            <w:shd w:val="clear" w:color="auto" w:fill="FAFAF6"/>
          </w:rPr>
          <w:t>http</w:t>
        </w:r>
        <w:r w:rsidRPr="009A3E44">
          <w:rPr>
            <w:rStyle w:val="af1"/>
            <w:bCs/>
            <w:color w:val="2775D0"/>
            <w:shd w:val="clear" w:color="auto" w:fill="FAFAF6"/>
            <w:lang w:val="ru-RU"/>
          </w:rPr>
          <w:t>://</w:t>
        </w:r>
        <w:r w:rsidRPr="009A3E44">
          <w:rPr>
            <w:rStyle w:val="af1"/>
            <w:bCs/>
            <w:color w:val="2775D0"/>
            <w:shd w:val="clear" w:color="auto" w:fill="FAFAF6"/>
          </w:rPr>
          <w:t>www</w:t>
        </w:r>
        <w:r w:rsidRPr="009A3E44">
          <w:rPr>
            <w:rStyle w:val="af1"/>
            <w:bCs/>
            <w:color w:val="2775D0"/>
            <w:shd w:val="clear" w:color="auto" w:fill="FAFAF6"/>
            <w:lang w:val="ru-RU"/>
          </w:rPr>
          <w:t>.</w:t>
        </w:r>
        <w:proofErr w:type="spellStart"/>
        <w:r w:rsidRPr="009A3E44">
          <w:rPr>
            <w:rStyle w:val="af1"/>
            <w:bCs/>
            <w:color w:val="2775D0"/>
            <w:shd w:val="clear" w:color="auto" w:fill="FAFAF6"/>
          </w:rPr>
          <w:t>vuzlib</w:t>
        </w:r>
        <w:proofErr w:type="spellEnd"/>
        <w:r w:rsidRPr="009A3E44">
          <w:rPr>
            <w:rStyle w:val="af1"/>
            <w:bCs/>
            <w:color w:val="2775D0"/>
            <w:shd w:val="clear" w:color="auto" w:fill="FAFAF6"/>
            <w:lang w:val="ru-RU"/>
          </w:rPr>
          <w:t>.</w:t>
        </w:r>
        <w:r w:rsidRPr="009A3E44">
          <w:rPr>
            <w:rStyle w:val="af1"/>
            <w:bCs/>
            <w:color w:val="2775D0"/>
            <w:shd w:val="clear" w:color="auto" w:fill="FAFAF6"/>
          </w:rPr>
          <w:t>net</w:t>
        </w:r>
      </w:hyperlink>
      <w:r w:rsidRPr="009A3E44">
        <w:rPr>
          <w:bCs/>
          <w:color w:val="454545"/>
          <w:shd w:val="clear" w:color="auto" w:fill="FAFAF6"/>
          <w:lang w:val="ru-RU"/>
        </w:rPr>
        <w:t>.</w:t>
      </w:r>
    </w:p>
    <w:p w:rsidR="00D774E8" w:rsidRPr="00B979C1" w:rsidRDefault="00D774E8" w:rsidP="00D774E8">
      <w:pPr>
        <w:pStyle w:val="ad"/>
        <w:numPr>
          <w:ilvl w:val="2"/>
          <w:numId w:val="3"/>
        </w:numPr>
        <w:tabs>
          <w:tab w:val="left" w:pos="567"/>
        </w:tabs>
        <w:suppressAutoHyphens/>
        <w:ind w:left="0" w:firstLine="0"/>
        <w:contextualSpacing/>
        <w:rPr>
          <w:bCs/>
          <w:i/>
        </w:rPr>
      </w:pPr>
      <w:r w:rsidRPr="00B979C1">
        <w:rPr>
          <w:b/>
          <w:bCs/>
        </w:rPr>
        <w:t xml:space="preserve">Дополнительные источники </w:t>
      </w:r>
    </w:p>
    <w:p w:rsidR="00D774E8" w:rsidRPr="009A3E44" w:rsidRDefault="00D774E8" w:rsidP="00D774E8">
      <w:pPr>
        <w:numPr>
          <w:ilvl w:val="0"/>
          <w:numId w:val="7"/>
        </w:numPr>
        <w:tabs>
          <w:tab w:val="left" w:pos="284"/>
        </w:tabs>
        <w:spacing w:line="240" w:lineRule="auto"/>
        <w:ind w:left="0" w:firstLine="0"/>
      </w:pPr>
      <w:r w:rsidRPr="009A3E44">
        <w:t xml:space="preserve">Информационно правовой портал </w:t>
      </w:r>
      <w:hyperlink r:id="rId38" w:history="1">
        <w:r w:rsidRPr="009A3E44">
          <w:rPr>
            <w:rStyle w:val="af1"/>
          </w:rPr>
          <w:t>http://konsultant.ru/</w:t>
        </w:r>
      </w:hyperlink>
    </w:p>
    <w:p w:rsidR="00D774E8" w:rsidRPr="009A3E44" w:rsidRDefault="00D774E8" w:rsidP="00D774E8">
      <w:pPr>
        <w:numPr>
          <w:ilvl w:val="0"/>
          <w:numId w:val="7"/>
        </w:numPr>
        <w:tabs>
          <w:tab w:val="left" w:pos="284"/>
          <w:tab w:val="left" w:pos="426"/>
        </w:tabs>
        <w:spacing w:line="240" w:lineRule="auto"/>
        <w:ind w:left="0" w:firstLine="0"/>
      </w:pPr>
      <w:r w:rsidRPr="009A3E44">
        <w:t xml:space="preserve">Информационно правовой портал </w:t>
      </w:r>
      <w:hyperlink r:id="rId39" w:history="1">
        <w:r w:rsidRPr="009A3E44">
          <w:rPr>
            <w:rStyle w:val="af1"/>
          </w:rPr>
          <w:t>http://www.garant.ru/</w:t>
        </w:r>
      </w:hyperlink>
    </w:p>
    <w:p w:rsidR="00D774E8" w:rsidRPr="009A3E44" w:rsidRDefault="00D774E8" w:rsidP="00D774E8">
      <w:pPr>
        <w:numPr>
          <w:ilvl w:val="0"/>
          <w:numId w:val="7"/>
        </w:numPr>
        <w:tabs>
          <w:tab w:val="left" w:pos="284"/>
          <w:tab w:val="left" w:pos="426"/>
        </w:tabs>
        <w:spacing w:line="240" w:lineRule="auto"/>
        <w:ind w:left="0" w:firstLine="0"/>
      </w:pPr>
      <w:r w:rsidRPr="009A3E44">
        <w:t xml:space="preserve">Официальный сайт Министерства Финансов Российской Федерации </w:t>
      </w:r>
      <w:hyperlink r:id="rId40" w:history="1">
        <w:r w:rsidRPr="009A3E44">
          <w:rPr>
            <w:rStyle w:val="af1"/>
          </w:rPr>
          <w:t>https://www.minfin.ru/</w:t>
        </w:r>
      </w:hyperlink>
      <w:r w:rsidRPr="009A3E44">
        <w:t xml:space="preserve"> </w:t>
      </w:r>
    </w:p>
    <w:p w:rsidR="00D774E8" w:rsidRPr="009A3E44" w:rsidRDefault="00D774E8" w:rsidP="00D774E8">
      <w:pPr>
        <w:numPr>
          <w:ilvl w:val="0"/>
          <w:numId w:val="7"/>
        </w:numPr>
        <w:tabs>
          <w:tab w:val="left" w:pos="284"/>
          <w:tab w:val="left" w:pos="426"/>
        </w:tabs>
        <w:spacing w:line="240" w:lineRule="auto"/>
        <w:ind w:left="0" w:firstLine="0"/>
      </w:pPr>
      <w:r w:rsidRPr="009A3E44">
        <w:t xml:space="preserve">Официальный сайт Федеральной налоговой службы Российской Федерации </w:t>
      </w:r>
      <w:hyperlink r:id="rId41" w:history="1">
        <w:r w:rsidRPr="009A3E44">
          <w:rPr>
            <w:rStyle w:val="af1"/>
          </w:rPr>
          <w:t>https://www.nalog.ru/</w:t>
        </w:r>
      </w:hyperlink>
    </w:p>
    <w:p w:rsidR="00D774E8" w:rsidRPr="009A3E44" w:rsidRDefault="00D774E8" w:rsidP="00D774E8">
      <w:pPr>
        <w:numPr>
          <w:ilvl w:val="0"/>
          <w:numId w:val="7"/>
        </w:numPr>
        <w:tabs>
          <w:tab w:val="left" w:pos="284"/>
          <w:tab w:val="left" w:pos="426"/>
        </w:tabs>
        <w:spacing w:line="240" w:lineRule="auto"/>
        <w:ind w:left="0" w:firstLine="0"/>
      </w:pPr>
      <w:r w:rsidRPr="009A3E44">
        <w:t xml:space="preserve">Официальный сайт Пенсионного фонда России </w:t>
      </w:r>
      <w:hyperlink r:id="rId42" w:history="1">
        <w:r w:rsidRPr="009A3E44">
          <w:rPr>
            <w:rStyle w:val="af1"/>
          </w:rPr>
          <w:t>http://www.pfrf.ru/</w:t>
        </w:r>
      </w:hyperlink>
    </w:p>
    <w:p w:rsidR="00D774E8" w:rsidRPr="009A3E44" w:rsidRDefault="00D774E8" w:rsidP="00D774E8">
      <w:pPr>
        <w:numPr>
          <w:ilvl w:val="0"/>
          <w:numId w:val="7"/>
        </w:numPr>
        <w:tabs>
          <w:tab w:val="left" w:pos="284"/>
          <w:tab w:val="left" w:pos="426"/>
        </w:tabs>
        <w:spacing w:line="240" w:lineRule="auto"/>
        <w:ind w:left="0" w:firstLine="0"/>
      </w:pPr>
      <w:r w:rsidRPr="009A3E44">
        <w:t xml:space="preserve">Официальный сайт Фонда социального страхования </w:t>
      </w:r>
      <w:hyperlink r:id="rId43" w:history="1">
        <w:r w:rsidRPr="009A3E44">
          <w:rPr>
            <w:rStyle w:val="af1"/>
          </w:rPr>
          <w:t>http://fss.ru/</w:t>
        </w:r>
      </w:hyperlink>
    </w:p>
    <w:p w:rsidR="00D774E8" w:rsidRPr="009A3E44" w:rsidRDefault="00D774E8" w:rsidP="00D774E8">
      <w:pPr>
        <w:numPr>
          <w:ilvl w:val="0"/>
          <w:numId w:val="7"/>
        </w:numPr>
        <w:tabs>
          <w:tab w:val="left" w:pos="284"/>
          <w:tab w:val="left" w:pos="426"/>
        </w:tabs>
        <w:spacing w:line="240" w:lineRule="auto"/>
        <w:ind w:left="0" w:firstLine="0"/>
      </w:pPr>
      <w:r w:rsidRPr="009A3E44">
        <w:t xml:space="preserve">Официальный сайт Фонда обязательного медицинского страхования </w:t>
      </w:r>
      <w:hyperlink r:id="rId44" w:history="1">
        <w:r w:rsidRPr="009A3E44">
          <w:rPr>
            <w:rStyle w:val="af1"/>
          </w:rPr>
          <w:t>http://www.ffoms.ru/</w:t>
        </w:r>
      </w:hyperlink>
    </w:p>
    <w:p w:rsidR="00D765BE" w:rsidRPr="009013CC" w:rsidRDefault="00D774E8" w:rsidP="00F81C0F">
      <w:pPr>
        <w:numPr>
          <w:ilvl w:val="0"/>
          <w:numId w:val="7"/>
        </w:numPr>
        <w:tabs>
          <w:tab w:val="left" w:pos="284"/>
          <w:tab w:val="left" w:pos="426"/>
        </w:tabs>
        <w:spacing w:line="240" w:lineRule="auto"/>
        <w:ind w:left="0" w:firstLine="0"/>
        <w:rPr>
          <w:b/>
          <w:bCs/>
        </w:rPr>
      </w:pPr>
      <w:r w:rsidRPr="009A3E44">
        <w:lastRenderedPageBreak/>
        <w:t xml:space="preserve">Официальный сайт Федеральной службы государственной статистики </w:t>
      </w:r>
      <w:hyperlink r:id="rId45" w:history="1">
        <w:r w:rsidRPr="009A3E44">
          <w:rPr>
            <w:rStyle w:val="af1"/>
          </w:rPr>
          <w:t>http://www.gks.ru/</w:t>
        </w:r>
      </w:hyperlink>
    </w:p>
    <w:sectPr w:rsidR="00D765BE" w:rsidRPr="009013CC" w:rsidSect="009C5CF5">
      <w:headerReference w:type="even" r:id="rId46"/>
      <w:footerReference w:type="even" r:id="rId47"/>
      <w:footerReference w:type="default" r:id="rId4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BB" w:rsidRDefault="00F675BB" w:rsidP="00770EA3">
      <w:pPr>
        <w:spacing w:line="240" w:lineRule="auto"/>
      </w:pPr>
      <w:r>
        <w:separator/>
      </w:r>
    </w:p>
  </w:endnote>
  <w:endnote w:type="continuationSeparator" w:id="0">
    <w:p w:rsidR="00F675BB" w:rsidRDefault="00F675BB" w:rsidP="00770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dale Sans U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92" w:rsidRDefault="00CE2692" w:rsidP="00811F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2692" w:rsidRDefault="00CE269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92" w:rsidRDefault="00CE2692">
    <w:pPr>
      <w:pStyle w:val="a3"/>
      <w:jc w:val="right"/>
    </w:pPr>
    <w:r>
      <w:fldChar w:fldCharType="begin"/>
    </w:r>
    <w:r>
      <w:instrText>PAGE   \* MERGEFORMAT</w:instrText>
    </w:r>
    <w:r>
      <w:fldChar w:fldCharType="separate"/>
    </w:r>
    <w:r w:rsidR="0097088C">
      <w:rPr>
        <w:noProof/>
      </w:rPr>
      <w:t>35</w:t>
    </w:r>
    <w:r>
      <w:rPr>
        <w:noProof/>
      </w:rPr>
      <w:fldChar w:fldCharType="end"/>
    </w:r>
  </w:p>
  <w:p w:rsidR="00CE2692" w:rsidRDefault="00CE26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BB" w:rsidRDefault="00F675BB" w:rsidP="00770EA3">
      <w:pPr>
        <w:spacing w:line="240" w:lineRule="auto"/>
      </w:pPr>
      <w:r>
        <w:separator/>
      </w:r>
    </w:p>
  </w:footnote>
  <w:footnote w:type="continuationSeparator" w:id="0">
    <w:p w:rsidR="00F675BB" w:rsidRDefault="00F675BB" w:rsidP="00770E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92" w:rsidRDefault="00CE2692" w:rsidP="00811F6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E2692" w:rsidRDefault="00CE2692" w:rsidP="00811F6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numFmt w:val="bullet"/>
      <w:lvlText w:val="•"/>
      <w:lvlJc w:val="left"/>
      <w:pPr>
        <w:tabs>
          <w:tab w:val="num" w:pos="979"/>
        </w:tabs>
        <w:ind w:left="720" w:firstLine="0"/>
      </w:pPr>
      <w:rPr>
        <w:rFonts w:ascii="Times New Roman" w:hAnsi="Times New Roman" w:cs="Times New Roman"/>
      </w:rPr>
    </w:lvl>
  </w:abstractNum>
  <w:abstractNum w:abstractNumId="1">
    <w:nsid w:val="0000001F"/>
    <w:multiLevelType w:val="multilevel"/>
    <w:tmpl w:val="9F2624FE"/>
    <w:lvl w:ilvl="0">
      <w:start w:val="1"/>
      <w:numFmt w:val="decimal"/>
      <w:lvlText w:val="%1."/>
      <w:lvlJc w:val="left"/>
      <w:rPr>
        <w:rFonts w:hint="default"/>
        <w:b/>
        <w:bCs w:val="0"/>
        <w:i/>
        <w:iCs w:val="0"/>
        <w:smallCaps w:val="0"/>
        <w:strike w:val="0"/>
        <w:color w:val="000000"/>
        <w:spacing w:val="0"/>
        <w:w w:val="100"/>
        <w:position w:val="0"/>
        <w:sz w:val="24"/>
        <w:szCs w:val="24"/>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21"/>
    <w:multiLevelType w:val="multilevel"/>
    <w:tmpl w:val="44BA1AFE"/>
    <w:lvl w:ilvl="0">
      <w:start w:val="1"/>
      <w:numFmt w:val="decimal"/>
      <w:lvlText w:val="%1."/>
      <w:lvlJc w:val="left"/>
      <w:rPr>
        <w:rFonts w:ascii="Times New Roman" w:hAnsi="Times New Roman" w:cs="Times New Roman"/>
        <w:b/>
        <w:bCs w:val="0"/>
        <w:i/>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25"/>
    <w:multiLevelType w:val="multilevel"/>
    <w:tmpl w:val="6B1EEA7A"/>
    <w:lvl w:ilvl="0">
      <w:start w:val="2"/>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5">
    <w:nsid w:val="00AF7423"/>
    <w:multiLevelType w:val="hybridMultilevel"/>
    <w:tmpl w:val="5D063704"/>
    <w:lvl w:ilvl="0" w:tplc="28989A96">
      <w:start w:val="2"/>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D93427"/>
    <w:multiLevelType w:val="multilevel"/>
    <w:tmpl w:val="17126F52"/>
    <w:lvl w:ilvl="0">
      <w:start w:val="1"/>
      <w:numFmt w:val="decimal"/>
      <w:lvlText w:val="%1."/>
      <w:lvlJc w:val="left"/>
      <w:pPr>
        <w:tabs>
          <w:tab w:val="num" w:pos="2629"/>
        </w:tabs>
        <w:ind w:left="2629" w:hanging="360"/>
      </w:pPr>
    </w:lvl>
    <w:lvl w:ilvl="1">
      <w:start w:val="1"/>
      <w:numFmt w:val="decimal"/>
      <w:lvlText w:val="%2."/>
      <w:lvlJc w:val="left"/>
      <w:pPr>
        <w:tabs>
          <w:tab w:val="num" w:pos="3349"/>
        </w:tabs>
        <w:ind w:left="3349" w:hanging="360"/>
      </w:pPr>
    </w:lvl>
    <w:lvl w:ilvl="2">
      <w:start w:val="1"/>
      <w:numFmt w:val="decimal"/>
      <w:lvlText w:val="%3."/>
      <w:lvlJc w:val="left"/>
      <w:pPr>
        <w:tabs>
          <w:tab w:val="num" w:pos="4069"/>
        </w:tabs>
        <w:ind w:left="4069" w:hanging="360"/>
      </w:pPr>
    </w:lvl>
    <w:lvl w:ilvl="3">
      <w:start w:val="1"/>
      <w:numFmt w:val="decimal"/>
      <w:lvlText w:val="%4."/>
      <w:lvlJc w:val="left"/>
      <w:pPr>
        <w:tabs>
          <w:tab w:val="num" w:pos="4789"/>
        </w:tabs>
        <w:ind w:left="4789" w:hanging="360"/>
      </w:pPr>
    </w:lvl>
    <w:lvl w:ilvl="4">
      <w:start w:val="1"/>
      <w:numFmt w:val="decimal"/>
      <w:lvlText w:val="%5."/>
      <w:lvlJc w:val="left"/>
      <w:pPr>
        <w:tabs>
          <w:tab w:val="num" w:pos="5509"/>
        </w:tabs>
        <w:ind w:left="5509" w:hanging="360"/>
      </w:pPr>
    </w:lvl>
    <w:lvl w:ilvl="5">
      <w:start w:val="1"/>
      <w:numFmt w:val="decimal"/>
      <w:lvlText w:val="%6."/>
      <w:lvlJc w:val="left"/>
      <w:pPr>
        <w:tabs>
          <w:tab w:val="num" w:pos="6229"/>
        </w:tabs>
        <w:ind w:left="6229" w:hanging="360"/>
      </w:pPr>
    </w:lvl>
    <w:lvl w:ilvl="6">
      <w:start w:val="1"/>
      <w:numFmt w:val="decimal"/>
      <w:lvlText w:val="%7."/>
      <w:lvlJc w:val="left"/>
      <w:pPr>
        <w:tabs>
          <w:tab w:val="num" w:pos="6949"/>
        </w:tabs>
        <w:ind w:left="6949" w:hanging="360"/>
      </w:pPr>
    </w:lvl>
    <w:lvl w:ilvl="7">
      <w:start w:val="1"/>
      <w:numFmt w:val="decimal"/>
      <w:lvlText w:val="%8."/>
      <w:lvlJc w:val="left"/>
      <w:pPr>
        <w:tabs>
          <w:tab w:val="num" w:pos="7669"/>
        </w:tabs>
        <w:ind w:left="7669" w:hanging="360"/>
      </w:pPr>
    </w:lvl>
    <w:lvl w:ilvl="8">
      <w:start w:val="1"/>
      <w:numFmt w:val="decimal"/>
      <w:lvlText w:val="%9."/>
      <w:lvlJc w:val="left"/>
      <w:pPr>
        <w:tabs>
          <w:tab w:val="num" w:pos="8389"/>
        </w:tabs>
        <w:ind w:left="8389" w:hanging="360"/>
      </w:pPr>
    </w:lvl>
  </w:abstractNum>
  <w:abstractNum w:abstractNumId="7">
    <w:nsid w:val="02B50EC0"/>
    <w:multiLevelType w:val="hybridMultilevel"/>
    <w:tmpl w:val="4D5C3070"/>
    <w:lvl w:ilvl="0" w:tplc="1AD6E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C2248F"/>
    <w:multiLevelType w:val="hybridMultilevel"/>
    <w:tmpl w:val="98602C42"/>
    <w:lvl w:ilvl="0" w:tplc="419C6FE8">
      <w:start w:val="1"/>
      <w:numFmt w:val="decimal"/>
      <w:lvlText w:val="%1."/>
      <w:lvlJc w:val="left"/>
      <w:pPr>
        <w:ind w:left="1069" w:hanging="360"/>
      </w:pPr>
      <w:rPr>
        <w:rFonts w:ascii="Times New Roman" w:hAnsi="Times New Roman" w:cs="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54F4754"/>
    <w:multiLevelType w:val="hybridMultilevel"/>
    <w:tmpl w:val="E0440D0E"/>
    <w:lvl w:ilvl="0" w:tplc="BB286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5ED7A37"/>
    <w:multiLevelType w:val="hybridMultilevel"/>
    <w:tmpl w:val="758295F2"/>
    <w:lvl w:ilvl="0" w:tplc="B4BE7218">
      <w:start w:val="1"/>
      <w:numFmt w:val="decimal"/>
      <w:lvlText w:val="%1."/>
      <w:lvlJc w:val="left"/>
      <w:pPr>
        <w:ind w:left="1069" w:hanging="360"/>
      </w:pPr>
      <w:rPr>
        <w:rFonts w:ascii="Times New Roman" w:hAnsi="Times New Roman"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6052AC5"/>
    <w:multiLevelType w:val="hybridMultilevel"/>
    <w:tmpl w:val="0B089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0E4314"/>
    <w:multiLevelType w:val="multilevel"/>
    <w:tmpl w:val="B3843DD6"/>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3">
    <w:nsid w:val="083E5F0D"/>
    <w:multiLevelType w:val="hybridMultilevel"/>
    <w:tmpl w:val="8D8A8FAA"/>
    <w:lvl w:ilvl="0" w:tplc="FB1643D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863472"/>
    <w:multiLevelType w:val="hybridMultilevel"/>
    <w:tmpl w:val="062C02F6"/>
    <w:lvl w:ilvl="0" w:tplc="FB1643D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A72790"/>
    <w:multiLevelType w:val="hybridMultilevel"/>
    <w:tmpl w:val="53A8C666"/>
    <w:lvl w:ilvl="0" w:tplc="B11295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436D2B"/>
    <w:multiLevelType w:val="hybridMultilevel"/>
    <w:tmpl w:val="B37E778A"/>
    <w:lvl w:ilvl="0" w:tplc="1AD6E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6C32DE"/>
    <w:multiLevelType w:val="hybridMultilevel"/>
    <w:tmpl w:val="1CB495DE"/>
    <w:lvl w:ilvl="0" w:tplc="5A387C54">
      <w:start w:val="2"/>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6E7DB0"/>
    <w:multiLevelType w:val="hybridMultilevel"/>
    <w:tmpl w:val="6388E6DC"/>
    <w:lvl w:ilvl="0" w:tplc="FA867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9DD25DE"/>
    <w:multiLevelType w:val="hybridMultilevel"/>
    <w:tmpl w:val="C97AEDF2"/>
    <w:lvl w:ilvl="0" w:tplc="3E7C7AA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7E3C4B"/>
    <w:multiLevelType w:val="hybridMultilevel"/>
    <w:tmpl w:val="8C6C7EF6"/>
    <w:lvl w:ilvl="0" w:tplc="473638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B3C248D"/>
    <w:multiLevelType w:val="hybridMultilevel"/>
    <w:tmpl w:val="4BF43F6C"/>
    <w:lvl w:ilvl="0" w:tplc="64F6875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B457883"/>
    <w:multiLevelType w:val="multilevel"/>
    <w:tmpl w:val="650E5C60"/>
    <w:lvl w:ilvl="0">
      <w:start w:val="1"/>
      <w:numFmt w:val="decimal"/>
      <w:lvlText w:val="%1."/>
      <w:lvlJc w:val="left"/>
      <w:pPr>
        <w:ind w:left="360" w:hanging="360"/>
      </w:pPr>
      <w:rPr>
        <w:rFonts w:hint="default"/>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3">
    <w:nsid w:val="0BB95E86"/>
    <w:multiLevelType w:val="hybridMultilevel"/>
    <w:tmpl w:val="FB987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C2B7250"/>
    <w:multiLevelType w:val="hybridMultilevel"/>
    <w:tmpl w:val="27648BEA"/>
    <w:lvl w:ilvl="0" w:tplc="B11295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C345F5C"/>
    <w:multiLevelType w:val="hybridMultilevel"/>
    <w:tmpl w:val="9B8A6328"/>
    <w:lvl w:ilvl="0" w:tplc="CF488C4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C861A1E"/>
    <w:multiLevelType w:val="hybridMultilevel"/>
    <w:tmpl w:val="D2662D6A"/>
    <w:lvl w:ilvl="0" w:tplc="4F2241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CE6154A"/>
    <w:multiLevelType w:val="hybridMultilevel"/>
    <w:tmpl w:val="76AC22D6"/>
    <w:lvl w:ilvl="0" w:tplc="BB0AE232">
      <w:start w:val="1"/>
      <w:numFmt w:val="decimal"/>
      <w:lvlText w:val="%1."/>
      <w:lvlJc w:val="left"/>
      <w:pPr>
        <w:ind w:left="3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D20417F"/>
    <w:multiLevelType w:val="hybridMultilevel"/>
    <w:tmpl w:val="B12A0F66"/>
    <w:lvl w:ilvl="0" w:tplc="39CE0A62">
      <w:start w:val="1"/>
      <w:numFmt w:val="bullet"/>
      <w:lvlText w:val=""/>
      <w:lvlJc w:val="left"/>
      <w:pPr>
        <w:ind w:left="720" w:hanging="360"/>
      </w:pPr>
      <w:rPr>
        <w:rFonts w:ascii="Symbol" w:hAnsi="Symbol" w:hint="default"/>
      </w:rPr>
    </w:lvl>
    <w:lvl w:ilvl="1" w:tplc="A912CA70">
      <w:start w:val="1"/>
      <w:numFmt w:val="bullet"/>
      <w:lvlText w:val="o"/>
      <w:lvlJc w:val="left"/>
      <w:pPr>
        <w:ind w:left="1440" w:hanging="360"/>
      </w:pPr>
      <w:rPr>
        <w:rFonts w:ascii="Courier New" w:hAnsi="Courier New" w:hint="default"/>
      </w:rPr>
    </w:lvl>
    <w:lvl w:ilvl="2" w:tplc="BD2E48EE">
      <w:start w:val="1"/>
      <w:numFmt w:val="bullet"/>
      <w:lvlText w:val=""/>
      <w:lvlJc w:val="left"/>
      <w:pPr>
        <w:ind w:left="2160" w:hanging="360"/>
      </w:pPr>
      <w:rPr>
        <w:rFonts w:ascii="Wingdings" w:hAnsi="Wingdings" w:hint="default"/>
      </w:rPr>
    </w:lvl>
    <w:lvl w:ilvl="3" w:tplc="4B823346">
      <w:start w:val="1"/>
      <w:numFmt w:val="bullet"/>
      <w:lvlText w:val=""/>
      <w:lvlJc w:val="left"/>
      <w:pPr>
        <w:ind w:left="2880" w:hanging="360"/>
      </w:pPr>
      <w:rPr>
        <w:rFonts w:ascii="Symbol" w:hAnsi="Symbol" w:hint="default"/>
      </w:rPr>
    </w:lvl>
    <w:lvl w:ilvl="4" w:tplc="6E8A319C">
      <w:start w:val="1"/>
      <w:numFmt w:val="bullet"/>
      <w:lvlText w:val="o"/>
      <w:lvlJc w:val="left"/>
      <w:pPr>
        <w:ind w:left="3600" w:hanging="360"/>
      </w:pPr>
      <w:rPr>
        <w:rFonts w:ascii="Courier New" w:hAnsi="Courier New" w:hint="default"/>
      </w:rPr>
    </w:lvl>
    <w:lvl w:ilvl="5" w:tplc="B5F8595C">
      <w:start w:val="1"/>
      <w:numFmt w:val="bullet"/>
      <w:lvlText w:val=""/>
      <w:lvlJc w:val="left"/>
      <w:pPr>
        <w:ind w:left="4320" w:hanging="360"/>
      </w:pPr>
      <w:rPr>
        <w:rFonts w:ascii="Wingdings" w:hAnsi="Wingdings" w:hint="default"/>
      </w:rPr>
    </w:lvl>
    <w:lvl w:ilvl="6" w:tplc="B68826E0">
      <w:start w:val="1"/>
      <w:numFmt w:val="bullet"/>
      <w:lvlText w:val=""/>
      <w:lvlJc w:val="left"/>
      <w:pPr>
        <w:ind w:left="5040" w:hanging="360"/>
      </w:pPr>
      <w:rPr>
        <w:rFonts w:ascii="Symbol" w:hAnsi="Symbol" w:hint="default"/>
      </w:rPr>
    </w:lvl>
    <w:lvl w:ilvl="7" w:tplc="AE823E24">
      <w:start w:val="1"/>
      <w:numFmt w:val="bullet"/>
      <w:lvlText w:val="o"/>
      <w:lvlJc w:val="left"/>
      <w:pPr>
        <w:ind w:left="5760" w:hanging="360"/>
      </w:pPr>
      <w:rPr>
        <w:rFonts w:ascii="Courier New" w:hAnsi="Courier New" w:hint="default"/>
      </w:rPr>
    </w:lvl>
    <w:lvl w:ilvl="8" w:tplc="7CECEF8A">
      <w:start w:val="1"/>
      <w:numFmt w:val="bullet"/>
      <w:lvlText w:val=""/>
      <w:lvlJc w:val="left"/>
      <w:pPr>
        <w:ind w:left="6480" w:hanging="360"/>
      </w:pPr>
      <w:rPr>
        <w:rFonts w:ascii="Wingdings" w:hAnsi="Wingdings" w:hint="default"/>
      </w:rPr>
    </w:lvl>
  </w:abstractNum>
  <w:abstractNum w:abstractNumId="29">
    <w:nsid w:val="0D9D7FF5"/>
    <w:multiLevelType w:val="multilevel"/>
    <w:tmpl w:val="575273F0"/>
    <w:lvl w:ilvl="0">
      <w:start w:val="4"/>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4"/>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30">
    <w:nsid w:val="0F7521CB"/>
    <w:multiLevelType w:val="hybridMultilevel"/>
    <w:tmpl w:val="6D105A02"/>
    <w:lvl w:ilvl="0" w:tplc="9C54C4E8">
      <w:start w:val="1"/>
      <w:numFmt w:val="decimal"/>
      <w:lvlText w:val="%1."/>
      <w:lvlJc w:val="left"/>
      <w:pPr>
        <w:ind w:left="1069" w:hanging="360"/>
      </w:pPr>
      <w:rPr>
        <w:rFonts w:ascii="Times New Roman" w:hAnsi="Times New Roman" w:cs="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021047B"/>
    <w:multiLevelType w:val="hybridMultilevel"/>
    <w:tmpl w:val="2F40FC34"/>
    <w:lvl w:ilvl="0" w:tplc="D8605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10A66839"/>
    <w:multiLevelType w:val="hybridMultilevel"/>
    <w:tmpl w:val="3C98FEE8"/>
    <w:lvl w:ilvl="0" w:tplc="A9F80728">
      <w:start w:val="2"/>
      <w:numFmt w:val="decimal"/>
      <w:lvlText w:val="%1."/>
      <w:lvlJc w:val="left"/>
      <w:pPr>
        <w:ind w:left="1778" w:hanging="360"/>
      </w:pPr>
      <w:rPr>
        <w:rFonts w:ascii="Times New Roman" w:hAnsi="Times New Roman" w:cs="Times New Roman"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13007C8"/>
    <w:multiLevelType w:val="multilevel"/>
    <w:tmpl w:val="B17A3052"/>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34">
    <w:nsid w:val="113B31A9"/>
    <w:multiLevelType w:val="hybridMultilevel"/>
    <w:tmpl w:val="ACC22314"/>
    <w:lvl w:ilvl="0" w:tplc="2D600602">
      <w:start w:val="3"/>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1DB3376"/>
    <w:multiLevelType w:val="hybridMultilevel"/>
    <w:tmpl w:val="CB8C2EB0"/>
    <w:lvl w:ilvl="0" w:tplc="96C2040E">
      <w:start w:val="1"/>
      <w:numFmt w:val="decimal"/>
      <w:lvlText w:val="%1."/>
      <w:lvlJc w:val="left"/>
      <w:pPr>
        <w:ind w:left="1069" w:hanging="360"/>
      </w:pPr>
      <w:rPr>
        <w:rFonts w:ascii="Times New Roman" w:hAnsi="Times New Roman"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12685040"/>
    <w:multiLevelType w:val="hybridMultilevel"/>
    <w:tmpl w:val="B678A4BE"/>
    <w:lvl w:ilvl="0" w:tplc="2D7EB3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38058A8"/>
    <w:multiLevelType w:val="hybridMultilevel"/>
    <w:tmpl w:val="DC08AD3E"/>
    <w:lvl w:ilvl="0" w:tplc="C31476D8">
      <w:start w:val="1"/>
      <w:numFmt w:val="decimal"/>
      <w:lvlText w:val="%1."/>
      <w:lvlJc w:val="left"/>
      <w:pPr>
        <w:ind w:left="1069" w:hanging="360"/>
      </w:pPr>
      <w:rPr>
        <w:rFonts w:ascii="Times New Roman" w:hAnsi="Times New Roman"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13931674"/>
    <w:multiLevelType w:val="hybridMultilevel"/>
    <w:tmpl w:val="534A9050"/>
    <w:lvl w:ilvl="0" w:tplc="C896BF8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3BB1C4B"/>
    <w:multiLevelType w:val="hybridMultilevel"/>
    <w:tmpl w:val="58644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1B7CBF"/>
    <w:multiLevelType w:val="hybridMultilevel"/>
    <w:tmpl w:val="EA6A74D4"/>
    <w:lvl w:ilvl="0" w:tplc="E670D79C">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4A770B6"/>
    <w:multiLevelType w:val="hybridMultilevel"/>
    <w:tmpl w:val="108AF758"/>
    <w:lvl w:ilvl="0" w:tplc="1A8EFA98">
      <w:start w:val="1"/>
      <w:numFmt w:val="decimal"/>
      <w:lvlText w:val="%1)"/>
      <w:lvlJc w:val="left"/>
      <w:pPr>
        <w:ind w:left="644" w:hanging="360"/>
      </w:pPr>
      <w:rPr>
        <w:rFonts w:hint="default"/>
        <w:color w:val="auto"/>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2">
    <w:nsid w:val="14AF32A5"/>
    <w:multiLevelType w:val="hybridMultilevel"/>
    <w:tmpl w:val="8BACE1F8"/>
    <w:lvl w:ilvl="0" w:tplc="FB1643D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6380693"/>
    <w:multiLevelType w:val="hybridMultilevel"/>
    <w:tmpl w:val="2E085FF2"/>
    <w:lvl w:ilvl="0" w:tplc="4D285A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63C34B7"/>
    <w:multiLevelType w:val="hybridMultilevel"/>
    <w:tmpl w:val="CDE43BA6"/>
    <w:lvl w:ilvl="0" w:tplc="0419000F">
      <w:start w:val="1"/>
      <w:numFmt w:val="decimal"/>
      <w:lvlText w:val="%1."/>
      <w:lvlJc w:val="left"/>
      <w:pPr>
        <w:ind w:left="3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6614969"/>
    <w:multiLevelType w:val="hybridMultilevel"/>
    <w:tmpl w:val="D1869166"/>
    <w:lvl w:ilvl="0" w:tplc="35BE4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BF4119"/>
    <w:multiLevelType w:val="hybridMultilevel"/>
    <w:tmpl w:val="012C6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8010324"/>
    <w:multiLevelType w:val="hybridMultilevel"/>
    <w:tmpl w:val="F6B66B08"/>
    <w:lvl w:ilvl="0" w:tplc="1AD6E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8E36A4D"/>
    <w:multiLevelType w:val="hybridMultilevel"/>
    <w:tmpl w:val="E93E6B8A"/>
    <w:lvl w:ilvl="0" w:tplc="FB1643D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8ED74B6"/>
    <w:multiLevelType w:val="multilevel"/>
    <w:tmpl w:val="E2D6ACAE"/>
    <w:lvl w:ilvl="0">
      <w:start w:val="5"/>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50">
    <w:nsid w:val="19A34972"/>
    <w:multiLevelType w:val="multilevel"/>
    <w:tmpl w:val="E9505F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19FE4FD3"/>
    <w:multiLevelType w:val="multilevel"/>
    <w:tmpl w:val="0A7ECF8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52">
    <w:nsid w:val="1A9F7712"/>
    <w:multiLevelType w:val="hybridMultilevel"/>
    <w:tmpl w:val="8E2A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AED3C4F"/>
    <w:multiLevelType w:val="hybridMultilevel"/>
    <w:tmpl w:val="34F046E4"/>
    <w:lvl w:ilvl="0" w:tplc="FA867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1B0A7AE4"/>
    <w:multiLevelType w:val="multilevel"/>
    <w:tmpl w:val="17126F52"/>
    <w:lvl w:ilvl="0">
      <w:start w:val="1"/>
      <w:numFmt w:val="decimal"/>
      <w:lvlText w:val="%1."/>
      <w:lvlJc w:val="left"/>
      <w:pPr>
        <w:tabs>
          <w:tab w:val="num" w:pos="2629"/>
        </w:tabs>
        <w:ind w:left="2629" w:hanging="360"/>
      </w:pPr>
    </w:lvl>
    <w:lvl w:ilvl="1">
      <w:start w:val="1"/>
      <w:numFmt w:val="decimal"/>
      <w:lvlText w:val="%2."/>
      <w:lvlJc w:val="left"/>
      <w:pPr>
        <w:tabs>
          <w:tab w:val="num" w:pos="3349"/>
        </w:tabs>
        <w:ind w:left="3349" w:hanging="360"/>
      </w:pPr>
    </w:lvl>
    <w:lvl w:ilvl="2">
      <w:start w:val="1"/>
      <w:numFmt w:val="decimal"/>
      <w:lvlText w:val="%3."/>
      <w:lvlJc w:val="left"/>
      <w:pPr>
        <w:tabs>
          <w:tab w:val="num" w:pos="4069"/>
        </w:tabs>
        <w:ind w:left="4069" w:hanging="360"/>
      </w:pPr>
    </w:lvl>
    <w:lvl w:ilvl="3">
      <w:start w:val="1"/>
      <w:numFmt w:val="decimal"/>
      <w:lvlText w:val="%4."/>
      <w:lvlJc w:val="left"/>
      <w:pPr>
        <w:tabs>
          <w:tab w:val="num" w:pos="4789"/>
        </w:tabs>
        <w:ind w:left="4789" w:hanging="360"/>
      </w:pPr>
    </w:lvl>
    <w:lvl w:ilvl="4">
      <w:start w:val="1"/>
      <w:numFmt w:val="decimal"/>
      <w:lvlText w:val="%5."/>
      <w:lvlJc w:val="left"/>
      <w:pPr>
        <w:tabs>
          <w:tab w:val="num" w:pos="5509"/>
        </w:tabs>
        <w:ind w:left="5509" w:hanging="360"/>
      </w:pPr>
    </w:lvl>
    <w:lvl w:ilvl="5">
      <w:start w:val="1"/>
      <w:numFmt w:val="decimal"/>
      <w:lvlText w:val="%6."/>
      <w:lvlJc w:val="left"/>
      <w:pPr>
        <w:tabs>
          <w:tab w:val="num" w:pos="6229"/>
        </w:tabs>
        <w:ind w:left="6229" w:hanging="360"/>
      </w:pPr>
    </w:lvl>
    <w:lvl w:ilvl="6">
      <w:start w:val="1"/>
      <w:numFmt w:val="decimal"/>
      <w:lvlText w:val="%7."/>
      <w:lvlJc w:val="left"/>
      <w:pPr>
        <w:tabs>
          <w:tab w:val="num" w:pos="6949"/>
        </w:tabs>
        <w:ind w:left="6949" w:hanging="360"/>
      </w:pPr>
    </w:lvl>
    <w:lvl w:ilvl="7">
      <w:start w:val="1"/>
      <w:numFmt w:val="decimal"/>
      <w:lvlText w:val="%8."/>
      <w:lvlJc w:val="left"/>
      <w:pPr>
        <w:tabs>
          <w:tab w:val="num" w:pos="7669"/>
        </w:tabs>
        <w:ind w:left="7669" w:hanging="360"/>
      </w:pPr>
    </w:lvl>
    <w:lvl w:ilvl="8">
      <w:start w:val="1"/>
      <w:numFmt w:val="decimal"/>
      <w:lvlText w:val="%9."/>
      <w:lvlJc w:val="left"/>
      <w:pPr>
        <w:tabs>
          <w:tab w:val="num" w:pos="8389"/>
        </w:tabs>
        <w:ind w:left="8389" w:hanging="360"/>
      </w:pPr>
    </w:lvl>
  </w:abstractNum>
  <w:abstractNum w:abstractNumId="55">
    <w:nsid w:val="1BDD242B"/>
    <w:multiLevelType w:val="hybridMultilevel"/>
    <w:tmpl w:val="22649D9E"/>
    <w:lvl w:ilvl="0" w:tplc="07EA13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C21608A"/>
    <w:multiLevelType w:val="hybridMultilevel"/>
    <w:tmpl w:val="9120F7E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1C4944DD"/>
    <w:multiLevelType w:val="hybridMultilevel"/>
    <w:tmpl w:val="B86EFF08"/>
    <w:lvl w:ilvl="0" w:tplc="0FAC7590">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EAB49AF"/>
    <w:multiLevelType w:val="hybridMultilevel"/>
    <w:tmpl w:val="E3BC40F0"/>
    <w:lvl w:ilvl="0" w:tplc="E66C54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EC8101B"/>
    <w:multiLevelType w:val="hybridMultilevel"/>
    <w:tmpl w:val="3C5E2A64"/>
    <w:lvl w:ilvl="0" w:tplc="2534A9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F25057E"/>
    <w:multiLevelType w:val="hybridMultilevel"/>
    <w:tmpl w:val="ACC231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1F2F1445"/>
    <w:multiLevelType w:val="multilevel"/>
    <w:tmpl w:val="2528CE0C"/>
    <w:lvl w:ilvl="0">
      <w:start w:val="1"/>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62">
    <w:nsid w:val="1F6B72AE"/>
    <w:multiLevelType w:val="hybridMultilevel"/>
    <w:tmpl w:val="BA36411C"/>
    <w:lvl w:ilvl="0" w:tplc="0419000F">
      <w:start w:val="1"/>
      <w:numFmt w:val="decimal"/>
      <w:lvlText w:val="%1."/>
      <w:lvlJc w:val="left"/>
      <w:pPr>
        <w:ind w:left="366" w:hanging="360"/>
      </w:p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63">
    <w:nsid w:val="202A21FF"/>
    <w:multiLevelType w:val="hybridMultilevel"/>
    <w:tmpl w:val="0FF6AFC4"/>
    <w:lvl w:ilvl="0" w:tplc="4A8C2EF8">
      <w:start w:val="1"/>
      <w:numFmt w:val="decimal"/>
      <w:lvlText w:val="%1."/>
      <w:lvlJc w:val="left"/>
      <w:pPr>
        <w:ind w:left="720" w:hanging="360"/>
      </w:pPr>
      <w:rPr>
        <w:rFonts w:hint="default"/>
      </w:rPr>
    </w:lvl>
    <w:lvl w:ilvl="1" w:tplc="7A462E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0E658F4"/>
    <w:multiLevelType w:val="hybridMultilevel"/>
    <w:tmpl w:val="8B1C16B4"/>
    <w:lvl w:ilvl="0" w:tplc="DAE28C5C">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1BC73F7"/>
    <w:multiLevelType w:val="hybridMultilevel"/>
    <w:tmpl w:val="1DACA2F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6">
    <w:nsid w:val="221A7A4D"/>
    <w:multiLevelType w:val="multilevel"/>
    <w:tmpl w:val="99AA9B1E"/>
    <w:lvl w:ilvl="0">
      <w:start w:val="12"/>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67">
    <w:nsid w:val="22D629AA"/>
    <w:multiLevelType w:val="hybridMultilevel"/>
    <w:tmpl w:val="505E94B8"/>
    <w:lvl w:ilvl="0" w:tplc="35BE4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383073A"/>
    <w:multiLevelType w:val="hybridMultilevel"/>
    <w:tmpl w:val="66007D60"/>
    <w:lvl w:ilvl="0" w:tplc="1AD6E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AC4721"/>
    <w:multiLevelType w:val="hybridMultilevel"/>
    <w:tmpl w:val="4BDCC4AE"/>
    <w:lvl w:ilvl="0" w:tplc="F99A1944">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243945F3"/>
    <w:multiLevelType w:val="multilevel"/>
    <w:tmpl w:val="BFB88420"/>
    <w:lvl w:ilvl="0">
      <w:start w:val="12"/>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71">
    <w:nsid w:val="2442217E"/>
    <w:multiLevelType w:val="hybridMultilevel"/>
    <w:tmpl w:val="DBBC4002"/>
    <w:lvl w:ilvl="0" w:tplc="87CE86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2">
    <w:nsid w:val="250903D6"/>
    <w:multiLevelType w:val="hybridMultilevel"/>
    <w:tmpl w:val="5842623E"/>
    <w:lvl w:ilvl="0" w:tplc="28EAF4CE">
      <w:start w:val="1"/>
      <w:numFmt w:val="decimal"/>
      <w:lvlText w:val="%1."/>
      <w:lvlJc w:val="left"/>
      <w:pPr>
        <w:ind w:left="142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57B23D4"/>
    <w:multiLevelType w:val="multilevel"/>
    <w:tmpl w:val="8CD2CE9A"/>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8"/>
      <w:numFmt w:val="decimal"/>
      <w:lvlText w:val="%2."/>
      <w:lvlJc w:val="left"/>
      <w:pPr>
        <w:ind w:left="0" w:firstLine="0"/>
      </w:pPr>
      <w:rPr>
        <w:rFonts w:hint="default"/>
        <w:b/>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74">
    <w:nsid w:val="266B0A2A"/>
    <w:multiLevelType w:val="hybridMultilevel"/>
    <w:tmpl w:val="3F3E78CA"/>
    <w:lvl w:ilvl="0" w:tplc="07EA13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72A2293"/>
    <w:multiLevelType w:val="hybridMultilevel"/>
    <w:tmpl w:val="07B40448"/>
    <w:lvl w:ilvl="0" w:tplc="8C0E7C1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7581250"/>
    <w:multiLevelType w:val="hybridMultilevel"/>
    <w:tmpl w:val="A3F22354"/>
    <w:lvl w:ilvl="0" w:tplc="C75C90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28550BBE"/>
    <w:multiLevelType w:val="hybridMultilevel"/>
    <w:tmpl w:val="82C2CE30"/>
    <w:lvl w:ilvl="0" w:tplc="BE0C41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287A1842"/>
    <w:multiLevelType w:val="hybridMultilevel"/>
    <w:tmpl w:val="DB96A4D0"/>
    <w:lvl w:ilvl="0" w:tplc="4F98D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29345E20"/>
    <w:multiLevelType w:val="hybridMultilevel"/>
    <w:tmpl w:val="F9863742"/>
    <w:lvl w:ilvl="0" w:tplc="73366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9BC5CF8"/>
    <w:multiLevelType w:val="hybridMultilevel"/>
    <w:tmpl w:val="9FC4994E"/>
    <w:lvl w:ilvl="0" w:tplc="1AD6E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9F675F6"/>
    <w:multiLevelType w:val="hybridMultilevel"/>
    <w:tmpl w:val="4F864884"/>
    <w:lvl w:ilvl="0" w:tplc="99EC887A">
      <w:start w:val="1"/>
      <w:numFmt w:val="decimal"/>
      <w:lvlText w:val="%1."/>
      <w:lvlJc w:val="left"/>
      <w:pPr>
        <w:ind w:left="928"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9FB2CB2"/>
    <w:multiLevelType w:val="hybridMultilevel"/>
    <w:tmpl w:val="EB9075B2"/>
    <w:lvl w:ilvl="0" w:tplc="53069D1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A3F7737"/>
    <w:multiLevelType w:val="hybridMultilevel"/>
    <w:tmpl w:val="A1ACE7E4"/>
    <w:lvl w:ilvl="0" w:tplc="257C799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A5E124C"/>
    <w:multiLevelType w:val="hybridMultilevel"/>
    <w:tmpl w:val="1F542886"/>
    <w:lvl w:ilvl="0" w:tplc="35BE42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ABA560A"/>
    <w:multiLevelType w:val="hybridMultilevel"/>
    <w:tmpl w:val="005AD730"/>
    <w:lvl w:ilvl="0" w:tplc="FF6ECC6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D4152B0"/>
    <w:multiLevelType w:val="hybridMultilevel"/>
    <w:tmpl w:val="15EE9DCA"/>
    <w:lvl w:ilvl="0" w:tplc="1AD6E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EBE6C9C"/>
    <w:multiLevelType w:val="multilevel"/>
    <w:tmpl w:val="9D72B3FA"/>
    <w:lvl w:ilvl="0">
      <w:start w:val="12"/>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88">
    <w:nsid w:val="2F0348C4"/>
    <w:multiLevelType w:val="hybridMultilevel"/>
    <w:tmpl w:val="2556B63A"/>
    <w:lvl w:ilvl="0" w:tplc="7910EC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2F4C3779"/>
    <w:multiLevelType w:val="hybridMultilevel"/>
    <w:tmpl w:val="E14CD030"/>
    <w:lvl w:ilvl="0" w:tplc="29F04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2F4E7194"/>
    <w:multiLevelType w:val="hybridMultilevel"/>
    <w:tmpl w:val="4DFC2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F9E0EB1"/>
    <w:multiLevelType w:val="hybridMultilevel"/>
    <w:tmpl w:val="D846A22C"/>
    <w:lvl w:ilvl="0" w:tplc="09DE0862">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2">
    <w:nsid w:val="2FD078D1"/>
    <w:multiLevelType w:val="hybridMultilevel"/>
    <w:tmpl w:val="8BD4D3B4"/>
    <w:lvl w:ilvl="0" w:tplc="6D68C03C">
      <w:start w:val="1"/>
      <w:numFmt w:val="decimal"/>
      <w:lvlText w:val="%1."/>
      <w:lvlJc w:val="left"/>
      <w:pPr>
        <w:ind w:left="107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3">
    <w:nsid w:val="307E0CC5"/>
    <w:multiLevelType w:val="hybridMultilevel"/>
    <w:tmpl w:val="C4741E34"/>
    <w:lvl w:ilvl="0" w:tplc="BDF051E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22B4EBF"/>
    <w:multiLevelType w:val="hybridMultilevel"/>
    <w:tmpl w:val="4CBC59EE"/>
    <w:lvl w:ilvl="0" w:tplc="983A92CA">
      <w:start w:val="1"/>
      <w:numFmt w:val="decimal"/>
      <w:lvlText w:val="%1."/>
      <w:lvlJc w:val="left"/>
      <w:pPr>
        <w:ind w:left="1069" w:hanging="360"/>
      </w:pPr>
      <w:rPr>
        <w:rFonts w:hint="default"/>
        <w:b/>
        <w:i/>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323A0FF6"/>
    <w:multiLevelType w:val="hybridMultilevel"/>
    <w:tmpl w:val="C642656A"/>
    <w:lvl w:ilvl="0" w:tplc="1AD6E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35A314C"/>
    <w:multiLevelType w:val="hybridMultilevel"/>
    <w:tmpl w:val="6EA4E300"/>
    <w:lvl w:ilvl="0" w:tplc="963E45B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33627C2A"/>
    <w:multiLevelType w:val="hybridMultilevel"/>
    <w:tmpl w:val="71FA14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4B54B83"/>
    <w:multiLevelType w:val="hybridMultilevel"/>
    <w:tmpl w:val="FEA80FE2"/>
    <w:lvl w:ilvl="0" w:tplc="455E9F94">
      <w:start w:val="1"/>
      <w:numFmt w:val="decimal"/>
      <w:lvlText w:val="%1."/>
      <w:lvlJc w:val="left"/>
      <w:pPr>
        <w:ind w:left="1069"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4E90699"/>
    <w:multiLevelType w:val="hybridMultilevel"/>
    <w:tmpl w:val="CA103F90"/>
    <w:lvl w:ilvl="0" w:tplc="07EA13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5A11C82"/>
    <w:multiLevelType w:val="hybridMultilevel"/>
    <w:tmpl w:val="8CA4F90A"/>
    <w:lvl w:ilvl="0" w:tplc="3B0C9C82">
      <w:start w:val="1"/>
      <w:numFmt w:val="decimal"/>
      <w:lvlText w:val="%1."/>
      <w:lvlJc w:val="left"/>
      <w:pPr>
        <w:ind w:left="928" w:hanging="360"/>
      </w:pPr>
      <w:rPr>
        <w:rFonts w:hint="default"/>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1">
    <w:nsid w:val="35BC39F8"/>
    <w:multiLevelType w:val="hybridMultilevel"/>
    <w:tmpl w:val="45867804"/>
    <w:lvl w:ilvl="0" w:tplc="AEE29F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5FD6863"/>
    <w:multiLevelType w:val="hybridMultilevel"/>
    <w:tmpl w:val="E0268FF0"/>
    <w:lvl w:ilvl="0" w:tplc="B90ED7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612212E"/>
    <w:multiLevelType w:val="hybridMultilevel"/>
    <w:tmpl w:val="B3ECFAA0"/>
    <w:lvl w:ilvl="0" w:tplc="07EA13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6150A76"/>
    <w:multiLevelType w:val="hybridMultilevel"/>
    <w:tmpl w:val="1FC8A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6B5620"/>
    <w:multiLevelType w:val="hybridMultilevel"/>
    <w:tmpl w:val="55367B48"/>
    <w:lvl w:ilvl="0" w:tplc="C6BA501A">
      <w:start w:val="1"/>
      <w:numFmt w:val="decimal"/>
      <w:lvlText w:val="%1."/>
      <w:lvlJc w:val="left"/>
      <w:pPr>
        <w:ind w:left="3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7405865"/>
    <w:multiLevelType w:val="hybridMultilevel"/>
    <w:tmpl w:val="B262097E"/>
    <w:lvl w:ilvl="0" w:tplc="9D5C5E8A">
      <w:start w:val="1"/>
      <w:numFmt w:val="bullet"/>
      <w:lvlText w:val=""/>
      <w:lvlJc w:val="left"/>
      <w:pPr>
        <w:ind w:left="720" w:hanging="360"/>
      </w:pPr>
      <w:rPr>
        <w:rFonts w:ascii="Symbol" w:hAnsi="Symbol" w:hint="default"/>
      </w:rPr>
    </w:lvl>
    <w:lvl w:ilvl="1" w:tplc="2BCCAC34">
      <w:start w:val="1"/>
      <w:numFmt w:val="bullet"/>
      <w:lvlText w:val="o"/>
      <w:lvlJc w:val="left"/>
      <w:pPr>
        <w:ind w:left="1440" w:hanging="360"/>
      </w:pPr>
      <w:rPr>
        <w:rFonts w:ascii="Courier New" w:hAnsi="Courier New" w:hint="default"/>
      </w:rPr>
    </w:lvl>
    <w:lvl w:ilvl="2" w:tplc="CE4CE440">
      <w:start w:val="1"/>
      <w:numFmt w:val="bullet"/>
      <w:lvlText w:val=""/>
      <w:lvlJc w:val="left"/>
      <w:pPr>
        <w:ind w:left="2160" w:hanging="360"/>
      </w:pPr>
      <w:rPr>
        <w:rFonts w:ascii="Wingdings" w:hAnsi="Wingdings" w:hint="default"/>
      </w:rPr>
    </w:lvl>
    <w:lvl w:ilvl="3" w:tplc="FC18D958">
      <w:start w:val="1"/>
      <w:numFmt w:val="bullet"/>
      <w:lvlText w:val=""/>
      <w:lvlJc w:val="left"/>
      <w:pPr>
        <w:ind w:left="2880" w:hanging="360"/>
      </w:pPr>
      <w:rPr>
        <w:rFonts w:ascii="Symbol" w:hAnsi="Symbol" w:hint="default"/>
      </w:rPr>
    </w:lvl>
    <w:lvl w:ilvl="4" w:tplc="BDF056CA">
      <w:start w:val="1"/>
      <w:numFmt w:val="bullet"/>
      <w:lvlText w:val="o"/>
      <w:lvlJc w:val="left"/>
      <w:pPr>
        <w:ind w:left="3600" w:hanging="360"/>
      </w:pPr>
      <w:rPr>
        <w:rFonts w:ascii="Courier New" w:hAnsi="Courier New" w:hint="default"/>
      </w:rPr>
    </w:lvl>
    <w:lvl w:ilvl="5" w:tplc="E5962A74">
      <w:start w:val="1"/>
      <w:numFmt w:val="bullet"/>
      <w:lvlText w:val=""/>
      <w:lvlJc w:val="left"/>
      <w:pPr>
        <w:ind w:left="4320" w:hanging="360"/>
      </w:pPr>
      <w:rPr>
        <w:rFonts w:ascii="Wingdings" w:hAnsi="Wingdings" w:hint="default"/>
      </w:rPr>
    </w:lvl>
    <w:lvl w:ilvl="6" w:tplc="1BDAEA34">
      <w:start w:val="1"/>
      <w:numFmt w:val="bullet"/>
      <w:lvlText w:val=""/>
      <w:lvlJc w:val="left"/>
      <w:pPr>
        <w:ind w:left="5040" w:hanging="360"/>
      </w:pPr>
      <w:rPr>
        <w:rFonts w:ascii="Symbol" w:hAnsi="Symbol" w:hint="default"/>
      </w:rPr>
    </w:lvl>
    <w:lvl w:ilvl="7" w:tplc="5B542274">
      <w:start w:val="1"/>
      <w:numFmt w:val="bullet"/>
      <w:lvlText w:val="o"/>
      <w:lvlJc w:val="left"/>
      <w:pPr>
        <w:ind w:left="5760" w:hanging="360"/>
      </w:pPr>
      <w:rPr>
        <w:rFonts w:ascii="Courier New" w:hAnsi="Courier New" w:hint="default"/>
      </w:rPr>
    </w:lvl>
    <w:lvl w:ilvl="8" w:tplc="27380478">
      <w:start w:val="1"/>
      <w:numFmt w:val="bullet"/>
      <w:lvlText w:val=""/>
      <w:lvlJc w:val="left"/>
      <w:pPr>
        <w:ind w:left="6480" w:hanging="360"/>
      </w:pPr>
      <w:rPr>
        <w:rFonts w:ascii="Wingdings" w:hAnsi="Wingdings" w:hint="default"/>
      </w:rPr>
    </w:lvl>
  </w:abstractNum>
  <w:abstractNum w:abstractNumId="107">
    <w:nsid w:val="387471CB"/>
    <w:multiLevelType w:val="hybridMultilevel"/>
    <w:tmpl w:val="726AA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F70FD9"/>
    <w:multiLevelType w:val="hybridMultilevel"/>
    <w:tmpl w:val="126877AC"/>
    <w:lvl w:ilvl="0" w:tplc="9AD2DFBC">
      <w:start w:val="1"/>
      <w:numFmt w:val="decimal"/>
      <w:lvlText w:val="%1."/>
      <w:lvlJc w:val="left"/>
      <w:pPr>
        <w:ind w:left="1069"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9537570"/>
    <w:multiLevelType w:val="hybridMultilevel"/>
    <w:tmpl w:val="540E16CC"/>
    <w:lvl w:ilvl="0" w:tplc="3D5EBD5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A656F14"/>
    <w:multiLevelType w:val="hybridMultilevel"/>
    <w:tmpl w:val="50C4E072"/>
    <w:lvl w:ilvl="0" w:tplc="0FAC7590">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AEC1F64"/>
    <w:multiLevelType w:val="hybridMultilevel"/>
    <w:tmpl w:val="FA68F7B0"/>
    <w:lvl w:ilvl="0" w:tplc="3DDA6822">
      <w:start w:val="1"/>
      <w:numFmt w:val="decimal"/>
      <w:lvlText w:val="%1)"/>
      <w:lvlJc w:val="left"/>
      <w:pPr>
        <w:ind w:left="14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B2A670E"/>
    <w:multiLevelType w:val="hybridMultilevel"/>
    <w:tmpl w:val="580EAA08"/>
    <w:lvl w:ilvl="0" w:tplc="9EC43D42">
      <w:start w:val="1"/>
      <w:numFmt w:val="decimal"/>
      <w:lvlText w:val="%1."/>
      <w:lvlJc w:val="left"/>
      <w:pPr>
        <w:ind w:left="1069" w:hanging="360"/>
      </w:pPr>
      <w:rPr>
        <w:rFonts w:ascii="Times New Roman" w:hAnsi="Times New Roman"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3CFC4816"/>
    <w:multiLevelType w:val="multilevel"/>
    <w:tmpl w:val="17126F52"/>
    <w:lvl w:ilvl="0">
      <w:start w:val="1"/>
      <w:numFmt w:val="decimal"/>
      <w:lvlText w:val="%1."/>
      <w:lvlJc w:val="left"/>
      <w:pPr>
        <w:tabs>
          <w:tab w:val="num" w:pos="2629"/>
        </w:tabs>
        <w:ind w:left="2629" w:hanging="360"/>
      </w:pPr>
    </w:lvl>
    <w:lvl w:ilvl="1">
      <w:start w:val="1"/>
      <w:numFmt w:val="decimal"/>
      <w:lvlText w:val="%2."/>
      <w:lvlJc w:val="left"/>
      <w:pPr>
        <w:tabs>
          <w:tab w:val="num" w:pos="3349"/>
        </w:tabs>
        <w:ind w:left="3349" w:hanging="360"/>
      </w:pPr>
    </w:lvl>
    <w:lvl w:ilvl="2">
      <w:start w:val="1"/>
      <w:numFmt w:val="decimal"/>
      <w:lvlText w:val="%3."/>
      <w:lvlJc w:val="left"/>
      <w:pPr>
        <w:tabs>
          <w:tab w:val="num" w:pos="4069"/>
        </w:tabs>
        <w:ind w:left="4069" w:hanging="360"/>
      </w:pPr>
    </w:lvl>
    <w:lvl w:ilvl="3">
      <w:start w:val="1"/>
      <w:numFmt w:val="decimal"/>
      <w:lvlText w:val="%4."/>
      <w:lvlJc w:val="left"/>
      <w:pPr>
        <w:tabs>
          <w:tab w:val="num" w:pos="4789"/>
        </w:tabs>
        <w:ind w:left="4789" w:hanging="360"/>
      </w:pPr>
    </w:lvl>
    <w:lvl w:ilvl="4">
      <w:start w:val="1"/>
      <w:numFmt w:val="decimal"/>
      <w:lvlText w:val="%5."/>
      <w:lvlJc w:val="left"/>
      <w:pPr>
        <w:tabs>
          <w:tab w:val="num" w:pos="5509"/>
        </w:tabs>
        <w:ind w:left="5509" w:hanging="360"/>
      </w:pPr>
    </w:lvl>
    <w:lvl w:ilvl="5">
      <w:start w:val="1"/>
      <w:numFmt w:val="decimal"/>
      <w:lvlText w:val="%6."/>
      <w:lvlJc w:val="left"/>
      <w:pPr>
        <w:tabs>
          <w:tab w:val="num" w:pos="6229"/>
        </w:tabs>
        <w:ind w:left="6229" w:hanging="360"/>
      </w:pPr>
    </w:lvl>
    <w:lvl w:ilvl="6">
      <w:start w:val="1"/>
      <w:numFmt w:val="decimal"/>
      <w:lvlText w:val="%7."/>
      <w:lvlJc w:val="left"/>
      <w:pPr>
        <w:tabs>
          <w:tab w:val="num" w:pos="6949"/>
        </w:tabs>
        <w:ind w:left="6949" w:hanging="360"/>
      </w:pPr>
    </w:lvl>
    <w:lvl w:ilvl="7">
      <w:start w:val="1"/>
      <w:numFmt w:val="decimal"/>
      <w:lvlText w:val="%8."/>
      <w:lvlJc w:val="left"/>
      <w:pPr>
        <w:tabs>
          <w:tab w:val="num" w:pos="7669"/>
        </w:tabs>
        <w:ind w:left="7669" w:hanging="360"/>
      </w:pPr>
    </w:lvl>
    <w:lvl w:ilvl="8">
      <w:start w:val="1"/>
      <w:numFmt w:val="decimal"/>
      <w:lvlText w:val="%9."/>
      <w:lvlJc w:val="left"/>
      <w:pPr>
        <w:tabs>
          <w:tab w:val="num" w:pos="8389"/>
        </w:tabs>
        <w:ind w:left="8389" w:hanging="360"/>
      </w:pPr>
    </w:lvl>
  </w:abstractNum>
  <w:abstractNum w:abstractNumId="114">
    <w:nsid w:val="3D4C4786"/>
    <w:multiLevelType w:val="hybridMultilevel"/>
    <w:tmpl w:val="1EAAC116"/>
    <w:lvl w:ilvl="0" w:tplc="B66CD934">
      <w:start w:val="1"/>
      <w:numFmt w:val="decimal"/>
      <w:lvlText w:val="%1."/>
      <w:lvlJc w:val="left"/>
      <w:pPr>
        <w:ind w:left="3196"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3D702595"/>
    <w:multiLevelType w:val="multilevel"/>
    <w:tmpl w:val="E9505F52"/>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6">
    <w:nsid w:val="3E3117B9"/>
    <w:multiLevelType w:val="hybridMultilevel"/>
    <w:tmpl w:val="A1B4006E"/>
    <w:lvl w:ilvl="0" w:tplc="C55AC6FE">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3E6726E4"/>
    <w:multiLevelType w:val="hybridMultilevel"/>
    <w:tmpl w:val="F1B4227C"/>
    <w:lvl w:ilvl="0" w:tplc="43CEA246">
      <w:start w:val="1"/>
      <w:numFmt w:val="decimal"/>
      <w:lvlText w:val="%1"/>
      <w:lvlJc w:val="left"/>
      <w:pPr>
        <w:ind w:left="720" w:hanging="360"/>
      </w:pPr>
      <w:rPr>
        <w:rFonts w:hint="default"/>
      </w:rPr>
    </w:lvl>
    <w:lvl w:ilvl="1" w:tplc="8534A3B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EE04B6E"/>
    <w:multiLevelType w:val="hybridMultilevel"/>
    <w:tmpl w:val="D92E4D9A"/>
    <w:lvl w:ilvl="0" w:tplc="00000008">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FBC4508"/>
    <w:multiLevelType w:val="hybridMultilevel"/>
    <w:tmpl w:val="284E909C"/>
    <w:lvl w:ilvl="0" w:tplc="651449E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0900F94"/>
    <w:multiLevelType w:val="hybridMultilevel"/>
    <w:tmpl w:val="CC94CEE8"/>
    <w:lvl w:ilvl="0" w:tplc="1AD6E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1243B26"/>
    <w:multiLevelType w:val="multilevel"/>
    <w:tmpl w:val="DAF47B74"/>
    <w:lvl w:ilvl="0">
      <w:start w:val="12"/>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22">
    <w:nsid w:val="414F2280"/>
    <w:multiLevelType w:val="hybridMultilevel"/>
    <w:tmpl w:val="289A1048"/>
    <w:lvl w:ilvl="0" w:tplc="E7E61CC6">
      <w:start w:val="1"/>
      <w:numFmt w:val="bullet"/>
      <w:lvlText w:val=""/>
      <w:lvlJc w:val="left"/>
      <w:pPr>
        <w:ind w:left="928"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417C7980"/>
    <w:multiLevelType w:val="hybridMultilevel"/>
    <w:tmpl w:val="06DC8BFA"/>
    <w:lvl w:ilvl="0" w:tplc="696025E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27A7595"/>
    <w:multiLevelType w:val="hybridMultilevel"/>
    <w:tmpl w:val="5628ABB4"/>
    <w:lvl w:ilvl="0" w:tplc="35BE42C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3D3D71"/>
    <w:multiLevelType w:val="hybridMultilevel"/>
    <w:tmpl w:val="922C3DF2"/>
    <w:lvl w:ilvl="0" w:tplc="0FAC7590">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44D0054"/>
    <w:multiLevelType w:val="hybridMultilevel"/>
    <w:tmpl w:val="A278567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928"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44C56A3A"/>
    <w:multiLevelType w:val="hybridMultilevel"/>
    <w:tmpl w:val="C942832E"/>
    <w:lvl w:ilvl="0" w:tplc="642084D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455D4D03"/>
    <w:multiLevelType w:val="hybridMultilevel"/>
    <w:tmpl w:val="E14E0B62"/>
    <w:lvl w:ilvl="0" w:tplc="E2AC64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466D7E42"/>
    <w:multiLevelType w:val="multilevel"/>
    <w:tmpl w:val="CBA2B4EE"/>
    <w:lvl w:ilvl="0">
      <w:start w:val="6"/>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30">
    <w:nsid w:val="46C254B2"/>
    <w:multiLevelType w:val="hybridMultilevel"/>
    <w:tmpl w:val="08C24D1E"/>
    <w:lvl w:ilvl="0" w:tplc="D32612E8">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73B6320"/>
    <w:multiLevelType w:val="hybridMultilevel"/>
    <w:tmpl w:val="250EF356"/>
    <w:lvl w:ilvl="0" w:tplc="AFA24DE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8150A4A"/>
    <w:multiLevelType w:val="hybridMultilevel"/>
    <w:tmpl w:val="D7F8C376"/>
    <w:lvl w:ilvl="0" w:tplc="35BE42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90F0204"/>
    <w:multiLevelType w:val="hybridMultilevel"/>
    <w:tmpl w:val="6192B45A"/>
    <w:lvl w:ilvl="0" w:tplc="A790A7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A1B3A1C"/>
    <w:multiLevelType w:val="multilevel"/>
    <w:tmpl w:val="1F5C56D6"/>
    <w:lvl w:ilvl="0">
      <w:start w:val="1"/>
      <w:numFmt w:val="decimal"/>
      <w:lvlText w:val="%1."/>
      <w:lvlJc w:val="left"/>
      <w:pPr>
        <w:ind w:left="0" w:firstLine="0"/>
      </w:pPr>
      <w:rPr>
        <w:rFonts w:ascii="Times New Roman" w:hAnsi="Times New Roman" w:cs="Times New Roman" w:hint="default"/>
        <w:b/>
        <w:bCs w:val="0"/>
        <w:i/>
        <w:iCs w:val="0"/>
        <w:smallCaps w:val="0"/>
        <w:strike w:val="0"/>
        <w:color w:val="000000"/>
        <w:spacing w:val="0"/>
        <w:w w:val="100"/>
        <w:position w:val="0"/>
        <w:sz w:val="22"/>
        <w:szCs w:val="22"/>
        <w:u w:val="none"/>
      </w:rPr>
    </w:lvl>
    <w:lvl w:ilvl="1">
      <w:start w:val="1"/>
      <w:numFmt w:val="decimal"/>
      <w:lvlText w:val="%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35">
    <w:nsid w:val="4B1F2BB6"/>
    <w:multiLevelType w:val="hybridMultilevel"/>
    <w:tmpl w:val="7DF6EB24"/>
    <w:lvl w:ilvl="0" w:tplc="F328CD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BC87C66"/>
    <w:multiLevelType w:val="hybridMultilevel"/>
    <w:tmpl w:val="C4AA2F3E"/>
    <w:lvl w:ilvl="0" w:tplc="651449E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BD328D2"/>
    <w:multiLevelType w:val="hybridMultilevel"/>
    <w:tmpl w:val="A62C6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BDB58B9"/>
    <w:multiLevelType w:val="hybridMultilevel"/>
    <w:tmpl w:val="FABCC6B8"/>
    <w:lvl w:ilvl="0" w:tplc="74D0EB78">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9">
    <w:nsid w:val="4C28589E"/>
    <w:multiLevelType w:val="hybridMultilevel"/>
    <w:tmpl w:val="FA3A1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4E0F62F4"/>
    <w:multiLevelType w:val="hybridMultilevel"/>
    <w:tmpl w:val="7E3EB390"/>
    <w:lvl w:ilvl="0" w:tplc="54A6DD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E293CC1"/>
    <w:multiLevelType w:val="hybridMultilevel"/>
    <w:tmpl w:val="0B04077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2">
    <w:nsid w:val="4E611350"/>
    <w:multiLevelType w:val="hybridMultilevel"/>
    <w:tmpl w:val="54EC5FAE"/>
    <w:lvl w:ilvl="0" w:tplc="2B00E3D2">
      <w:start w:val="1"/>
      <w:numFmt w:val="decimal"/>
      <w:lvlText w:val="%1."/>
      <w:lvlJc w:val="left"/>
      <w:pPr>
        <w:ind w:left="1069"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ED4517F"/>
    <w:multiLevelType w:val="hybridMultilevel"/>
    <w:tmpl w:val="54A6BEB6"/>
    <w:lvl w:ilvl="0" w:tplc="E7D8F2C0">
      <w:start w:val="1"/>
      <w:numFmt w:val="decimal"/>
      <w:lvlText w:val="%1."/>
      <w:lvlJc w:val="left"/>
      <w:pPr>
        <w:ind w:left="1429" w:hanging="360"/>
      </w:pPr>
      <w:rPr>
        <w:rFonts w:hint="default"/>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4EF3082D"/>
    <w:multiLevelType w:val="multilevel"/>
    <w:tmpl w:val="1F183B5A"/>
    <w:lvl w:ilvl="0">
      <w:start w:val="3"/>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3"/>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45">
    <w:nsid w:val="4FF8356D"/>
    <w:multiLevelType w:val="hybridMultilevel"/>
    <w:tmpl w:val="AEE8ACD8"/>
    <w:lvl w:ilvl="0" w:tplc="4E6E22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FFA75B7"/>
    <w:multiLevelType w:val="multilevel"/>
    <w:tmpl w:val="0DF6FF70"/>
    <w:lvl w:ilvl="0">
      <w:start w:val="1"/>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47">
    <w:nsid w:val="5014610A"/>
    <w:multiLevelType w:val="hybridMultilevel"/>
    <w:tmpl w:val="31A4E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8">
    <w:nsid w:val="504773D4"/>
    <w:multiLevelType w:val="hybridMultilevel"/>
    <w:tmpl w:val="5A8C09A4"/>
    <w:lvl w:ilvl="0" w:tplc="1F58E92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24F57AF"/>
    <w:multiLevelType w:val="hybridMultilevel"/>
    <w:tmpl w:val="D6A2A4C8"/>
    <w:lvl w:ilvl="0" w:tplc="1ADCD3A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3121D7B"/>
    <w:multiLevelType w:val="multilevel"/>
    <w:tmpl w:val="60C0435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51">
    <w:nsid w:val="532461CC"/>
    <w:multiLevelType w:val="hybridMultilevel"/>
    <w:tmpl w:val="0BC86860"/>
    <w:lvl w:ilvl="0" w:tplc="8048BB00">
      <w:start w:val="1"/>
      <w:numFmt w:val="decimal"/>
      <w:lvlText w:val="%1."/>
      <w:lvlJc w:val="left"/>
      <w:pPr>
        <w:ind w:left="720" w:hanging="360"/>
      </w:pPr>
      <w:rPr>
        <w:rFonts w:ascii="Times New Roman" w:hAnsi="Times New Roman" w:cs="Times New Roman" w:hint="default"/>
        <w:sz w:val="24"/>
        <w:szCs w:val="24"/>
      </w:rPr>
    </w:lvl>
    <w:lvl w:ilvl="1" w:tplc="BF0A73DC">
      <w:start w:val="1"/>
      <w:numFmt w:val="decimal"/>
      <w:lvlText w:val="%2)"/>
      <w:lvlJc w:val="left"/>
      <w:pPr>
        <w:ind w:left="1495"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3790196"/>
    <w:multiLevelType w:val="hybridMultilevel"/>
    <w:tmpl w:val="30C8BF3E"/>
    <w:lvl w:ilvl="0" w:tplc="37202A0E">
      <w:start w:val="1"/>
      <w:numFmt w:val="bullet"/>
      <w:lvlText w:val=""/>
      <w:lvlJc w:val="left"/>
      <w:pPr>
        <w:ind w:left="720" w:hanging="360"/>
      </w:pPr>
      <w:rPr>
        <w:rFonts w:ascii="Symbol" w:hAnsi="Symbol" w:hint="default"/>
      </w:rPr>
    </w:lvl>
    <w:lvl w:ilvl="1" w:tplc="BEA42ED8">
      <w:start w:val="1"/>
      <w:numFmt w:val="bullet"/>
      <w:lvlText w:val="o"/>
      <w:lvlJc w:val="left"/>
      <w:pPr>
        <w:ind w:left="1440" w:hanging="360"/>
      </w:pPr>
      <w:rPr>
        <w:rFonts w:ascii="Courier New" w:hAnsi="Courier New" w:hint="default"/>
      </w:rPr>
    </w:lvl>
    <w:lvl w:ilvl="2" w:tplc="7B00226E">
      <w:start w:val="1"/>
      <w:numFmt w:val="bullet"/>
      <w:lvlText w:val=""/>
      <w:lvlJc w:val="left"/>
      <w:pPr>
        <w:ind w:left="2160" w:hanging="360"/>
      </w:pPr>
      <w:rPr>
        <w:rFonts w:ascii="Wingdings" w:hAnsi="Wingdings" w:hint="default"/>
      </w:rPr>
    </w:lvl>
    <w:lvl w:ilvl="3" w:tplc="355A4030">
      <w:start w:val="1"/>
      <w:numFmt w:val="bullet"/>
      <w:lvlText w:val=""/>
      <w:lvlJc w:val="left"/>
      <w:pPr>
        <w:ind w:left="2880" w:hanging="360"/>
      </w:pPr>
      <w:rPr>
        <w:rFonts w:ascii="Symbol" w:hAnsi="Symbol" w:hint="default"/>
      </w:rPr>
    </w:lvl>
    <w:lvl w:ilvl="4" w:tplc="CE9825F2">
      <w:start w:val="1"/>
      <w:numFmt w:val="bullet"/>
      <w:lvlText w:val="o"/>
      <w:lvlJc w:val="left"/>
      <w:pPr>
        <w:ind w:left="3600" w:hanging="360"/>
      </w:pPr>
      <w:rPr>
        <w:rFonts w:ascii="Courier New" w:hAnsi="Courier New" w:hint="default"/>
      </w:rPr>
    </w:lvl>
    <w:lvl w:ilvl="5" w:tplc="24D213CA">
      <w:start w:val="1"/>
      <w:numFmt w:val="bullet"/>
      <w:lvlText w:val=""/>
      <w:lvlJc w:val="left"/>
      <w:pPr>
        <w:ind w:left="4320" w:hanging="360"/>
      </w:pPr>
      <w:rPr>
        <w:rFonts w:ascii="Wingdings" w:hAnsi="Wingdings" w:hint="default"/>
      </w:rPr>
    </w:lvl>
    <w:lvl w:ilvl="6" w:tplc="6D68A5DA">
      <w:start w:val="1"/>
      <w:numFmt w:val="bullet"/>
      <w:lvlText w:val=""/>
      <w:lvlJc w:val="left"/>
      <w:pPr>
        <w:ind w:left="5040" w:hanging="360"/>
      </w:pPr>
      <w:rPr>
        <w:rFonts w:ascii="Symbol" w:hAnsi="Symbol" w:hint="default"/>
      </w:rPr>
    </w:lvl>
    <w:lvl w:ilvl="7" w:tplc="1BEEF8C4">
      <w:start w:val="1"/>
      <w:numFmt w:val="bullet"/>
      <w:lvlText w:val="o"/>
      <w:lvlJc w:val="left"/>
      <w:pPr>
        <w:ind w:left="5760" w:hanging="360"/>
      </w:pPr>
      <w:rPr>
        <w:rFonts w:ascii="Courier New" w:hAnsi="Courier New" w:hint="default"/>
      </w:rPr>
    </w:lvl>
    <w:lvl w:ilvl="8" w:tplc="43AEDC10">
      <w:start w:val="1"/>
      <w:numFmt w:val="bullet"/>
      <w:lvlText w:val=""/>
      <w:lvlJc w:val="left"/>
      <w:pPr>
        <w:ind w:left="6480" w:hanging="360"/>
      </w:pPr>
      <w:rPr>
        <w:rFonts w:ascii="Wingdings" w:hAnsi="Wingdings" w:hint="default"/>
      </w:rPr>
    </w:lvl>
  </w:abstractNum>
  <w:abstractNum w:abstractNumId="153">
    <w:nsid w:val="549F11BC"/>
    <w:multiLevelType w:val="hybridMultilevel"/>
    <w:tmpl w:val="325410B0"/>
    <w:lvl w:ilvl="0" w:tplc="6F188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5445258"/>
    <w:multiLevelType w:val="hybridMultilevel"/>
    <w:tmpl w:val="65C81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5B5534F"/>
    <w:multiLevelType w:val="hybridMultilevel"/>
    <w:tmpl w:val="98187E98"/>
    <w:lvl w:ilvl="0" w:tplc="5B2E917A">
      <w:start w:val="1"/>
      <w:numFmt w:val="decimal"/>
      <w:lvlText w:val="%1."/>
      <w:lvlJc w:val="left"/>
      <w:pPr>
        <w:ind w:left="1069" w:hanging="360"/>
      </w:pPr>
      <w:rPr>
        <w:rFonts w:ascii="Times New Roman" w:hAnsi="Times New Roman" w:cs="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nsid w:val="55C35B01"/>
    <w:multiLevelType w:val="hybridMultilevel"/>
    <w:tmpl w:val="945AE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5CB1F82"/>
    <w:multiLevelType w:val="hybridMultilevel"/>
    <w:tmpl w:val="EC063BFE"/>
    <w:lvl w:ilvl="0" w:tplc="FA86754E">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5FF7136"/>
    <w:multiLevelType w:val="hybridMultilevel"/>
    <w:tmpl w:val="39561B60"/>
    <w:lvl w:ilvl="0" w:tplc="621E91FE">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nsid w:val="562A583F"/>
    <w:multiLevelType w:val="multilevel"/>
    <w:tmpl w:val="B01CBB6C"/>
    <w:lvl w:ilvl="0">
      <w:start w:val="2"/>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60">
    <w:nsid w:val="56C21878"/>
    <w:multiLevelType w:val="multilevel"/>
    <w:tmpl w:val="D5BAEB0C"/>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61">
    <w:nsid w:val="578265C6"/>
    <w:multiLevelType w:val="multilevel"/>
    <w:tmpl w:val="0B38D2D0"/>
    <w:lvl w:ilvl="0">
      <w:start w:val="4"/>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62">
    <w:nsid w:val="58021718"/>
    <w:multiLevelType w:val="hybridMultilevel"/>
    <w:tmpl w:val="3998F690"/>
    <w:lvl w:ilvl="0" w:tplc="FCF4E6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80F0486"/>
    <w:multiLevelType w:val="hybridMultilevel"/>
    <w:tmpl w:val="52841628"/>
    <w:lvl w:ilvl="0" w:tplc="114836AC">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8F200AF"/>
    <w:multiLevelType w:val="hybridMultilevel"/>
    <w:tmpl w:val="D518B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9A84932"/>
    <w:multiLevelType w:val="hybridMultilevel"/>
    <w:tmpl w:val="21E262A0"/>
    <w:lvl w:ilvl="0" w:tplc="1AD6E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9DB6723"/>
    <w:multiLevelType w:val="hybridMultilevel"/>
    <w:tmpl w:val="A558CA5A"/>
    <w:lvl w:ilvl="0" w:tplc="35BE4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FE0555"/>
    <w:multiLevelType w:val="hybridMultilevel"/>
    <w:tmpl w:val="EB00E092"/>
    <w:lvl w:ilvl="0" w:tplc="651449E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B9829AE"/>
    <w:multiLevelType w:val="hybridMultilevel"/>
    <w:tmpl w:val="423665C2"/>
    <w:lvl w:ilvl="0" w:tplc="8640E7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C10242E"/>
    <w:multiLevelType w:val="hybridMultilevel"/>
    <w:tmpl w:val="CF30F676"/>
    <w:lvl w:ilvl="0" w:tplc="A170C2E2">
      <w:start w:val="4"/>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D5B309D"/>
    <w:multiLevelType w:val="hybridMultilevel"/>
    <w:tmpl w:val="796A5A9C"/>
    <w:lvl w:ilvl="0" w:tplc="FB1643D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EB055C5"/>
    <w:multiLevelType w:val="multilevel"/>
    <w:tmpl w:val="B9581866"/>
    <w:lvl w:ilvl="0">
      <w:start w:val="1"/>
      <w:numFmt w:val="decimal"/>
      <w:lvlText w:val="%1."/>
      <w:lvlJc w:val="left"/>
      <w:pPr>
        <w:ind w:left="644" w:hanging="360"/>
      </w:pPr>
      <w:rPr>
        <w:rFonts w:hint="default"/>
        <w:color w:val="auto"/>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2">
    <w:nsid w:val="5EBA3F0A"/>
    <w:multiLevelType w:val="hybridMultilevel"/>
    <w:tmpl w:val="9BB4EF0C"/>
    <w:lvl w:ilvl="0" w:tplc="FB1643D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F8F3B8F"/>
    <w:multiLevelType w:val="hybridMultilevel"/>
    <w:tmpl w:val="005E62BE"/>
    <w:lvl w:ilvl="0" w:tplc="E74009BE">
      <w:start w:val="1"/>
      <w:numFmt w:val="decimal"/>
      <w:lvlText w:val="%1."/>
      <w:lvlJc w:val="left"/>
      <w:pPr>
        <w:ind w:left="1069" w:hanging="360"/>
      </w:pPr>
      <w:rPr>
        <w:rFonts w:ascii="Times New Roman" w:hAnsi="Times New Roman"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nsid w:val="6145694D"/>
    <w:multiLevelType w:val="hybridMultilevel"/>
    <w:tmpl w:val="1A245EF2"/>
    <w:lvl w:ilvl="0" w:tplc="E632904A">
      <w:start w:val="1"/>
      <w:numFmt w:val="bullet"/>
      <w:lvlText w:val=""/>
      <w:lvlJc w:val="left"/>
      <w:pPr>
        <w:ind w:left="720" w:hanging="360"/>
      </w:pPr>
      <w:rPr>
        <w:rFonts w:ascii="Symbol" w:hAnsi="Symbol" w:hint="default"/>
      </w:rPr>
    </w:lvl>
    <w:lvl w:ilvl="1" w:tplc="F2A65A3A">
      <w:start w:val="1"/>
      <w:numFmt w:val="bullet"/>
      <w:lvlText w:val="o"/>
      <w:lvlJc w:val="left"/>
      <w:pPr>
        <w:ind w:left="1440" w:hanging="360"/>
      </w:pPr>
      <w:rPr>
        <w:rFonts w:ascii="Courier New" w:hAnsi="Courier New" w:hint="default"/>
      </w:rPr>
    </w:lvl>
    <w:lvl w:ilvl="2" w:tplc="C3A4EE88">
      <w:start w:val="1"/>
      <w:numFmt w:val="bullet"/>
      <w:lvlText w:val=""/>
      <w:lvlJc w:val="left"/>
      <w:pPr>
        <w:ind w:left="2160" w:hanging="360"/>
      </w:pPr>
      <w:rPr>
        <w:rFonts w:ascii="Wingdings" w:hAnsi="Wingdings" w:hint="default"/>
      </w:rPr>
    </w:lvl>
    <w:lvl w:ilvl="3" w:tplc="752484C2">
      <w:start w:val="1"/>
      <w:numFmt w:val="bullet"/>
      <w:lvlText w:val=""/>
      <w:lvlJc w:val="left"/>
      <w:pPr>
        <w:ind w:left="2880" w:hanging="360"/>
      </w:pPr>
      <w:rPr>
        <w:rFonts w:ascii="Symbol" w:hAnsi="Symbol" w:hint="default"/>
      </w:rPr>
    </w:lvl>
    <w:lvl w:ilvl="4" w:tplc="70F49DF6">
      <w:start w:val="1"/>
      <w:numFmt w:val="bullet"/>
      <w:lvlText w:val="o"/>
      <w:lvlJc w:val="left"/>
      <w:pPr>
        <w:ind w:left="3600" w:hanging="360"/>
      </w:pPr>
      <w:rPr>
        <w:rFonts w:ascii="Courier New" w:hAnsi="Courier New" w:hint="default"/>
      </w:rPr>
    </w:lvl>
    <w:lvl w:ilvl="5" w:tplc="921016C2">
      <w:start w:val="1"/>
      <w:numFmt w:val="bullet"/>
      <w:lvlText w:val=""/>
      <w:lvlJc w:val="left"/>
      <w:pPr>
        <w:ind w:left="4320" w:hanging="360"/>
      </w:pPr>
      <w:rPr>
        <w:rFonts w:ascii="Wingdings" w:hAnsi="Wingdings" w:hint="default"/>
      </w:rPr>
    </w:lvl>
    <w:lvl w:ilvl="6" w:tplc="94A88D2A">
      <w:start w:val="1"/>
      <w:numFmt w:val="bullet"/>
      <w:lvlText w:val=""/>
      <w:lvlJc w:val="left"/>
      <w:pPr>
        <w:ind w:left="5040" w:hanging="360"/>
      </w:pPr>
      <w:rPr>
        <w:rFonts w:ascii="Symbol" w:hAnsi="Symbol" w:hint="default"/>
      </w:rPr>
    </w:lvl>
    <w:lvl w:ilvl="7" w:tplc="0E647FF2">
      <w:start w:val="1"/>
      <w:numFmt w:val="bullet"/>
      <w:lvlText w:val="o"/>
      <w:lvlJc w:val="left"/>
      <w:pPr>
        <w:ind w:left="5760" w:hanging="360"/>
      </w:pPr>
      <w:rPr>
        <w:rFonts w:ascii="Courier New" w:hAnsi="Courier New" w:hint="default"/>
      </w:rPr>
    </w:lvl>
    <w:lvl w:ilvl="8" w:tplc="D16E2628">
      <w:start w:val="1"/>
      <w:numFmt w:val="bullet"/>
      <w:lvlText w:val=""/>
      <w:lvlJc w:val="left"/>
      <w:pPr>
        <w:ind w:left="6480" w:hanging="360"/>
      </w:pPr>
      <w:rPr>
        <w:rFonts w:ascii="Wingdings" w:hAnsi="Wingdings" w:hint="default"/>
      </w:rPr>
    </w:lvl>
  </w:abstractNum>
  <w:abstractNum w:abstractNumId="175">
    <w:nsid w:val="61541DEF"/>
    <w:multiLevelType w:val="hybridMultilevel"/>
    <w:tmpl w:val="A69A12B4"/>
    <w:lvl w:ilvl="0" w:tplc="7500DF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1D02DBD"/>
    <w:multiLevelType w:val="hybridMultilevel"/>
    <w:tmpl w:val="A510F75A"/>
    <w:lvl w:ilvl="0" w:tplc="8DAEE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2843760"/>
    <w:multiLevelType w:val="hybridMultilevel"/>
    <w:tmpl w:val="4FC00B1A"/>
    <w:lvl w:ilvl="0" w:tplc="4E521A96">
      <w:start w:val="1"/>
      <w:numFmt w:val="bullet"/>
      <w:lvlText w:val=""/>
      <w:lvlJc w:val="left"/>
      <w:pPr>
        <w:ind w:left="720" w:hanging="360"/>
      </w:pPr>
      <w:rPr>
        <w:rFonts w:ascii="Symbol" w:hAnsi="Symbol" w:hint="default"/>
      </w:rPr>
    </w:lvl>
    <w:lvl w:ilvl="1" w:tplc="4A9A6858">
      <w:start w:val="1"/>
      <w:numFmt w:val="bullet"/>
      <w:lvlText w:val="o"/>
      <w:lvlJc w:val="left"/>
      <w:pPr>
        <w:ind w:left="1440" w:hanging="360"/>
      </w:pPr>
      <w:rPr>
        <w:rFonts w:ascii="Courier New" w:hAnsi="Courier New" w:hint="default"/>
      </w:rPr>
    </w:lvl>
    <w:lvl w:ilvl="2" w:tplc="6C2AE27E">
      <w:start w:val="1"/>
      <w:numFmt w:val="bullet"/>
      <w:lvlText w:val=""/>
      <w:lvlJc w:val="left"/>
      <w:pPr>
        <w:ind w:left="2160" w:hanging="360"/>
      </w:pPr>
      <w:rPr>
        <w:rFonts w:ascii="Wingdings" w:hAnsi="Wingdings" w:hint="default"/>
      </w:rPr>
    </w:lvl>
    <w:lvl w:ilvl="3" w:tplc="B3A68032">
      <w:start w:val="1"/>
      <w:numFmt w:val="bullet"/>
      <w:lvlText w:val=""/>
      <w:lvlJc w:val="left"/>
      <w:pPr>
        <w:ind w:left="2880" w:hanging="360"/>
      </w:pPr>
      <w:rPr>
        <w:rFonts w:ascii="Symbol" w:hAnsi="Symbol" w:hint="default"/>
      </w:rPr>
    </w:lvl>
    <w:lvl w:ilvl="4" w:tplc="6E5C498A">
      <w:start w:val="1"/>
      <w:numFmt w:val="bullet"/>
      <w:lvlText w:val="o"/>
      <w:lvlJc w:val="left"/>
      <w:pPr>
        <w:ind w:left="3600" w:hanging="360"/>
      </w:pPr>
      <w:rPr>
        <w:rFonts w:ascii="Courier New" w:hAnsi="Courier New" w:hint="default"/>
      </w:rPr>
    </w:lvl>
    <w:lvl w:ilvl="5" w:tplc="AA2E5394">
      <w:start w:val="1"/>
      <w:numFmt w:val="bullet"/>
      <w:lvlText w:val=""/>
      <w:lvlJc w:val="left"/>
      <w:pPr>
        <w:ind w:left="4320" w:hanging="360"/>
      </w:pPr>
      <w:rPr>
        <w:rFonts w:ascii="Wingdings" w:hAnsi="Wingdings" w:hint="default"/>
      </w:rPr>
    </w:lvl>
    <w:lvl w:ilvl="6" w:tplc="E08E58C4">
      <w:start w:val="1"/>
      <w:numFmt w:val="bullet"/>
      <w:lvlText w:val=""/>
      <w:lvlJc w:val="left"/>
      <w:pPr>
        <w:ind w:left="5040" w:hanging="360"/>
      </w:pPr>
      <w:rPr>
        <w:rFonts w:ascii="Symbol" w:hAnsi="Symbol" w:hint="default"/>
      </w:rPr>
    </w:lvl>
    <w:lvl w:ilvl="7" w:tplc="ED6267EC">
      <w:start w:val="1"/>
      <w:numFmt w:val="bullet"/>
      <w:lvlText w:val="o"/>
      <w:lvlJc w:val="left"/>
      <w:pPr>
        <w:ind w:left="5760" w:hanging="360"/>
      </w:pPr>
      <w:rPr>
        <w:rFonts w:ascii="Courier New" w:hAnsi="Courier New" w:hint="default"/>
      </w:rPr>
    </w:lvl>
    <w:lvl w:ilvl="8" w:tplc="34F4FC7A">
      <w:start w:val="1"/>
      <w:numFmt w:val="bullet"/>
      <w:lvlText w:val=""/>
      <w:lvlJc w:val="left"/>
      <w:pPr>
        <w:ind w:left="6480" w:hanging="360"/>
      </w:pPr>
      <w:rPr>
        <w:rFonts w:ascii="Wingdings" w:hAnsi="Wingdings" w:hint="default"/>
      </w:rPr>
    </w:lvl>
  </w:abstractNum>
  <w:abstractNum w:abstractNumId="178">
    <w:nsid w:val="63434E81"/>
    <w:multiLevelType w:val="hybridMultilevel"/>
    <w:tmpl w:val="E5D6E4C4"/>
    <w:lvl w:ilvl="0" w:tplc="E2B6DE0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38B05DC"/>
    <w:multiLevelType w:val="hybridMultilevel"/>
    <w:tmpl w:val="E5FCA37A"/>
    <w:lvl w:ilvl="0" w:tplc="24542D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4042B64"/>
    <w:multiLevelType w:val="hybridMultilevel"/>
    <w:tmpl w:val="B87E6664"/>
    <w:lvl w:ilvl="0" w:tplc="62E8F822">
      <w:start w:val="4"/>
      <w:numFmt w:val="decimal"/>
      <w:lvlText w:val="%1."/>
      <w:lvlJc w:val="left"/>
      <w:pPr>
        <w:ind w:left="3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4B4294E"/>
    <w:multiLevelType w:val="hybridMultilevel"/>
    <w:tmpl w:val="7C625876"/>
    <w:lvl w:ilvl="0" w:tplc="6C46229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590108B"/>
    <w:multiLevelType w:val="multilevel"/>
    <w:tmpl w:val="0A7ECF8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83">
    <w:nsid w:val="66936A8C"/>
    <w:multiLevelType w:val="hybridMultilevel"/>
    <w:tmpl w:val="13EEDCEA"/>
    <w:lvl w:ilvl="0" w:tplc="4782D7E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4">
    <w:nsid w:val="66E76D3C"/>
    <w:multiLevelType w:val="hybridMultilevel"/>
    <w:tmpl w:val="BC303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749354B"/>
    <w:multiLevelType w:val="hybridMultilevel"/>
    <w:tmpl w:val="B836954A"/>
    <w:lvl w:ilvl="0" w:tplc="E2B6DE00">
      <w:start w:val="1"/>
      <w:numFmt w:val="decimal"/>
      <w:lvlText w:val="%1)"/>
      <w:lvlJc w:val="left"/>
      <w:pPr>
        <w:ind w:left="1069"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87C24A2"/>
    <w:multiLevelType w:val="hybridMultilevel"/>
    <w:tmpl w:val="C388E27C"/>
    <w:lvl w:ilvl="0" w:tplc="FB1643D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8943A3C"/>
    <w:multiLevelType w:val="hybridMultilevel"/>
    <w:tmpl w:val="A87E7F58"/>
    <w:lvl w:ilvl="0" w:tplc="DF4E3F5E">
      <w:start w:val="1"/>
      <w:numFmt w:val="decimal"/>
      <w:lvlText w:val="%1."/>
      <w:lvlJc w:val="left"/>
      <w:pPr>
        <w:ind w:left="1069" w:hanging="360"/>
      </w:pPr>
      <w:rPr>
        <w:rFonts w:ascii="Times New Roman" w:hAnsi="Times New Roman" w:cs="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8">
    <w:nsid w:val="68C34C29"/>
    <w:multiLevelType w:val="hybridMultilevel"/>
    <w:tmpl w:val="9F38D8C0"/>
    <w:lvl w:ilvl="0" w:tplc="0A60839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9">
    <w:nsid w:val="6A6F6798"/>
    <w:multiLevelType w:val="hybridMultilevel"/>
    <w:tmpl w:val="1922A9D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0">
    <w:nsid w:val="6A7A16A1"/>
    <w:multiLevelType w:val="hybridMultilevel"/>
    <w:tmpl w:val="5FA6FE42"/>
    <w:lvl w:ilvl="0" w:tplc="1AD6E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AD133A7"/>
    <w:multiLevelType w:val="hybridMultilevel"/>
    <w:tmpl w:val="A1C21326"/>
    <w:lvl w:ilvl="0" w:tplc="9B080032">
      <w:start w:val="1"/>
      <w:numFmt w:val="decimal"/>
      <w:lvlText w:val="%1."/>
      <w:lvlJc w:val="left"/>
      <w:pPr>
        <w:ind w:left="3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B2A76AD"/>
    <w:multiLevelType w:val="hybridMultilevel"/>
    <w:tmpl w:val="4394D23E"/>
    <w:lvl w:ilvl="0" w:tplc="1AD6E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B5276CA"/>
    <w:multiLevelType w:val="hybridMultilevel"/>
    <w:tmpl w:val="61B4B7D6"/>
    <w:lvl w:ilvl="0" w:tplc="D730EA58">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6C8D390E"/>
    <w:multiLevelType w:val="hybridMultilevel"/>
    <w:tmpl w:val="2E6089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CFE1F65"/>
    <w:multiLevelType w:val="hybridMultilevel"/>
    <w:tmpl w:val="BAF60150"/>
    <w:lvl w:ilvl="0" w:tplc="B11295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E2B32DB"/>
    <w:multiLevelType w:val="hybridMultilevel"/>
    <w:tmpl w:val="C2A49F84"/>
    <w:lvl w:ilvl="0" w:tplc="35BE42C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EA1751C"/>
    <w:multiLevelType w:val="hybridMultilevel"/>
    <w:tmpl w:val="E72CFF48"/>
    <w:lvl w:ilvl="0" w:tplc="20FA971C">
      <w:start w:val="1"/>
      <w:numFmt w:val="bullet"/>
      <w:lvlText w:val=""/>
      <w:lvlJc w:val="left"/>
      <w:pPr>
        <w:ind w:left="720" w:hanging="360"/>
      </w:pPr>
      <w:rPr>
        <w:rFonts w:ascii="Symbol" w:hAnsi="Symbol" w:hint="default"/>
      </w:rPr>
    </w:lvl>
    <w:lvl w:ilvl="1" w:tplc="8E44530E">
      <w:start w:val="1"/>
      <w:numFmt w:val="bullet"/>
      <w:lvlText w:val="o"/>
      <w:lvlJc w:val="left"/>
      <w:pPr>
        <w:ind w:left="1440" w:hanging="360"/>
      </w:pPr>
      <w:rPr>
        <w:rFonts w:ascii="Courier New" w:hAnsi="Courier New" w:hint="default"/>
      </w:rPr>
    </w:lvl>
    <w:lvl w:ilvl="2" w:tplc="AD4E29A8">
      <w:start w:val="1"/>
      <w:numFmt w:val="bullet"/>
      <w:lvlText w:val=""/>
      <w:lvlJc w:val="left"/>
      <w:pPr>
        <w:ind w:left="2160" w:hanging="360"/>
      </w:pPr>
      <w:rPr>
        <w:rFonts w:ascii="Wingdings" w:hAnsi="Wingdings" w:hint="default"/>
      </w:rPr>
    </w:lvl>
    <w:lvl w:ilvl="3" w:tplc="911EB584">
      <w:start w:val="1"/>
      <w:numFmt w:val="bullet"/>
      <w:lvlText w:val=""/>
      <w:lvlJc w:val="left"/>
      <w:pPr>
        <w:ind w:left="2880" w:hanging="360"/>
      </w:pPr>
      <w:rPr>
        <w:rFonts w:ascii="Symbol" w:hAnsi="Symbol" w:hint="default"/>
      </w:rPr>
    </w:lvl>
    <w:lvl w:ilvl="4" w:tplc="01186462">
      <w:start w:val="1"/>
      <w:numFmt w:val="bullet"/>
      <w:lvlText w:val="o"/>
      <w:lvlJc w:val="left"/>
      <w:pPr>
        <w:ind w:left="3600" w:hanging="360"/>
      </w:pPr>
      <w:rPr>
        <w:rFonts w:ascii="Courier New" w:hAnsi="Courier New" w:hint="default"/>
      </w:rPr>
    </w:lvl>
    <w:lvl w:ilvl="5" w:tplc="69CE6606">
      <w:start w:val="1"/>
      <w:numFmt w:val="bullet"/>
      <w:lvlText w:val=""/>
      <w:lvlJc w:val="left"/>
      <w:pPr>
        <w:ind w:left="4320" w:hanging="360"/>
      </w:pPr>
      <w:rPr>
        <w:rFonts w:ascii="Wingdings" w:hAnsi="Wingdings" w:hint="default"/>
      </w:rPr>
    </w:lvl>
    <w:lvl w:ilvl="6" w:tplc="576089D8">
      <w:start w:val="1"/>
      <w:numFmt w:val="bullet"/>
      <w:lvlText w:val=""/>
      <w:lvlJc w:val="left"/>
      <w:pPr>
        <w:ind w:left="5040" w:hanging="360"/>
      </w:pPr>
      <w:rPr>
        <w:rFonts w:ascii="Symbol" w:hAnsi="Symbol" w:hint="default"/>
      </w:rPr>
    </w:lvl>
    <w:lvl w:ilvl="7" w:tplc="A06E2B92">
      <w:start w:val="1"/>
      <w:numFmt w:val="bullet"/>
      <w:lvlText w:val="o"/>
      <w:lvlJc w:val="left"/>
      <w:pPr>
        <w:ind w:left="5760" w:hanging="360"/>
      </w:pPr>
      <w:rPr>
        <w:rFonts w:ascii="Courier New" w:hAnsi="Courier New" w:hint="default"/>
      </w:rPr>
    </w:lvl>
    <w:lvl w:ilvl="8" w:tplc="F06011D0">
      <w:start w:val="1"/>
      <w:numFmt w:val="bullet"/>
      <w:lvlText w:val=""/>
      <w:lvlJc w:val="left"/>
      <w:pPr>
        <w:ind w:left="6480" w:hanging="360"/>
      </w:pPr>
      <w:rPr>
        <w:rFonts w:ascii="Wingdings" w:hAnsi="Wingdings" w:hint="default"/>
      </w:rPr>
    </w:lvl>
  </w:abstractNum>
  <w:abstractNum w:abstractNumId="198">
    <w:nsid w:val="6FEA2E9D"/>
    <w:multiLevelType w:val="hybridMultilevel"/>
    <w:tmpl w:val="9BFEE634"/>
    <w:lvl w:ilvl="0" w:tplc="FF6ECC6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0234D86"/>
    <w:multiLevelType w:val="hybridMultilevel"/>
    <w:tmpl w:val="0C1CE84A"/>
    <w:lvl w:ilvl="0" w:tplc="7B70E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0CD289F"/>
    <w:multiLevelType w:val="hybridMultilevel"/>
    <w:tmpl w:val="201C21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nsid w:val="71A04C61"/>
    <w:multiLevelType w:val="hybridMultilevel"/>
    <w:tmpl w:val="C8C243E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02">
    <w:nsid w:val="71E36E8A"/>
    <w:multiLevelType w:val="hybridMultilevel"/>
    <w:tmpl w:val="E3168510"/>
    <w:lvl w:ilvl="0" w:tplc="A9F80728">
      <w:start w:val="2"/>
      <w:numFmt w:val="decimal"/>
      <w:lvlText w:val="%1."/>
      <w:lvlJc w:val="left"/>
      <w:pPr>
        <w:ind w:left="1069"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1FA60FD"/>
    <w:multiLevelType w:val="hybridMultilevel"/>
    <w:tmpl w:val="3ACCEF02"/>
    <w:lvl w:ilvl="0" w:tplc="2F7E6DA6">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2660AFC"/>
    <w:multiLevelType w:val="hybridMultilevel"/>
    <w:tmpl w:val="E18A1362"/>
    <w:lvl w:ilvl="0" w:tplc="8B5A8A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2C6547C"/>
    <w:multiLevelType w:val="hybridMultilevel"/>
    <w:tmpl w:val="645C8DBA"/>
    <w:lvl w:ilvl="0" w:tplc="706EC5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3084D8B"/>
    <w:multiLevelType w:val="hybridMultilevel"/>
    <w:tmpl w:val="160C1B4E"/>
    <w:lvl w:ilvl="0" w:tplc="1AD6E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34A2AC3"/>
    <w:multiLevelType w:val="hybridMultilevel"/>
    <w:tmpl w:val="47028ABC"/>
    <w:lvl w:ilvl="0" w:tplc="C95C7D80">
      <w:start w:val="1"/>
      <w:numFmt w:val="bullet"/>
      <w:lvlText w:val=""/>
      <w:lvlJc w:val="left"/>
      <w:pPr>
        <w:ind w:left="720" w:hanging="360"/>
      </w:pPr>
      <w:rPr>
        <w:rFonts w:ascii="Symbol" w:hAnsi="Symbol" w:hint="default"/>
      </w:rPr>
    </w:lvl>
    <w:lvl w:ilvl="1" w:tplc="1CAC6F4A">
      <w:start w:val="1"/>
      <w:numFmt w:val="bullet"/>
      <w:lvlText w:val="o"/>
      <w:lvlJc w:val="left"/>
      <w:pPr>
        <w:ind w:left="1440" w:hanging="360"/>
      </w:pPr>
      <w:rPr>
        <w:rFonts w:ascii="Courier New" w:hAnsi="Courier New" w:hint="default"/>
      </w:rPr>
    </w:lvl>
    <w:lvl w:ilvl="2" w:tplc="C4522046">
      <w:start w:val="1"/>
      <w:numFmt w:val="bullet"/>
      <w:lvlText w:val=""/>
      <w:lvlJc w:val="left"/>
      <w:pPr>
        <w:ind w:left="2160" w:hanging="360"/>
      </w:pPr>
      <w:rPr>
        <w:rFonts w:ascii="Wingdings" w:hAnsi="Wingdings" w:hint="default"/>
      </w:rPr>
    </w:lvl>
    <w:lvl w:ilvl="3" w:tplc="7F4CE49E">
      <w:start w:val="1"/>
      <w:numFmt w:val="bullet"/>
      <w:lvlText w:val=""/>
      <w:lvlJc w:val="left"/>
      <w:pPr>
        <w:ind w:left="2880" w:hanging="360"/>
      </w:pPr>
      <w:rPr>
        <w:rFonts w:ascii="Symbol" w:hAnsi="Symbol" w:hint="default"/>
      </w:rPr>
    </w:lvl>
    <w:lvl w:ilvl="4" w:tplc="25EA0E06">
      <w:start w:val="1"/>
      <w:numFmt w:val="bullet"/>
      <w:lvlText w:val="o"/>
      <w:lvlJc w:val="left"/>
      <w:pPr>
        <w:ind w:left="3600" w:hanging="360"/>
      </w:pPr>
      <w:rPr>
        <w:rFonts w:ascii="Courier New" w:hAnsi="Courier New" w:hint="default"/>
      </w:rPr>
    </w:lvl>
    <w:lvl w:ilvl="5" w:tplc="671C0570">
      <w:start w:val="1"/>
      <w:numFmt w:val="bullet"/>
      <w:lvlText w:val=""/>
      <w:lvlJc w:val="left"/>
      <w:pPr>
        <w:ind w:left="4320" w:hanging="360"/>
      </w:pPr>
      <w:rPr>
        <w:rFonts w:ascii="Wingdings" w:hAnsi="Wingdings" w:hint="default"/>
      </w:rPr>
    </w:lvl>
    <w:lvl w:ilvl="6" w:tplc="171001EE">
      <w:start w:val="1"/>
      <w:numFmt w:val="bullet"/>
      <w:lvlText w:val=""/>
      <w:lvlJc w:val="left"/>
      <w:pPr>
        <w:ind w:left="5040" w:hanging="360"/>
      </w:pPr>
      <w:rPr>
        <w:rFonts w:ascii="Symbol" w:hAnsi="Symbol" w:hint="default"/>
      </w:rPr>
    </w:lvl>
    <w:lvl w:ilvl="7" w:tplc="62C0CC86">
      <w:start w:val="1"/>
      <w:numFmt w:val="bullet"/>
      <w:lvlText w:val="o"/>
      <w:lvlJc w:val="left"/>
      <w:pPr>
        <w:ind w:left="5760" w:hanging="360"/>
      </w:pPr>
      <w:rPr>
        <w:rFonts w:ascii="Courier New" w:hAnsi="Courier New" w:hint="default"/>
      </w:rPr>
    </w:lvl>
    <w:lvl w:ilvl="8" w:tplc="B63E02FC">
      <w:start w:val="1"/>
      <w:numFmt w:val="bullet"/>
      <w:lvlText w:val=""/>
      <w:lvlJc w:val="left"/>
      <w:pPr>
        <w:ind w:left="6480" w:hanging="360"/>
      </w:pPr>
      <w:rPr>
        <w:rFonts w:ascii="Wingdings" w:hAnsi="Wingdings" w:hint="default"/>
      </w:rPr>
    </w:lvl>
  </w:abstractNum>
  <w:abstractNum w:abstractNumId="208">
    <w:nsid w:val="73C40926"/>
    <w:multiLevelType w:val="hybridMultilevel"/>
    <w:tmpl w:val="D17C4260"/>
    <w:lvl w:ilvl="0" w:tplc="642425D6">
      <w:start w:val="3"/>
      <w:numFmt w:val="decimal"/>
      <w:lvlText w:val="%1"/>
      <w:lvlJc w:val="left"/>
      <w:pPr>
        <w:ind w:left="720" w:hanging="360"/>
      </w:pPr>
      <w:rPr>
        <w:rFonts w:hint="default"/>
      </w:rPr>
    </w:lvl>
    <w:lvl w:ilvl="1" w:tplc="E00E164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407121C"/>
    <w:multiLevelType w:val="multilevel"/>
    <w:tmpl w:val="A9FCDD6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10">
    <w:nsid w:val="74773C41"/>
    <w:multiLevelType w:val="hybridMultilevel"/>
    <w:tmpl w:val="9E6408C2"/>
    <w:lvl w:ilvl="0" w:tplc="CA467B62">
      <w:start w:val="2"/>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48905E8"/>
    <w:multiLevelType w:val="hybridMultilevel"/>
    <w:tmpl w:val="0570FFF8"/>
    <w:lvl w:ilvl="0" w:tplc="702822D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5227A8F"/>
    <w:multiLevelType w:val="hybridMultilevel"/>
    <w:tmpl w:val="586E0016"/>
    <w:lvl w:ilvl="0" w:tplc="E2B6DE0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3">
    <w:nsid w:val="754117E8"/>
    <w:multiLevelType w:val="multilevel"/>
    <w:tmpl w:val="42F4135A"/>
    <w:lvl w:ilvl="0">
      <w:start w:val="1"/>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14">
    <w:nsid w:val="75766FFA"/>
    <w:multiLevelType w:val="hybridMultilevel"/>
    <w:tmpl w:val="A6DCC366"/>
    <w:lvl w:ilvl="0" w:tplc="95C29F8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5">
    <w:nsid w:val="757F4CEF"/>
    <w:multiLevelType w:val="hybridMultilevel"/>
    <w:tmpl w:val="D09A5344"/>
    <w:lvl w:ilvl="0" w:tplc="E22C2F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5AD4E96"/>
    <w:multiLevelType w:val="hybridMultilevel"/>
    <w:tmpl w:val="D5A003A6"/>
    <w:lvl w:ilvl="0" w:tplc="80EA1B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766C4C1F"/>
    <w:multiLevelType w:val="multilevel"/>
    <w:tmpl w:val="5524C1E6"/>
    <w:lvl w:ilvl="0">
      <w:start w:val="1"/>
      <w:numFmt w:val="decimal"/>
      <w:lvlText w:val="%1."/>
      <w:lvlJc w:val="left"/>
      <w:rPr>
        <w:rFonts w:hint="default"/>
        <w:b/>
        <w:bCs w:val="0"/>
        <w:i/>
        <w:iCs w:val="0"/>
        <w:smallCaps w:val="0"/>
        <w:strike w:val="0"/>
        <w:color w:val="000000"/>
        <w:spacing w:val="0"/>
        <w:w w:val="100"/>
        <w:position w:val="0"/>
        <w:sz w:val="24"/>
        <w:szCs w:val="24"/>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8">
    <w:nsid w:val="790E5442"/>
    <w:multiLevelType w:val="hybridMultilevel"/>
    <w:tmpl w:val="D8C820B2"/>
    <w:lvl w:ilvl="0" w:tplc="CB367800">
      <w:start w:val="1"/>
      <w:numFmt w:val="decimal"/>
      <w:lvlText w:val="%1."/>
      <w:lvlJc w:val="left"/>
      <w:pPr>
        <w:ind w:left="127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9">
    <w:nsid w:val="79266F59"/>
    <w:multiLevelType w:val="hybridMultilevel"/>
    <w:tmpl w:val="703C46A4"/>
    <w:lvl w:ilvl="0" w:tplc="906877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0">
    <w:nsid w:val="799F1BF4"/>
    <w:multiLevelType w:val="hybridMultilevel"/>
    <w:tmpl w:val="D65E6F8E"/>
    <w:lvl w:ilvl="0" w:tplc="BE5441C0">
      <w:start w:val="1"/>
      <w:numFmt w:val="decimal"/>
      <w:lvlText w:val="%1."/>
      <w:lvlJc w:val="left"/>
      <w:pPr>
        <w:ind w:left="4613" w:hanging="360"/>
      </w:pPr>
      <w:rPr>
        <w:rFonts w:ascii="Times New Roman" w:hAnsi="Times New Roman" w:cs="Times New Roman" w:hint="default"/>
        <w:color w:val="000000"/>
        <w:sz w:val="24"/>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21">
    <w:nsid w:val="7B943B24"/>
    <w:multiLevelType w:val="hybridMultilevel"/>
    <w:tmpl w:val="4C1E7384"/>
    <w:lvl w:ilvl="0" w:tplc="8984EF6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BAA741A"/>
    <w:multiLevelType w:val="hybridMultilevel"/>
    <w:tmpl w:val="43E2C0F6"/>
    <w:lvl w:ilvl="0" w:tplc="07EA13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C307E28"/>
    <w:multiLevelType w:val="hybridMultilevel"/>
    <w:tmpl w:val="2702047C"/>
    <w:lvl w:ilvl="0" w:tplc="E85C91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7C9B1069"/>
    <w:multiLevelType w:val="multilevel"/>
    <w:tmpl w:val="1ECA9FDE"/>
    <w:lvl w:ilvl="0">
      <w:start w:val="1"/>
      <w:numFmt w:val="decimal"/>
      <w:lvlText w:val="%1."/>
      <w:lvlJc w:val="left"/>
      <w:pPr>
        <w:ind w:left="720" w:hanging="360"/>
      </w:pPr>
      <w:rPr>
        <w:rFonts w:hint="default"/>
        <w:b w:val="0"/>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5">
    <w:nsid w:val="7D1F7130"/>
    <w:multiLevelType w:val="hybridMultilevel"/>
    <w:tmpl w:val="EE2C8F0C"/>
    <w:lvl w:ilvl="0" w:tplc="12EA0800">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6">
    <w:nsid w:val="7D74232D"/>
    <w:multiLevelType w:val="hybridMultilevel"/>
    <w:tmpl w:val="9A5AD844"/>
    <w:lvl w:ilvl="0" w:tplc="07EA13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DC71741"/>
    <w:multiLevelType w:val="hybridMultilevel"/>
    <w:tmpl w:val="B6848CA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8">
    <w:nsid w:val="7DF56A84"/>
    <w:multiLevelType w:val="hybridMultilevel"/>
    <w:tmpl w:val="9E92D188"/>
    <w:lvl w:ilvl="0" w:tplc="C39271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E944DF7"/>
    <w:multiLevelType w:val="hybridMultilevel"/>
    <w:tmpl w:val="8D3CA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7EBD6EFD"/>
    <w:multiLevelType w:val="hybridMultilevel"/>
    <w:tmpl w:val="CE483852"/>
    <w:lvl w:ilvl="0" w:tplc="8DAEE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28"/>
  </w:num>
  <w:num w:numId="3">
    <w:abstractNumId w:val="224"/>
  </w:num>
  <w:num w:numId="4">
    <w:abstractNumId w:val="52"/>
  </w:num>
  <w:num w:numId="5">
    <w:abstractNumId w:val="50"/>
  </w:num>
  <w:num w:numId="6">
    <w:abstractNumId w:val="171"/>
  </w:num>
  <w:num w:numId="7">
    <w:abstractNumId w:val="115"/>
  </w:num>
  <w:num w:numId="8">
    <w:abstractNumId w:val="23"/>
  </w:num>
  <w:num w:numId="9">
    <w:abstractNumId w:val="151"/>
  </w:num>
  <w:num w:numId="10">
    <w:abstractNumId w:val="20"/>
  </w:num>
  <w:num w:numId="11">
    <w:abstractNumId w:val="36"/>
  </w:num>
  <w:num w:numId="12">
    <w:abstractNumId w:val="79"/>
  </w:num>
  <w:num w:numId="13">
    <w:abstractNumId w:val="111"/>
  </w:num>
  <w:num w:numId="14">
    <w:abstractNumId w:val="41"/>
  </w:num>
  <w:num w:numId="15">
    <w:abstractNumId w:val="64"/>
  </w:num>
  <w:num w:numId="16">
    <w:abstractNumId w:val="58"/>
  </w:num>
  <w:num w:numId="17">
    <w:abstractNumId w:val="34"/>
  </w:num>
  <w:num w:numId="18">
    <w:abstractNumId w:val="164"/>
  </w:num>
  <w:num w:numId="19">
    <w:abstractNumId w:val="169"/>
  </w:num>
  <w:num w:numId="20">
    <w:abstractNumId w:val="83"/>
  </w:num>
  <w:num w:numId="21">
    <w:abstractNumId w:val="101"/>
  </w:num>
  <w:num w:numId="22">
    <w:abstractNumId w:val="46"/>
  </w:num>
  <w:num w:numId="23">
    <w:abstractNumId w:val="63"/>
  </w:num>
  <w:num w:numId="24">
    <w:abstractNumId w:val="77"/>
  </w:num>
  <w:num w:numId="25">
    <w:abstractNumId w:val="92"/>
  </w:num>
  <w:num w:numId="26">
    <w:abstractNumId w:val="9"/>
  </w:num>
  <w:num w:numId="27">
    <w:abstractNumId w:val="100"/>
  </w:num>
  <w:num w:numId="28">
    <w:abstractNumId w:val="81"/>
  </w:num>
  <w:num w:numId="29">
    <w:abstractNumId w:val="19"/>
  </w:num>
  <w:num w:numId="30">
    <w:abstractNumId w:val="123"/>
  </w:num>
  <w:num w:numId="31">
    <w:abstractNumId w:val="162"/>
  </w:num>
  <w:num w:numId="32">
    <w:abstractNumId w:val="59"/>
  </w:num>
  <w:num w:numId="33">
    <w:abstractNumId w:val="122"/>
  </w:num>
  <w:num w:numId="34">
    <w:abstractNumId w:val="137"/>
  </w:num>
  <w:num w:numId="35">
    <w:abstractNumId w:val="60"/>
  </w:num>
  <w:num w:numId="36">
    <w:abstractNumId w:val="116"/>
  </w:num>
  <w:num w:numId="37">
    <w:abstractNumId w:val="72"/>
  </w:num>
  <w:num w:numId="38">
    <w:abstractNumId w:val="227"/>
  </w:num>
  <w:num w:numId="39">
    <w:abstractNumId w:val="181"/>
  </w:num>
  <w:num w:numId="40">
    <w:abstractNumId w:val="152"/>
  </w:num>
  <w:num w:numId="41">
    <w:abstractNumId w:val="197"/>
  </w:num>
  <w:num w:numId="42">
    <w:abstractNumId w:val="177"/>
  </w:num>
  <w:num w:numId="43">
    <w:abstractNumId w:val="106"/>
  </w:num>
  <w:num w:numId="44">
    <w:abstractNumId w:val="207"/>
  </w:num>
  <w:num w:numId="45">
    <w:abstractNumId w:val="174"/>
  </w:num>
  <w:num w:numId="46">
    <w:abstractNumId w:val="28"/>
  </w:num>
  <w:num w:numId="47">
    <w:abstractNumId w:val="156"/>
  </w:num>
  <w:num w:numId="48">
    <w:abstractNumId w:val="139"/>
  </w:num>
  <w:num w:numId="49">
    <w:abstractNumId w:val="168"/>
  </w:num>
  <w:num w:numId="50">
    <w:abstractNumId w:val="205"/>
  </w:num>
  <w:num w:numId="51">
    <w:abstractNumId w:val="56"/>
  </w:num>
  <w:num w:numId="52">
    <w:abstractNumId w:val="218"/>
  </w:num>
  <w:num w:numId="53">
    <w:abstractNumId w:val="141"/>
  </w:num>
  <w:num w:numId="54">
    <w:abstractNumId w:val="104"/>
  </w:num>
  <w:num w:numId="55">
    <w:abstractNumId w:val="39"/>
  </w:num>
  <w:num w:numId="56">
    <w:abstractNumId w:val="148"/>
  </w:num>
  <w:num w:numId="57">
    <w:abstractNumId w:val="107"/>
  </w:num>
  <w:num w:numId="58">
    <w:abstractNumId w:val="154"/>
  </w:num>
  <w:num w:numId="59">
    <w:abstractNumId w:val="194"/>
  </w:num>
  <w:num w:numId="60">
    <w:abstractNumId w:val="90"/>
  </w:num>
  <w:num w:numId="61">
    <w:abstractNumId w:val="67"/>
  </w:num>
  <w:num w:numId="62">
    <w:abstractNumId w:val="11"/>
  </w:num>
  <w:num w:numId="63">
    <w:abstractNumId w:val="133"/>
  </w:num>
  <w:num w:numId="64">
    <w:abstractNumId w:val="179"/>
  </w:num>
  <w:num w:numId="65">
    <w:abstractNumId w:val="38"/>
  </w:num>
  <w:num w:numId="66">
    <w:abstractNumId w:val="71"/>
  </w:num>
  <w:num w:numId="67">
    <w:abstractNumId w:val="1"/>
  </w:num>
  <w:num w:numId="68">
    <w:abstractNumId w:val="2"/>
  </w:num>
  <w:num w:numId="69">
    <w:abstractNumId w:val="3"/>
  </w:num>
  <w:num w:numId="70">
    <w:abstractNumId w:val="4"/>
  </w:num>
  <w:num w:numId="71">
    <w:abstractNumId w:val="217"/>
  </w:num>
  <w:num w:numId="72">
    <w:abstractNumId w:val="182"/>
  </w:num>
  <w:num w:numId="73">
    <w:abstractNumId w:val="51"/>
  </w:num>
  <w:num w:numId="74">
    <w:abstractNumId w:val="144"/>
  </w:num>
  <w:num w:numId="75">
    <w:abstractNumId w:val="150"/>
  </w:num>
  <w:num w:numId="76">
    <w:abstractNumId w:val="29"/>
  </w:num>
  <w:num w:numId="77">
    <w:abstractNumId w:val="12"/>
  </w:num>
  <w:num w:numId="78">
    <w:abstractNumId w:val="209"/>
  </w:num>
  <w:num w:numId="79">
    <w:abstractNumId w:val="49"/>
  </w:num>
  <w:num w:numId="80">
    <w:abstractNumId w:val="61"/>
  </w:num>
  <w:num w:numId="81">
    <w:abstractNumId w:val="212"/>
  </w:num>
  <w:num w:numId="82">
    <w:abstractNumId w:val="185"/>
  </w:num>
  <w:num w:numId="83">
    <w:abstractNumId w:val="178"/>
  </w:num>
  <w:num w:numId="84">
    <w:abstractNumId w:val="146"/>
  </w:num>
  <w:num w:numId="85">
    <w:abstractNumId w:val="121"/>
  </w:num>
  <w:num w:numId="86">
    <w:abstractNumId w:val="66"/>
  </w:num>
  <w:num w:numId="87">
    <w:abstractNumId w:val="87"/>
  </w:num>
  <w:num w:numId="88">
    <w:abstractNumId w:val="70"/>
  </w:num>
  <w:num w:numId="89">
    <w:abstractNumId w:val="134"/>
  </w:num>
  <w:num w:numId="90">
    <w:abstractNumId w:val="159"/>
  </w:num>
  <w:num w:numId="91">
    <w:abstractNumId w:val="161"/>
  </w:num>
  <w:num w:numId="92">
    <w:abstractNumId w:val="143"/>
  </w:num>
  <w:num w:numId="93">
    <w:abstractNumId w:val="213"/>
  </w:num>
  <w:num w:numId="94">
    <w:abstractNumId w:val="129"/>
  </w:num>
  <w:num w:numId="95">
    <w:abstractNumId w:val="76"/>
  </w:num>
  <w:num w:numId="96">
    <w:abstractNumId w:val="163"/>
  </w:num>
  <w:num w:numId="97">
    <w:abstractNumId w:val="94"/>
  </w:num>
  <w:num w:numId="98">
    <w:abstractNumId w:val="157"/>
  </w:num>
  <w:num w:numId="99">
    <w:abstractNumId w:val="18"/>
  </w:num>
  <w:num w:numId="100">
    <w:abstractNumId w:val="127"/>
  </w:num>
  <w:num w:numId="101">
    <w:abstractNumId w:val="138"/>
  </w:num>
  <w:num w:numId="102">
    <w:abstractNumId w:val="219"/>
  </w:num>
  <w:num w:numId="103">
    <w:abstractNumId w:val="128"/>
  </w:num>
  <w:num w:numId="104">
    <w:abstractNumId w:val="88"/>
  </w:num>
  <w:num w:numId="105">
    <w:abstractNumId w:val="188"/>
  </w:num>
  <w:num w:numId="106">
    <w:abstractNumId w:val="114"/>
  </w:num>
  <w:num w:numId="107">
    <w:abstractNumId w:val="183"/>
  </w:num>
  <w:num w:numId="108">
    <w:abstractNumId w:val="214"/>
  </w:num>
  <w:num w:numId="109">
    <w:abstractNumId w:val="96"/>
  </w:num>
  <w:num w:numId="110">
    <w:abstractNumId w:val="53"/>
  </w:num>
  <w:num w:numId="111">
    <w:abstractNumId w:val="91"/>
  </w:num>
  <w:num w:numId="112">
    <w:abstractNumId w:val="33"/>
  </w:num>
  <w:num w:numId="113">
    <w:abstractNumId w:val="210"/>
  </w:num>
  <w:num w:numId="114">
    <w:abstractNumId w:val="5"/>
  </w:num>
  <w:num w:numId="115">
    <w:abstractNumId w:val="108"/>
  </w:num>
  <w:num w:numId="116">
    <w:abstractNumId w:val="142"/>
  </w:num>
  <w:num w:numId="117">
    <w:abstractNumId w:val="8"/>
  </w:num>
  <w:num w:numId="118">
    <w:abstractNumId w:val="220"/>
  </w:num>
  <w:num w:numId="119">
    <w:abstractNumId w:val="173"/>
  </w:num>
  <w:num w:numId="120">
    <w:abstractNumId w:val="10"/>
  </w:num>
  <w:num w:numId="121">
    <w:abstractNumId w:val="35"/>
  </w:num>
  <w:num w:numId="122">
    <w:abstractNumId w:val="112"/>
  </w:num>
  <w:num w:numId="123">
    <w:abstractNumId w:val="158"/>
  </w:num>
  <w:num w:numId="124">
    <w:abstractNumId w:val="89"/>
  </w:num>
  <w:num w:numId="125">
    <w:abstractNumId w:val="155"/>
  </w:num>
  <w:num w:numId="126">
    <w:abstractNumId w:val="37"/>
  </w:num>
  <w:num w:numId="127">
    <w:abstractNumId w:val="30"/>
  </w:num>
  <w:num w:numId="128">
    <w:abstractNumId w:val="187"/>
  </w:num>
  <w:num w:numId="129">
    <w:abstractNumId w:val="97"/>
  </w:num>
  <w:num w:numId="130">
    <w:abstractNumId w:val="225"/>
  </w:num>
  <w:num w:numId="131">
    <w:abstractNumId w:val="126"/>
  </w:num>
  <w:num w:numId="132">
    <w:abstractNumId w:val="98"/>
  </w:num>
  <w:num w:numId="133">
    <w:abstractNumId w:val="202"/>
  </w:num>
  <w:num w:numId="134">
    <w:abstractNumId w:val="32"/>
  </w:num>
  <w:num w:numId="135">
    <w:abstractNumId w:val="62"/>
  </w:num>
  <w:num w:numId="136">
    <w:abstractNumId w:val="147"/>
  </w:num>
  <w:num w:numId="137">
    <w:abstractNumId w:val="21"/>
  </w:num>
  <w:num w:numId="138">
    <w:abstractNumId w:val="44"/>
  </w:num>
  <w:num w:numId="139">
    <w:abstractNumId w:val="27"/>
  </w:num>
  <w:num w:numId="140">
    <w:abstractNumId w:val="176"/>
  </w:num>
  <w:num w:numId="141">
    <w:abstractNumId w:val="230"/>
  </w:num>
  <w:num w:numId="142">
    <w:abstractNumId w:val="14"/>
  </w:num>
  <w:num w:numId="143">
    <w:abstractNumId w:val="204"/>
  </w:num>
  <w:num w:numId="144">
    <w:abstractNumId w:val="31"/>
  </w:num>
  <w:num w:numId="145">
    <w:abstractNumId w:val="216"/>
  </w:num>
  <w:num w:numId="146">
    <w:abstractNumId w:val="75"/>
  </w:num>
  <w:num w:numId="147">
    <w:abstractNumId w:val="140"/>
  </w:num>
  <w:num w:numId="148">
    <w:abstractNumId w:val="221"/>
  </w:num>
  <w:num w:numId="149">
    <w:abstractNumId w:val="203"/>
  </w:num>
  <w:num w:numId="150">
    <w:abstractNumId w:val="198"/>
  </w:num>
  <w:num w:numId="151">
    <w:abstractNumId w:val="200"/>
  </w:num>
  <w:num w:numId="152">
    <w:abstractNumId w:val="211"/>
  </w:num>
  <w:num w:numId="153">
    <w:abstractNumId w:val="145"/>
  </w:num>
  <w:num w:numId="154">
    <w:abstractNumId w:val="184"/>
  </w:num>
  <w:num w:numId="155">
    <w:abstractNumId w:val="229"/>
  </w:num>
  <w:num w:numId="156">
    <w:abstractNumId w:val="73"/>
  </w:num>
  <w:num w:numId="157">
    <w:abstractNumId w:val="196"/>
  </w:num>
  <w:num w:numId="158">
    <w:abstractNumId w:val="193"/>
  </w:num>
  <w:num w:numId="159">
    <w:abstractNumId w:val="93"/>
  </w:num>
  <w:num w:numId="160">
    <w:abstractNumId w:val="125"/>
  </w:num>
  <w:num w:numId="161">
    <w:abstractNumId w:val="45"/>
  </w:num>
  <w:num w:numId="162">
    <w:abstractNumId w:val="160"/>
  </w:num>
  <w:num w:numId="1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4"/>
  </w:num>
  <w:num w:numId="170">
    <w:abstractNumId w:val="110"/>
  </w:num>
  <w:num w:numId="171">
    <w:abstractNumId w:val="57"/>
  </w:num>
  <w:num w:numId="172">
    <w:abstractNumId w:val="40"/>
  </w:num>
  <w:num w:numId="173">
    <w:abstractNumId w:val="132"/>
  </w:num>
  <w:num w:numId="174">
    <w:abstractNumId w:val="149"/>
  </w:num>
  <w:num w:numId="175">
    <w:abstractNumId w:val="166"/>
  </w:num>
  <w:num w:numId="176">
    <w:abstractNumId w:val="124"/>
  </w:num>
  <w:num w:numId="177">
    <w:abstractNumId w:val="118"/>
  </w:num>
  <w:num w:numId="178">
    <w:abstractNumId w:val="223"/>
  </w:num>
  <w:num w:numId="179">
    <w:abstractNumId w:val="135"/>
  </w:num>
  <w:num w:numId="180">
    <w:abstractNumId w:val="102"/>
  </w:num>
  <w:num w:numId="181">
    <w:abstractNumId w:val="117"/>
  </w:num>
  <w:num w:numId="182">
    <w:abstractNumId w:val="26"/>
  </w:num>
  <w:num w:numId="183">
    <w:abstractNumId w:val="43"/>
  </w:num>
  <w:num w:numId="184">
    <w:abstractNumId w:val="180"/>
  </w:num>
  <w:num w:numId="185">
    <w:abstractNumId w:val="109"/>
  </w:num>
  <w:num w:numId="186">
    <w:abstractNumId w:val="85"/>
  </w:num>
  <w:num w:numId="187">
    <w:abstractNumId w:val="17"/>
  </w:num>
  <w:num w:numId="188">
    <w:abstractNumId w:val="131"/>
  </w:num>
  <w:num w:numId="189">
    <w:abstractNumId w:val="208"/>
  </w:num>
  <w:num w:numId="190">
    <w:abstractNumId w:val="25"/>
  </w:num>
  <w:num w:numId="191">
    <w:abstractNumId w:val="82"/>
  </w:num>
  <w:num w:numId="192">
    <w:abstractNumId w:val="175"/>
  </w:num>
  <w:num w:numId="193">
    <w:abstractNumId w:val="199"/>
  </w:num>
  <w:num w:numId="194">
    <w:abstractNumId w:val="24"/>
  </w:num>
  <w:num w:numId="195">
    <w:abstractNumId w:val="226"/>
  </w:num>
  <w:num w:numId="196">
    <w:abstractNumId w:val="99"/>
  </w:num>
  <w:num w:numId="197">
    <w:abstractNumId w:val="55"/>
  </w:num>
  <w:num w:numId="198">
    <w:abstractNumId w:val="48"/>
  </w:num>
  <w:num w:numId="199">
    <w:abstractNumId w:val="222"/>
  </w:num>
  <w:num w:numId="200">
    <w:abstractNumId w:val="74"/>
  </w:num>
  <w:num w:numId="201">
    <w:abstractNumId w:val="103"/>
  </w:num>
  <w:num w:numId="202">
    <w:abstractNumId w:val="170"/>
  </w:num>
  <w:num w:numId="203">
    <w:abstractNumId w:val="105"/>
  </w:num>
  <w:num w:numId="204">
    <w:abstractNumId w:val="15"/>
  </w:num>
  <w:num w:numId="205">
    <w:abstractNumId w:val="195"/>
  </w:num>
  <w:num w:numId="206">
    <w:abstractNumId w:val="172"/>
  </w:num>
  <w:num w:numId="207">
    <w:abstractNumId w:val="78"/>
  </w:num>
  <w:num w:numId="208">
    <w:abstractNumId w:val="190"/>
  </w:num>
  <w:num w:numId="209">
    <w:abstractNumId w:val="206"/>
  </w:num>
  <w:num w:numId="210">
    <w:abstractNumId w:val="186"/>
  </w:num>
  <w:num w:numId="211">
    <w:abstractNumId w:val="68"/>
  </w:num>
  <w:num w:numId="212">
    <w:abstractNumId w:val="47"/>
  </w:num>
  <w:num w:numId="213">
    <w:abstractNumId w:val="165"/>
  </w:num>
  <w:num w:numId="214">
    <w:abstractNumId w:val="13"/>
  </w:num>
  <w:num w:numId="215">
    <w:abstractNumId w:val="16"/>
  </w:num>
  <w:num w:numId="216">
    <w:abstractNumId w:val="120"/>
  </w:num>
  <w:num w:numId="217">
    <w:abstractNumId w:val="86"/>
  </w:num>
  <w:num w:numId="218">
    <w:abstractNumId w:val="42"/>
  </w:num>
  <w:num w:numId="219">
    <w:abstractNumId w:val="119"/>
  </w:num>
  <w:num w:numId="220">
    <w:abstractNumId w:val="95"/>
  </w:num>
  <w:num w:numId="221">
    <w:abstractNumId w:val="7"/>
  </w:num>
  <w:num w:numId="222">
    <w:abstractNumId w:val="136"/>
  </w:num>
  <w:num w:numId="223">
    <w:abstractNumId w:val="80"/>
  </w:num>
  <w:num w:numId="224">
    <w:abstractNumId w:val="192"/>
  </w:num>
  <w:num w:numId="225">
    <w:abstractNumId w:val="69"/>
  </w:num>
  <w:num w:numId="226">
    <w:abstractNumId w:val="215"/>
  </w:num>
  <w:num w:numId="227">
    <w:abstractNumId w:val="153"/>
  </w:num>
  <w:num w:numId="228">
    <w:abstractNumId w:val="167"/>
  </w:num>
  <w:num w:numId="229">
    <w:abstractNumId w:val="191"/>
  </w:num>
  <w:num w:numId="230">
    <w:abstractNumId w:val="130"/>
  </w:num>
  <w:num w:numId="231">
    <w:abstractNumId w:val="0"/>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A3"/>
    <w:rsid w:val="00054D5B"/>
    <w:rsid w:val="00073B4E"/>
    <w:rsid w:val="000A66C7"/>
    <w:rsid w:val="000E2B0A"/>
    <w:rsid w:val="0018060B"/>
    <w:rsid w:val="00182FDF"/>
    <w:rsid w:val="00191B9B"/>
    <w:rsid w:val="001B29BC"/>
    <w:rsid w:val="001D0C30"/>
    <w:rsid w:val="001F23CA"/>
    <w:rsid w:val="001F467B"/>
    <w:rsid w:val="00223C70"/>
    <w:rsid w:val="00224CBD"/>
    <w:rsid w:val="00233D69"/>
    <w:rsid w:val="00253F97"/>
    <w:rsid w:val="0027219C"/>
    <w:rsid w:val="00294F3D"/>
    <w:rsid w:val="002B407A"/>
    <w:rsid w:val="002D4F59"/>
    <w:rsid w:val="0032096F"/>
    <w:rsid w:val="003B4215"/>
    <w:rsid w:val="003C20CC"/>
    <w:rsid w:val="003D6CB3"/>
    <w:rsid w:val="003F067F"/>
    <w:rsid w:val="004001EC"/>
    <w:rsid w:val="004136D7"/>
    <w:rsid w:val="00470693"/>
    <w:rsid w:val="00573112"/>
    <w:rsid w:val="005B6A05"/>
    <w:rsid w:val="005C30BF"/>
    <w:rsid w:val="005E41AB"/>
    <w:rsid w:val="005F31B1"/>
    <w:rsid w:val="00630DAF"/>
    <w:rsid w:val="00641328"/>
    <w:rsid w:val="006866CC"/>
    <w:rsid w:val="006B5392"/>
    <w:rsid w:val="006E1F65"/>
    <w:rsid w:val="00757BE7"/>
    <w:rsid w:val="00770EA3"/>
    <w:rsid w:val="007732A0"/>
    <w:rsid w:val="007824E4"/>
    <w:rsid w:val="007A4F74"/>
    <w:rsid w:val="007B61D2"/>
    <w:rsid w:val="00811F63"/>
    <w:rsid w:val="00815836"/>
    <w:rsid w:val="00855B6D"/>
    <w:rsid w:val="0088246D"/>
    <w:rsid w:val="00891647"/>
    <w:rsid w:val="008D24C7"/>
    <w:rsid w:val="008D3192"/>
    <w:rsid w:val="008D702C"/>
    <w:rsid w:val="008E4A3D"/>
    <w:rsid w:val="009013CC"/>
    <w:rsid w:val="009112AE"/>
    <w:rsid w:val="00912E4D"/>
    <w:rsid w:val="00923335"/>
    <w:rsid w:val="0097088C"/>
    <w:rsid w:val="00975E04"/>
    <w:rsid w:val="00992FAA"/>
    <w:rsid w:val="009A6158"/>
    <w:rsid w:val="009C5CF5"/>
    <w:rsid w:val="009E5425"/>
    <w:rsid w:val="00A10659"/>
    <w:rsid w:val="00A37626"/>
    <w:rsid w:val="00AD0FF0"/>
    <w:rsid w:val="00AF20C5"/>
    <w:rsid w:val="00B436B9"/>
    <w:rsid w:val="00B93D73"/>
    <w:rsid w:val="00B979C1"/>
    <w:rsid w:val="00BD4568"/>
    <w:rsid w:val="00C63F28"/>
    <w:rsid w:val="00C669DB"/>
    <w:rsid w:val="00C6763A"/>
    <w:rsid w:val="00C72896"/>
    <w:rsid w:val="00C85C2C"/>
    <w:rsid w:val="00CE2692"/>
    <w:rsid w:val="00CF3274"/>
    <w:rsid w:val="00D337D4"/>
    <w:rsid w:val="00D74CD3"/>
    <w:rsid w:val="00D765BE"/>
    <w:rsid w:val="00D774E8"/>
    <w:rsid w:val="00D86720"/>
    <w:rsid w:val="00DA3D44"/>
    <w:rsid w:val="00DB2119"/>
    <w:rsid w:val="00DE3FDC"/>
    <w:rsid w:val="00DE6057"/>
    <w:rsid w:val="00DE6ADF"/>
    <w:rsid w:val="00DE6D80"/>
    <w:rsid w:val="00E03352"/>
    <w:rsid w:val="00E65001"/>
    <w:rsid w:val="00E875D8"/>
    <w:rsid w:val="00EB7461"/>
    <w:rsid w:val="00EF39B8"/>
    <w:rsid w:val="00EF6D09"/>
    <w:rsid w:val="00F675BB"/>
    <w:rsid w:val="00F75F13"/>
    <w:rsid w:val="00F81C0F"/>
    <w:rsid w:val="00FF3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A3"/>
    <w:pPr>
      <w:spacing w:after="0" w:line="36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7461"/>
    <w:pPr>
      <w:keepNext/>
      <w:autoSpaceDE w:val="0"/>
      <w:autoSpaceDN w:val="0"/>
      <w:spacing w:line="240" w:lineRule="auto"/>
      <w:ind w:firstLine="284"/>
      <w:jc w:val="left"/>
      <w:outlineLvl w:val="0"/>
    </w:pPr>
  </w:style>
  <w:style w:type="paragraph" w:styleId="2">
    <w:name w:val="heading 2"/>
    <w:basedOn w:val="a"/>
    <w:next w:val="a"/>
    <w:link w:val="20"/>
    <w:semiHidden/>
    <w:unhideWhenUsed/>
    <w:qFormat/>
    <w:rsid w:val="00D765BE"/>
    <w:pPr>
      <w:keepNext/>
      <w:spacing w:line="240" w:lineRule="auto"/>
      <w:ind w:firstLine="0"/>
      <w:outlineLvl w:val="1"/>
    </w:pPr>
    <w:rPr>
      <w:b/>
      <w:i/>
      <w:sz w:val="28"/>
      <w:szCs w:val="20"/>
    </w:rPr>
  </w:style>
  <w:style w:type="paragraph" w:styleId="3">
    <w:name w:val="heading 3"/>
    <w:basedOn w:val="a"/>
    <w:link w:val="30"/>
    <w:qFormat/>
    <w:rsid w:val="007732A0"/>
    <w:pPr>
      <w:spacing w:before="450" w:after="300" w:line="240" w:lineRule="auto"/>
      <w:ind w:firstLine="0"/>
      <w:jc w:val="left"/>
      <w:outlineLvl w:val="2"/>
    </w:pPr>
    <w:rPr>
      <w:rFonts w:ascii="PT Sans" w:eastAsia="Batang" w:hAnsi="PT Sans"/>
      <w:b/>
      <w:bCs/>
      <w:color w:val="2B2B2B"/>
      <w:sz w:val="36"/>
      <w:szCs w:val="36"/>
      <w:lang w:eastAsia="ko-KR"/>
    </w:rPr>
  </w:style>
  <w:style w:type="paragraph" w:styleId="6">
    <w:name w:val="heading 6"/>
    <w:basedOn w:val="a"/>
    <w:next w:val="a"/>
    <w:link w:val="60"/>
    <w:qFormat/>
    <w:rsid w:val="00975E04"/>
    <w:pPr>
      <w:keepNext/>
      <w:spacing w:line="240" w:lineRule="auto"/>
      <w:ind w:firstLine="0"/>
      <w:jc w:val="center"/>
      <w:outlineLvl w:val="5"/>
    </w:pPr>
    <w:rPr>
      <w:i/>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70EA3"/>
    <w:pPr>
      <w:tabs>
        <w:tab w:val="center" w:pos="4677"/>
        <w:tab w:val="right" w:pos="9355"/>
      </w:tabs>
    </w:pPr>
  </w:style>
  <w:style w:type="character" w:customStyle="1" w:styleId="a4">
    <w:name w:val="Нижний колонтитул Знак"/>
    <w:basedOn w:val="a0"/>
    <w:link w:val="a3"/>
    <w:uiPriority w:val="99"/>
    <w:rsid w:val="00770EA3"/>
    <w:rPr>
      <w:rFonts w:ascii="Times New Roman" w:eastAsia="Times New Roman" w:hAnsi="Times New Roman" w:cs="Times New Roman"/>
      <w:sz w:val="24"/>
      <w:szCs w:val="24"/>
      <w:lang w:eastAsia="ru-RU"/>
    </w:rPr>
  </w:style>
  <w:style w:type="character" w:styleId="a5">
    <w:name w:val="page number"/>
    <w:rsid w:val="00770EA3"/>
    <w:rPr>
      <w:rFonts w:cs="Times New Roman"/>
    </w:rPr>
  </w:style>
  <w:style w:type="paragraph" w:styleId="a6">
    <w:name w:val="header"/>
    <w:basedOn w:val="a"/>
    <w:link w:val="a7"/>
    <w:uiPriority w:val="99"/>
    <w:unhideWhenUsed/>
    <w:rsid w:val="00770EA3"/>
    <w:pPr>
      <w:tabs>
        <w:tab w:val="center" w:pos="4677"/>
        <w:tab w:val="right" w:pos="9355"/>
      </w:tabs>
      <w:spacing w:line="240" w:lineRule="auto"/>
    </w:pPr>
  </w:style>
  <w:style w:type="character" w:customStyle="1" w:styleId="a7">
    <w:name w:val="Верхний колонтитул Знак"/>
    <w:basedOn w:val="a0"/>
    <w:link w:val="a6"/>
    <w:uiPriority w:val="99"/>
    <w:rsid w:val="00770EA3"/>
    <w:rPr>
      <w:rFonts w:ascii="Times New Roman" w:eastAsia="Times New Roman" w:hAnsi="Times New Roman" w:cs="Times New Roman"/>
      <w:sz w:val="24"/>
      <w:szCs w:val="24"/>
      <w:lang w:eastAsia="ru-RU"/>
    </w:rPr>
  </w:style>
  <w:style w:type="paragraph" w:customStyle="1" w:styleId="ConsPlusNormal">
    <w:name w:val="ConsPlusNormal"/>
    <w:rsid w:val="00770EA3"/>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character" w:styleId="a8">
    <w:name w:val="Strong"/>
    <w:uiPriority w:val="22"/>
    <w:qFormat/>
    <w:rsid w:val="00770EA3"/>
    <w:rPr>
      <w:b/>
      <w:bCs/>
    </w:rPr>
  </w:style>
  <w:style w:type="paragraph" w:customStyle="1" w:styleId="11">
    <w:name w:val="Основной текст1"/>
    <w:basedOn w:val="a"/>
    <w:link w:val="a9"/>
    <w:rsid w:val="00770EA3"/>
    <w:pPr>
      <w:shd w:val="clear" w:color="auto" w:fill="FFFFFF"/>
      <w:spacing w:before="360" w:line="415" w:lineRule="exact"/>
      <w:ind w:firstLine="0"/>
    </w:pPr>
    <w:rPr>
      <w:color w:val="000000"/>
    </w:rPr>
  </w:style>
  <w:style w:type="character" w:customStyle="1" w:styleId="10">
    <w:name w:val="Заголовок 1 Знак"/>
    <w:basedOn w:val="a0"/>
    <w:link w:val="1"/>
    <w:uiPriority w:val="9"/>
    <w:rsid w:val="00EB7461"/>
    <w:rPr>
      <w:rFonts w:ascii="Times New Roman" w:eastAsia="Times New Roman" w:hAnsi="Times New Roman" w:cs="Times New Roman"/>
      <w:sz w:val="24"/>
      <w:szCs w:val="24"/>
      <w:lang w:eastAsia="ru-RU"/>
    </w:rPr>
  </w:style>
  <w:style w:type="paragraph" w:styleId="aa">
    <w:name w:val="footnote text"/>
    <w:basedOn w:val="a"/>
    <w:link w:val="ab"/>
    <w:uiPriority w:val="99"/>
    <w:unhideWhenUsed/>
    <w:rsid w:val="00811F63"/>
    <w:pPr>
      <w:spacing w:line="240" w:lineRule="auto"/>
    </w:pPr>
    <w:rPr>
      <w:sz w:val="20"/>
      <w:szCs w:val="20"/>
    </w:rPr>
  </w:style>
  <w:style w:type="character" w:customStyle="1" w:styleId="ab">
    <w:name w:val="Текст сноски Знак"/>
    <w:basedOn w:val="a0"/>
    <w:link w:val="aa"/>
    <w:uiPriority w:val="99"/>
    <w:rsid w:val="00811F63"/>
    <w:rPr>
      <w:rFonts w:ascii="Times New Roman" w:eastAsia="Times New Roman" w:hAnsi="Times New Roman" w:cs="Times New Roman"/>
      <w:sz w:val="20"/>
      <w:szCs w:val="20"/>
      <w:lang w:eastAsia="ru-RU"/>
    </w:rPr>
  </w:style>
  <w:style w:type="character" w:styleId="ac">
    <w:name w:val="footnote reference"/>
    <w:uiPriority w:val="99"/>
    <w:rsid w:val="00811F63"/>
    <w:rPr>
      <w:rFonts w:cs="Times New Roman"/>
      <w:vertAlign w:val="superscript"/>
    </w:rPr>
  </w:style>
  <w:style w:type="paragraph" w:styleId="ad">
    <w:name w:val="List Paragraph"/>
    <w:aliases w:val="Содержание. 2 уровень"/>
    <w:basedOn w:val="a"/>
    <w:link w:val="ae"/>
    <w:qFormat/>
    <w:rsid w:val="009C5CF5"/>
    <w:pPr>
      <w:spacing w:before="120" w:after="120" w:line="240" w:lineRule="auto"/>
      <w:ind w:left="708" w:firstLine="0"/>
      <w:jc w:val="left"/>
    </w:pPr>
    <w:rPr>
      <w:lang w:val="x-none" w:eastAsia="x-none"/>
    </w:rPr>
  </w:style>
  <w:style w:type="character" w:customStyle="1" w:styleId="ae">
    <w:name w:val="Абзац списка Знак"/>
    <w:aliases w:val="Содержание. 2 уровень Знак"/>
    <w:link w:val="ad"/>
    <w:uiPriority w:val="34"/>
    <w:locked/>
    <w:rsid w:val="009C5CF5"/>
    <w:rPr>
      <w:rFonts w:ascii="Times New Roman" w:eastAsia="Times New Roman" w:hAnsi="Times New Roman" w:cs="Times New Roman"/>
      <w:sz w:val="24"/>
      <w:szCs w:val="24"/>
      <w:lang w:val="x-none" w:eastAsia="x-none"/>
    </w:rPr>
  </w:style>
  <w:style w:type="paragraph" w:styleId="af">
    <w:name w:val="Normal (Web)"/>
    <w:aliases w:val="Обычный (Web)"/>
    <w:basedOn w:val="a"/>
    <w:link w:val="af0"/>
    <w:qFormat/>
    <w:rsid w:val="009C5CF5"/>
    <w:pPr>
      <w:widowControl w:val="0"/>
      <w:spacing w:line="240" w:lineRule="auto"/>
      <w:ind w:firstLine="0"/>
      <w:jc w:val="left"/>
    </w:pPr>
    <w:rPr>
      <w:lang w:val="en-US" w:eastAsia="nl-NL"/>
    </w:rPr>
  </w:style>
  <w:style w:type="character" w:styleId="af1">
    <w:name w:val="Hyperlink"/>
    <w:uiPriority w:val="99"/>
    <w:rsid w:val="009C5CF5"/>
    <w:rPr>
      <w:rFonts w:cs="Times New Roman"/>
      <w:color w:val="0000FF"/>
      <w:u w:val="single"/>
    </w:rPr>
  </w:style>
  <w:style w:type="character" w:customStyle="1" w:styleId="af0">
    <w:name w:val="Обычный (веб) Знак"/>
    <w:aliases w:val="Обычный (Web) Знак"/>
    <w:link w:val="af"/>
    <w:uiPriority w:val="99"/>
    <w:locked/>
    <w:rsid w:val="009C5CF5"/>
    <w:rPr>
      <w:rFonts w:ascii="Times New Roman" w:eastAsia="Times New Roman" w:hAnsi="Times New Roman" w:cs="Times New Roman"/>
      <w:sz w:val="24"/>
      <w:szCs w:val="24"/>
      <w:lang w:val="en-US" w:eastAsia="nl-NL"/>
    </w:rPr>
  </w:style>
  <w:style w:type="paragraph" w:styleId="12">
    <w:name w:val="toc 1"/>
    <w:basedOn w:val="a"/>
    <w:next w:val="a"/>
    <w:autoRedefine/>
    <w:uiPriority w:val="39"/>
    <w:unhideWhenUsed/>
    <w:rsid w:val="00DA3D44"/>
    <w:pPr>
      <w:tabs>
        <w:tab w:val="left" w:pos="440"/>
        <w:tab w:val="left" w:pos="1320"/>
        <w:tab w:val="right" w:leader="dot" w:pos="9628"/>
      </w:tabs>
      <w:spacing w:after="100"/>
      <w:ind w:firstLine="0"/>
    </w:pPr>
    <w:rPr>
      <w:b/>
      <w:bCs/>
      <w:noProof/>
      <w:kern w:val="32"/>
      <w:lang w:val="x-none" w:eastAsia="x-none"/>
    </w:rPr>
  </w:style>
  <w:style w:type="character" w:customStyle="1" w:styleId="30">
    <w:name w:val="Заголовок 3 Знак"/>
    <w:basedOn w:val="a0"/>
    <w:link w:val="3"/>
    <w:rsid w:val="007732A0"/>
    <w:rPr>
      <w:rFonts w:ascii="PT Sans" w:eastAsia="Batang" w:hAnsi="PT Sans" w:cs="Times New Roman"/>
      <w:b/>
      <w:bCs/>
      <w:color w:val="2B2B2B"/>
      <w:sz w:val="36"/>
      <w:szCs w:val="36"/>
      <w:lang w:eastAsia="ko-KR"/>
    </w:rPr>
  </w:style>
  <w:style w:type="table" w:styleId="af2">
    <w:name w:val="Table Grid"/>
    <w:basedOn w:val="a1"/>
    <w:uiPriority w:val="59"/>
    <w:rsid w:val="007732A0"/>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732A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7732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Balloon Text"/>
    <w:basedOn w:val="a"/>
    <w:link w:val="af4"/>
    <w:uiPriority w:val="99"/>
    <w:semiHidden/>
    <w:unhideWhenUsed/>
    <w:rsid w:val="007732A0"/>
    <w:pPr>
      <w:spacing w:line="240" w:lineRule="auto"/>
      <w:ind w:firstLine="0"/>
      <w:jc w:val="left"/>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7732A0"/>
    <w:rPr>
      <w:rFonts w:ascii="Tahoma" w:hAnsi="Tahoma" w:cs="Tahoma"/>
      <w:sz w:val="16"/>
      <w:szCs w:val="16"/>
    </w:rPr>
  </w:style>
  <w:style w:type="table" w:customStyle="1" w:styleId="13">
    <w:name w:val="Сетка таблицы1"/>
    <w:basedOn w:val="a1"/>
    <w:next w:val="af2"/>
    <w:uiPriority w:val="39"/>
    <w:rsid w:val="00773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0">
    <w:name w:val="Основной текст (13)_"/>
    <w:link w:val="131"/>
    <w:locked/>
    <w:rsid w:val="007732A0"/>
    <w:rPr>
      <w:rFonts w:ascii="Times New Roman" w:hAnsi="Times New Roman" w:cs="Times New Roman"/>
      <w:shd w:val="clear" w:color="auto" w:fill="FFFFFF"/>
    </w:rPr>
  </w:style>
  <w:style w:type="paragraph" w:customStyle="1" w:styleId="131">
    <w:name w:val="Основной текст (13)1"/>
    <w:basedOn w:val="a"/>
    <w:link w:val="130"/>
    <w:rsid w:val="007732A0"/>
    <w:pPr>
      <w:widowControl w:val="0"/>
      <w:shd w:val="clear" w:color="auto" w:fill="FFFFFF"/>
      <w:spacing w:line="263" w:lineRule="exact"/>
      <w:ind w:firstLine="0"/>
    </w:pPr>
    <w:rPr>
      <w:rFonts w:eastAsiaTheme="minorHAnsi"/>
      <w:sz w:val="22"/>
      <w:szCs w:val="22"/>
      <w:lang w:eastAsia="en-US"/>
    </w:rPr>
  </w:style>
  <w:style w:type="character" w:customStyle="1" w:styleId="21">
    <w:name w:val="Основной текст (2)_"/>
    <w:link w:val="210"/>
    <w:uiPriority w:val="99"/>
    <w:locked/>
    <w:rsid w:val="007732A0"/>
    <w:rPr>
      <w:rFonts w:ascii="Times New Roman" w:hAnsi="Times New Roman" w:cs="Times New Roman"/>
      <w:shd w:val="clear" w:color="auto" w:fill="FFFFFF"/>
    </w:rPr>
  </w:style>
  <w:style w:type="character" w:customStyle="1" w:styleId="19">
    <w:name w:val="Основной текст (19)_"/>
    <w:link w:val="190"/>
    <w:locked/>
    <w:rsid w:val="007732A0"/>
    <w:rPr>
      <w:rFonts w:ascii="Times New Roman" w:hAnsi="Times New Roman" w:cs="Times New Roman"/>
      <w:b/>
      <w:bCs/>
      <w:shd w:val="clear" w:color="auto" w:fill="FFFFFF"/>
    </w:rPr>
  </w:style>
  <w:style w:type="paragraph" w:customStyle="1" w:styleId="210">
    <w:name w:val="Основной текст (2)1"/>
    <w:basedOn w:val="a"/>
    <w:link w:val="21"/>
    <w:uiPriority w:val="99"/>
    <w:rsid w:val="007732A0"/>
    <w:pPr>
      <w:widowControl w:val="0"/>
      <w:shd w:val="clear" w:color="auto" w:fill="FFFFFF"/>
      <w:spacing w:before="420" w:line="252" w:lineRule="exact"/>
      <w:ind w:hanging="220"/>
    </w:pPr>
    <w:rPr>
      <w:rFonts w:eastAsiaTheme="minorHAnsi"/>
      <w:sz w:val="22"/>
      <w:szCs w:val="22"/>
      <w:lang w:eastAsia="en-US"/>
    </w:rPr>
  </w:style>
  <w:style w:type="paragraph" w:customStyle="1" w:styleId="190">
    <w:name w:val="Основной текст (19)"/>
    <w:basedOn w:val="a"/>
    <w:link w:val="19"/>
    <w:rsid w:val="007732A0"/>
    <w:pPr>
      <w:widowControl w:val="0"/>
      <w:shd w:val="clear" w:color="auto" w:fill="FFFFFF"/>
      <w:spacing w:before="60" w:line="242" w:lineRule="exact"/>
      <w:ind w:firstLine="360"/>
    </w:pPr>
    <w:rPr>
      <w:rFonts w:eastAsiaTheme="minorHAnsi"/>
      <w:b/>
      <w:bCs/>
      <w:sz w:val="22"/>
      <w:szCs w:val="22"/>
      <w:lang w:eastAsia="en-US"/>
    </w:rPr>
  </w:style>
  <w:style w:type="character" w:customStyle="1" w:styleId="4">
    <w:name w:val="Подпись к таблице (4)_"/>
    <w:link w:val="40"/>
    <w:locked/>
    <w:rsid w:val="007732A0"/>
    <w:rPr>
      <w:rFonts w:ascii="Times New Roman" w:hAnsi="Times New Roman" w:cs="Times New Roman"/>
      <w:i/>
      <w:iCs/>
      <w:shd w:val="clear" w:color="auto" w:fill="FFFFFF"/>
    </w:rPr>
  </w:style>
  <w:style w:type="paragraph" w:customStyle="1" w:styleId="40">
    <w:name w:val="Подпись к таблице (4)"/>
    <w:basedOn w:val="a"/>
    <w:link w:val="4"/>
    <w:rsid w:val="007732A0"/>
    <w:pPr>
      <w:widowControl w:val="0"/>
      <w:shd w:val="clear" w:color="auto" w:fill="FFFFFF"/>
      <w:spacing w:line="240" w:lineRule="atLeast"/>
      <w:ind w:firstLine="0"/>
      <w:jc w:val="right"/>
    </w:pPr>
    <w:rPr>
      <w:rFonts w:eastAsiaTheme="minorHAnsi"/>
      <w:i/>
      <w:iCs/>
      <w:sz w:val="22"/>
      <w:szCs w:val="22"/>
      <w:lang w:eastAsia="en-US"/>
    </w:rPr>
  </w:style>
  <w:style w:type="character" w:customStyle="1" w:styleId="29">
    <w:name w:val="Основной текст (2) + 9"/>
    <w:aliases w:val="5 pt26,5 pt50"/>
    <w:uiPriority w:val="99"/>
    <w:rsid w:val="007732A0"/>
    <w:rPr>
      <w:rFonts w:ascii="Times New Roman" w:hAnsi="Times New Roman" w:cs="Times New Roman"/>
      <w:color w:val="000000"/>
      <w:spacing w:val="0"/>
      <w:w w:val="100"/>
      <w:position w:val="0"/>
      <w:sz w:val="19"/>
      <w:szCs w:val="19"/>
      <w:u w:val="none"/>
      <w:lang w:val="ru-RU" w:eastAsia="ru-RU"/>
    </w:rPr>
  </w:style>
  <w:style w:type="character" w:customStyle="1" w:styleId="31">
    <w:name w:val="Основной текст (3)_"/>
    <w:link w:val="32"/>
    <w:uiPriority w:val="99"/>
    <w:locked/>
    <w:rsid w:val="007732A0"/>
    <w:rPr>
      <w:rFonts w:ascii="Microsoft Sans Serif" w:eastAsia="Times New Roman" w:hAnsi="Microsoft Sans Serif" w:cs="Microsoft Sans Serif"/>
      <w:sz w:val="13"/>
      <w:szCs w:val="13"/>
      <w:shd w:val="clear" w:color="auto" w:fill="FFFFFF"/>
    </w:rPr>
  </w:style>
  <w:style w:type="paragraph" w:customStyle="1" w:styleId="32">
    <w:name w:val="Основной текст (3)"/>
    <w:basedOn w:val="a"/>
    <w:link w:val="31"/>
    <w:uiPriority w:val="99"/>
    <w:rsid w:val="007732A0"/>
    <w:pPr>
      <w:widowControl w:val="0"/>
      <w:shd w:val="clear" w:color="auto" w:fill="FFFFFF"/>
      <w:spacing w:after="480" w:line="152" w:lineRule="exact"/>
      <w:ind w:firstLine="0"/>
      <w:jc w:val="left"/>
    </w:pPr>
    <w:rPr>
      <w:rFonts w:ascii="Microsoft Sans Serif" w:hAnsi="Microsoft Sans Serif" w:cs="Microsoft Sans Serif"/>
      <w:sz w:val="13"/>
      <w:szCs w:val="13"/>
      <w:lang w:eastAsia="en-US"/>
    </w:rPr>
  </w:style>
  <w:style w:type="character" w:customStyle="1" w:styleId="9">
    <w:name w:val="Основной текст (9)_"/>
    <w:link w:val="90"/>
    <w:locked/>
    <w:rsid w:val="007732A0"/>
    <w:rPr>
      <w:rFonts w:ascii="Times New Roman" w:hAnsi="Times New Roman" w:cs="Times New Roman"/>
      <w:sz w:val="19"/>
      <w:szCs w:val="19"/>
      <w:shd w:val="clear" w:color="auto" w:fill="FFFFFF"/>
    </w:rPr>
  </w:style>
  <w:style w:type="character" w:customStyle="1" w:styleId="200">
    <w:name w:val="Основной текст (20)_"/>
    <w:link w:val="201"/>
    <w:locked/>
    <w:rsid w:val="007732A0"/>
    <w:rPr>
      <w:rFonts w:ascii="Times New Roman" w:hAnsi="Times New Roman" w:cs="Times New Roman"/>
      <w:sz w:val="20"/>
      <w:szCs w:val="20"/>
      <w:shd w:val="clear" w:color="auto" w:fill="FFFFFF"/>
    </w:rPr>
  </w:style>
  <w:style w:type="paragraph" w:customStyle="1" w:styleId="90">
    <w:name w:val="Основной текст (9)"/>
    <w:basedOn w:val="a"/>
    <w:link w:val="9"/>
    <w:rsid w:val="007732A0"/>
    <w:pPr>
      <w:widowControl w:val="0"/>
      <w:shd w:val="clear" w:color="auto" w:fill="FFFFFF"/>
      <w:spacing w:line="216" w:lineRule="exact"/>
      <w:ind w:firstLine="0"/>
      <w:jc w:val="center"/>
    </w:pPr>
    <w:rPr>
      <w:rFonts w:eastAsiaTheme="minorHAnsi"/>
      <w:sz w:val="19"/>
      <w:szCs w:val="19"/>
      <w:lang w:eastAsia="en-US"/>
    </w:rPr>
  </w:style>
  <w:style w:type="paragraph" w:customStyle="1" w:styleId="201">
    <w:name w:val="Основной текст (20)"/>
    <w:basedOn w:val="a"/>
    <w:link w:val="200"/>
    <w:rsid w:val="007732A0"/>
    <w:pPr>
      <w:widowControl w:val="0"/>
      <w:shd w:val="clear" w:color="auto" w:fill="FFFFFF"/>
      <w:spacing w:before="60" w:line="216" w:lineRule="exact"/>
      <w:ind w:firstLine="0"/>
    </w:pPr>
    <w:rPr>
      <w:rFonts w:eastAsiaTheme="minorHAnsi"/>
      <w:sz w:val="20"/>
      <w:szCs w:val="20"/>
      <w:lang w:eastAsia="en-US"/>
    </w:rPr>
  </w:style>
  <w:style w:type="character" w:customStyle="1" w:styleId="5">
    <w:name w:val="Подпись к таблице (5)_"/>
    <w:link w:val="50"/>
    <w:locked/>
    <w:rsid w:val="007732A0"/>
    <w:rPr>
      <w:rFonts w:ascii="Times New Roman" w:hAnsi="Times New Roman" w:cs="Times New Roman"/>
      <w:sz w:val="20"/>
      <w:szCs w:val="20"/>
      <w:shd w:val="clear" w:color="auto" w:fill="FFFFFF"/>
    </w:rPr>
  </w:style>
  <w:style w:type="paragraph" w:customStyle="1" w:styleId="50">
    <w:name w:val="Подпись к таблице (5)"/>
    <w:basedOn w:val="a"/>
    <w:link w:val="5"/>
    <w:rsid w:val="007732A0"/>
    <w:pPr>
      <w:widowControl w:val="0"/>
      <w:shd w:val="clear" w:color="auto" w:fill="FFFFFF"/>
      <w:spacing w:line="237" w:lineRule="exact"/>
      <w:ind w:firstLine="0"/>
    </w:pPr>
    <w:rPr>
      <w:rFonts w:eastAsiaTheme="minorHAnsi"/>
      <w:sz w:val="20"/>
      <w:szCs w:val="20"/>
      <w:lang w:eastAsia="en-US"/>
    </w:rPr>
  </w:style>
  <w:style w:type="character" w:customStyle="1" w:styleId="20">
    <w:name w:val="Заголовок 2 Знак"/>
    <w:basedOn w:val="a0"/>
    <w:link w:val="2"/>
    <w:semiHidden/>
    <w:rsid w:val="00D765BE"/>
    <w:rPr>
      <w:rFonts w:ascii="Times New Roman" w:eastAsia="Times New Roman" w:hAnsi="Times New Roman" w:cs="Times New Roman"/>
      <w:b/>
      <w:i/>
      <w:sz w:val="28"/>
      <w:szCs w:val="20"/>
      <w:lang w:eastAsia="ru-RU"/>
    </w:rPr>
  </w:style>
  <w:style w:type="numbering" w:customStyle="1" w:styleId="14">
    <w:name w:val="Нет списка1"/>
    <w:next w:val="a2"/>
    <w:uiPriority w:val="99"/>
    <w:semiHidden/>
    <w:unhideWhenUsed/>
    <w:rsid w:val="00D765BE"/>
  </w:style>
  <w:style w:type="paragraph" w:customStyle="1" w:styleId="Cite">
    <w:name w:val="Cite"/>
    <w:next w:val="a"/>
    <w:rsid w:val="00D765BE"/>
    <w:pPr>
      <w:widowControl w:val="0"/>
      <w:autoSpaceDE w:val="0"/>
      <w:autoSpaceDN w:val="0"/>
      <w:adjustRightInd w:val="0"/>
      <w:spacing w:after="0" w:line="240" w:lineRule="auto"/>
      <w:ind w:left="1134" w:right="600"/>
      <w:jc w:val="both"/>
    </w:pPr>
    <w:rPr>
      <w:rFonts w:ascii="Times New Roman" w:eastAsia="Times New Roman" w:hAnsi="Times New Roman" w:cs="Times New Roman"/>
      <w:lang w:eastAsia="ru-RU"/>
    </w:rPr>
  </w:style>
  <w:style w:type="table" w:customStyle="1" w:styleId="22">
    <w:name w:val="Сетка таблицы2"/>
    <w:basedOn w:val="a1"/>
    <w:next w:val="af2"/>
    <w:uiPriority w:val="59"/>
    <w:rsid w:val="00D76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nhideWhenUsed/>
    <w:rsid w:val="00D765BE"/>
    <w:pPr>
      <w:spacing w:line="240" w:lineRule="auto"/>
      <w:ind w:firstLine="0"/>
    </w:pPr>
    <w:rPr>
      <w:sz w:val="28"/>
      <w:szCs w:val="20"/>
    </w:rPr>
  </w:style>
  <w:style w:type="character" w:customStyle="1" w:styleId="af6">
    <w:name w:val="Основной текст Знак"/>
    <w:basedOn w:val="a0"/>
    <w:link w:val="af5"/>
    <w:rsid w:val="00D765BE"/>
    <w:rPr>
      <w:rFonts w:ascii="Times New Roman" w:eastAsia="Times New Roman" w:hAnsi="Times New Roman" w:cs="Times New Roman"/>
      <w:sz w:val="28"/>
      <w:szCs w:val="20"/>
      <w:lang w:eastAsia="ru-RU"/>
    </w:rPr>
  </w:style>
  <w:style w:type="character" w:customStyle="1" w:styleId="51">
    <w:name w:val="Заголовок №5_"/>
    <w:basedOn w:val="a0"/>
    <w:link w:val="52"/>
    <w:uiPriority w:val="99"/>
    <w:rsid w:val="00D765BE"/>
    <w:rPr>
      <w:rFonts w:ascii="Trebuchet MS" w:hAnsi="Trebuchet MS" w:cs="Trebuchet MS"/>
      <w:b/>
      <w:bCs/>
      <w:spacing w:val="-10"/>
      <w:sz w:val="20"/>
      <w:szCs w:val="20"/>
      <w:shd w:val="clear" w:color="auto" w:fill="FFFFFF"/>
    </w:rPr>
  </w:style>
  <w:style w:type="character" w:customStyle="1" w:styleId="50pt">
    <w:name w:val="Заголовок №5 + Интервал 0 pt"/>
    <w:basedOn w:val="51"/>
    <w:uiPriority w:val="99"/>
    <w:rsid w:val="00D765BE"/>
    <w:rPr>
      <w:rFonts w:ascii="Trebuchet MS" w:hAnsi="Trebuchet MS" w:cs="Trebuchet MS"/>
      <w:b/>
      <w:bCs/>
      <w:spacing w:val="0"/>
      <w:sz w:val="20"/>
      <w:szCs w:val="20"/>
      <w:shd w:val="clear" w:color="auto" w:fill="FFFFFF"/>
    </w:rPr>
  </w:style>
  <w:style w:type="character" w:customStyle="1" w:styleId="21pt">
    <w:name w:val="Основной текст (2) + Интервал 1 pt"/>
    <w:basedOn w:val="21"/>
    <w:uiPriority w:val="99"/>
    <w:rsid w:val="00D765BE"/>
    <w:rPr>
      <w:rFonts w:ascii="Times New Roman" w:hAnsi="Times New Roman" w:cs="Times New Roman"/>
      <w:spacing w:val="30"/>
      <w:shd w:val="clear" w:color="auto" w:fill="FFFFFF"/>
    </w:rPr>
  </w:style>
  <w:style w:type="character" w:customStyle="1" w:styleId="210pt">
    <w:name w:val="Основной текст (2) + 10 pt"/>
    <w:aliases w:val="Полужирный28,Курсив"/>
    <w:basedOn w:val="21"/>
    <w:uiPriority w:val="99"/>
    <w:rsid w:val="00D765BE"/>
    <w:rPr>
      <w:rFonts w:ascii="Times New Roman" w:hAnsi="Times New Roman" w:cs="Times New Roman"/>
      <w:b/>
      <w:bCs/>
      <w:i/>
      <w:iCs/>
      <w:sz w:val="20"/>
      <w:szCs w:val="20"/>
      <w:shd w:val="clear" w:color="auto" w:fill="FFFFFF"/>
    </w:rPr>
  </w:style>
  <w:style w:type="paragraph" w:customStyle="1" w:styleId="23">
    <w:name w:val="Основной текст (2)"/>
    <w:basedOn w:val="a"/>
    <w:uiPriority w:val="99"/>
    <w:rsid w:val="00D765BE"/>
    <w:pPr>
      <w:widowControl w:val="0"/>
      <w:shd w:val="clear" w:color="auto" w:fill="FFFFFF"/>
      <w:spacing w:after="1260" w:line="226" w:lineRule="exact"/>
      <w:ind w:hanging="600"/>
      <w:jc w:val="center"/>
    </w:pPr>
    <w:rPr>
      <w:rFonts w:eastAsiaTheme="minorHAnsi"/>
      <w:sz w:val="22"/>
      <w:szCs w:val="22"/>
      <w:lang w:eastAsia="en-US"/>
    </w:rPr>
  </w:style>
  <w:style w:type="paragraph" w:customStyle="1" w:styleId="52">
    <w:name w:val="Заголовок №5"/>
    <w:basedOn w:val="a"/>
    <w:link w:val="51"/>
    <w:uiPriority w:val="99"/>
    <w:rsid w:val="00D765BE"/>
    <w:pPr>
      <w:widowControl w:val="0"/>
      <w:shd w:val="clear" w:color="auto" w:fill="FFFFFF"/>
      <w:spacing w:before="300" w:after="300" w:line="240" w:lineRule="atLeast"/>
      <w:ind w:firstLine="0"/>
      <w:jc w:val="center"/>
      <w:outlineLvl w:val="4"/>
    </w:pPr>
    <w:rPr>
      <w:rFonts w:ascii="Trebuchet MS" w:eastAsiaTheme="minorHAnsi" w:hAnsi="Trebuchet MS" w:cs="Trebuchet MS"/>
      <w:b/>
      <w:bCs/>
      <w:spacing w:val="-10"/>
      <w:sz w:val="20"/>
      <w:szCs w:val="20"/>
      <w:lang w:eastAsia="en-US"/>
    </w:rPr>
  </w:style>
  <w:style w:type="character" w:customStyle="1" w:styleId="af7">
    <w:name w:val="Колонтитул_"/>
    <w:basedOn w:val="a0"/>
    <w:link w:val="15"/>
    <w:uiPriority w:val="99"/>
    <w:rsid w:val="00D765BE"/>
    <w:rPr>
      <w:rFonts w:ascii="Times New Roman" w:hAnsi="Times New Roman" w:cs="Times New Roman"/>
      <w:sz w:val="20"/>
      <w:szCs w:val="20"/>
      <w:shd w:val="clear" w:color="auto" w:fill="FFFFFF"/>
    </w:rPr>
  </w:style>
  <w:style w:type="character" w:customStyle="1" w:styleId="af8">
    <w:name w:val="Колонтитул"/>
    <w:basedOn w:val="af7"/>
    <w:uiPriority w:val="99"/>
    <w:rsid w:val="00D765BE"/>
    <w:rPr>
      <w:rFonts w:ascii="Times New Roman" w:hAnsi="Times New Roman" w:cs="Times New Roman"/>
      <w:sz w:val="20"/>
      <w:szCs w:val="20"/>
      <w:shd w:val="clear" w:color="auto" w:fill="FFFFFF"/>
    </w:rPr>
  </w:style>
  <w:style w:type="character" w:customStyle="1" w:styleId="520">
    <w:name w:val="Заголовок №5 (2)_"/>
    <w:basedOn w:val="a0"/>
    <w:link w:val="521"/>
    <w:uiPriority w:val="99"/>
    <w:rsid w:val="00D765BE"/>
    <w:rPr>
      <w:rFonts w:ascii="Trebuchet MS" w:hAnsi="Trebuchet MS" w:cs="Trebuchet MS"/>
      <w:b/>
      <w:bCs/>
      <w:sz w:val="24"/>
      <w:szCs w:val="24"/>
      <w:shd w:val="clear" w:color="auto" w:fill="FFFFFF"/>
    </w:rPr>
  </w:style>
  <w:style w:type="character" w:customStyle="1" w:styleId="33">
    <w:name w:val="Колонтитул (3)_"/>
    <w:basedOn w:val="a0"/>
    <w:link w:val="310"/>
    <w:uiPriority w:val="99"/>
    <w:rsid w:val="00D765BE"/>
    <w:rPr>
      <w:rFonts w:ascii="Times New Roman" w:hAnsi="Times New Roman" w:cs="Times New Roman"/>
      <w:b/>
      <w:bCs/>
      <w:sz w:val="19"/>
      <w:szCs w:val="19"/>
      <w:shd w:val="clear" w:color="auto" w:fill="FFFFFF"/>
    </w:rPr>
  </w:style>
  <w:style w:type="character" w:customStyle="1" w:styleId="522">
    <w:name w:val="Заголовок №5 (2)"/>
    <w:basedOn w:val="520"/>
    <w:uiPriority w:val="99"/>
    <w:rsid w:val="00D765BE"/>
    <w:rPr>
      <w:rFonts w:ascii="Trebuchet MS" w:hAnsi="Trebuchet MS" w:cs="Trebuchet MS"/>
      <w:b/>
      <w:bCs/>
      <w:spacing w:val="0"/>
      <w:sz w:val="24"/>
      <w:szCs w:val="24"/>
      <w:shd w:val="clear" w:color="auto" w:fill="FFFFFF"/>
    </w:rPr>
  </w:style>
  <w:style w:type="character" w:customStyle="1" w:styleId="36">
    <w:name w:val="Колонтитул (3) + 6"/>
    <w:aliases w:val="5 pt47,Не полужирный"/>
    <w:basedOn w:val="33"/>
    <w:uiPriority w:val="99"/>
    <w:rsid w:val="00D765BE"/>
    <w:rPr>
      <w:rFonts w:ascii="Times New Roman" w:hAnsi="Times New Roman" w:cs="Times New Roman"/>
      <w:b w:val="0"/>
      <w:bCs w:val="0"/>
      <w:sz w:val="13"/>
      <w:szCs w:val="13"/>
      <w:shd w:val="clear" w:color="auto" w:fill="FFFFFF"/>
    </w:rPr>
  </w:style>
  <w:style w:type="paragraph" w:customStyle="1" w:styleId="15">
    <w:name w:val="Колонтитул1"/>
    <w:basedOn w:val="a"/>
    <w:link w:val="af7"/>
    <w:uiPriority w:val="99"/>
    <w:rsid w:val="00D765BE"/>
    <w:pPr>
      <w:widowControl w:val="0"/>
      <w:shd w:val="clear" w:color="auto" w:fill="FFFFFF"/>
      <w:spacing w:line="240" w:lineRule="atLeast"/>
      <w:ind w:firstLine="0"/>
      <w:jc w:val="left"/>
    </w:pPr>
    <w:rPr>
      <w:rFonts w:eastAsiaTheme="minorHAnsi"/>
      <w:sz w:val="20"/>
      <w:szCs w:val="20"/>
      <w:lang w:eastAsia="en-US"/>
    </w:rPr>
  </w:style>
  <w:style w:type="paragraph" w:customStyle="1" w:styleId="521">
    <w:name w:val="Заголовок №5 (2)1"/>
    <w:basedOn w:val="a"/>
    <w:link w:val="520"/>
    <w:uiPriority w:val="99"/>
    <w:rsid w:val="00D765BE"/>
    <w:pPr>
      <w:widowControl w:val="0"/>
      <w:shd w:val="clear" w:color="auto" w:fill="FFFFFF"/>
      <w:spacing w:after="420" w:line="240" w:lineRule="atLeast"/>
      <w:ind w:firstLine="0"/>
      <w:outlineLvl w:val="4"/>
    </w:pPr>
    <w:rPr>
      <w:rFonts w:ascii="Trebuchet MS" w:eastAsiaTheme="minorHAnsi" w:hAnsi="Trebuchet MS" w:cs="Trebuchet MS"/>
      <w:b/>
      <w:bCs/>
      <w:lang w:eastAsia="en-US"/>
    </w:rPr>
  </w:style>
  <w:style w:type="paragraph" w:customStyle="1" w:styleId="310">
    <w:name w:val="Колонтитул (3)1"/>
    <w:basedOn w:val="a"/>
    <w:link w:val="33"/>
    <w:uiPriority w:val="99"/>
    <w:rsid w:val="00D765BE"/>
    <w:pPr>
      <w:widowControl w:val="0"/>
      <w:shd w:val="clear" w:color="auto" w:fill="FFFFFF"/>
      <w:spacing w:line="240" w:lineRule="atLeast"/>
      <w:ind w:firstLine="0"/>
      <w:jc w:val="left"/>
    </w:pPr>
    <w:rPr>
      <w:rFonts w:eastAsiaTheme="minorHAnsi"/>
      <w:b/>
      <w:bCs/>
      <w:sz w:val="19"/>
      <w:szCs w:val="19"/>
      <w:lang w:eastAsia="en-US"/>
    </w:rPr>
  </w:style>
  <w:style w:type="character" w:customStyle="1" w:styleId="af9">
    <w:name w:val="Подпись к таблице_"/>
    <w:basedOn w:val="a0"/>
    <w:link w:val="afa"/>
    <w:uiPriority w:val="99"/>
    <w:rsid w:val="00D765BE"/>
    <w:rPr>
      <w:rFonts w:ascii="Times New Roman" w:hAnsi="Times New Roman" w:cs="Times New Roman"/>
      <w:shd w:val="clear" w:color="auto" w:fill="FFFFFF"/>
    </w:rPr>
  </w:style>
  <w:style w:type="character" w:customStyle="1" w:styleId="TrebuchetMS">
    <w:name w:val="Подпись к таблице + Trebuchet MS"/>
    <w:aliases w:val="Полужирный24,Интервал -1 pt2"/>
    <w:basedOn w:val="af9"/>
    <w:uiPriority w:val="99"/>
    <w:rsid w:val="00D765BE"/>
    <w:rPr>
      <w:rFonts w:ascii="Trebuchet MS" w:hAnsi="Trebuchet MS" w:cs="Trebuchet MS"/>
      <w:b/>
      <w:bCs/>
      <w:spacing w:val="-20"/>
      <w:shd w:val="clear" w:color="auto" w:fill="FFFFFF"/>
    </w:rPr>
  </w:style>
  <w:style w:type="paragraph" w:customStyle="1" w:styleId="afa">
    <w:name w:val="Подпись к таблице"/>
    <w:basedOn w:val="a"/>
    <w:link w:val="af9"/>
    <w:uiPriority w:val="99"/>
    <w:rsid w:val="00D765BE"/>
    <w:pPr>
      <w:widowControl w:val="0"/>
      <w:shd w:val="clear" w:color="auto" w:fill="FFFFFF"/>
      <w:spacing w:line="230" w:lineRule="exact"/>
      <w:ind w:firstLine="0"/>
    </w:pPr>
    <w:rPr>
      <w:rFonts w:eastAsiaTheme="minorHAnsi"/>
      <w:sz w:val="22"/>
      <w:szCs w:val="22"/>
      <w:lang w:eastAsia="en-US"/>
    </w:rPr>
  </w:style>
  <w:style w:type="character" w:customStyle="1" w:styleId="61">
    <w:name w:val="Основной текст (6) + Курсив"/>
    <w:basedOn w:val="a0"/>
    <w:uiPriority w:val="99"/>
    <w:rsid w:val="00D765BE"/>
    <w:rPr>
      <w:rFonts w:ascii="Times New Roman" w:hAnsi="Times New Roman" w:cs="Times New Roman"/>
      <w:i/>
      <w:iCs/>
      <w:sz w:val="17"/>
      <w:szCs w:val="17"/>
      <w:u w:val="none"/>
    </w:rPr>
  </w:style>
  <w:style w:type="character" w:customStyle="1" w:styleId="8">
    <w:name w:val="Основной текст (8) + Не полужирный"/>
    <w:basedOn w:val="a0"/>
    <w:uiPriority w:val="99"/>
    <w:rsid w:val="00D765BE"/>
    <w:rPr>
      <w:rFonts w:ascii="Times New Roman" w:hAnsi="Times New Roman" w:cs="Times New Roman"/>
      <w:spacing w:val="0"/>
      <w:sz w:val="22"/>
      <w:szCs w:val="22"/>
      <w:u w:val="none"/>
    </w:rPr>
  </w:style>
  <w:style w:type="character" w:customStyle="1" w:styleId="110">
    <w:name w:val="Основной текст (11)_"/>
    <w:basedOn w:val="a0"/>
    <w:link w:val="111"/>
    <w:uiPriority w:val="99"/>
    <w:rsid w:val="00D765BE"/>
    <w:rPr>
      <w:rFonts w:ascii="Trebuchet MS" w:hAnsi="Trebuchet MS" w:cs="Trebuchet MS"/>
      <w:b/>
      <w:bCs/>
      <w:spacing w:val="-10"/>
      <w:sz w:val="20"/>
      <w:szCs w:val="20"/>
      <w:shd w:val="clear" w:color="auto" w:fill="FFFFFF"/>
    </w:rPr>
  </w:style>
  <w:style w:type="paragraph" w:customStyle="1" w:styleId="111">
    <w:name w:val="Основной текст (11)"/>
    <w:basedOn w:val="a"/>
    <w:link w:val="110"/>
    <w:uiPriority w:val="99"/>
    <w:rsid w:val="00D765BE"/>
    <w:pPr>
      <w:widowControl w:val="0"/>
      <w:shd w:val="clear" w:color="auto" w:fill="FFFFFF"/>
      <w:spacing w:before="420" w:after="300" w:line="240" w:lineRule="atLeast"/>
      <w:ind w:firstLine="0"/>
      <w:jc w:val="center"/>
    </w:pPr>
    <w:rPr>
      <w:rFonts w:ascii="Trebuchet MS" w:eastAsiaTheme="minorHAnsi" w:hAnsi="Trebuchet MS" w:cs="Trebuchet MS"/>
      <w:b/>
      <w:bCs/>
      <w:spacing w:val="-10"/>
      <w:sz w:val="20"/>
      <w:szCs w:val="20"/>
      <w:lang w:eastAsia="en-US"/>
    </w:rPr>
  </w:style>
  <w:style w:type="character" w:customStyle="1" w:styleId="a9">
    <w:name w:val="Основной текст_"/>
    <w:basedOn w:val="a0"/>
    <w:link w:val="11"/>
    <w:locked/>
    <w:rsid w:val="00C669DB"/>
    <w:rPr>
      <w:rFonts w:ascii="Times New Roman" w:eastAsia="Times New Roman" w:hAnsi="Times New Roman" w:cs="Times New Roman"/>
      <w:color w:val="000000"/>
      <w:sz w:val="24"/>
      <w:szCs w:val="24"/>
      <w:shd w:val="clear" w:color="auto" w:fill="FFFFFF"/>
      <w:lang w:eastAsia="ru-RU"/>
    </w:rPr>
  </w:style>
  <w:style w:type="character" w:customStyle="1" w:styleId="80">
    <w:name w:val="Основной текст + 8"/>
    <w:aliases w:val="5 pt"/>
    <w:basedOn w:val="a9"/>
    <w:rsid w:val="00C669DB"/>
    <w:rPr>
      <w:rFonts w:ascii="Times New Roman" w:eastAsia="Times New Roman" w:hAnsi="Times New Roman" w:cs="Times New Roman"/>
      <w:color w:val="000000"/>
      <w:sz w:val="17"/>
      <w:szCs w:val="17"/>
      <w:shd w:val="clear" w:color="auto" w:fill="FFFFFF"/>
      <w:lang w:eastAsia="ru-RU"/>
    </w:rPr>
  </w:style>
  <w:style w:type="character" w:customStyle="1" w:styleId="afb">
    <w:name w:val="Основной текст + Курсив"/>
    <w:basedOn w:val="a9"/>
    <w:rsid w:val="00C669DB"/>
    <w:rPr>
      <w:rFonts w:ascii="Times New Roman" w:eastAsia="Times New Roman" w:hAnsi="Times New Roman" w:cs="Times New Roman"/>
      <w:i/>
      <w:iCs/>
      <w:color w:val="000000"/>
      <w:sz w:val="24"/>
      <w:szCs w:val="24"/>
      <w:shd w:val="clear" w:color="auto" w:fill="FFFFFF"/>
      <w:lang w:eastAsia="ru-RU"/>
    </w:rPr>
  </w:style>
  <w:style w:type="character" w:customStyle="1" w:styleId="120">
    <w:name w:val="Основной текст (12)_"/>
    <w:basedOn w:val="a0"/>
    <w:link w:val="121"/>
    <w:locked/>
    <w:rsid w:val="00C669DB"/>
    <w:rPr>
      <w:rFonts w:ascii="Times New Roman" w:eastAsia="Times New Roman" w:hAnsi="Times New Roman" w:cs="Times New Roman"/>
      <w:sz w:val="19"/>
      <w:szCs w:val="19"/>
      <w:shd w:val="clear" w:color="auto" w:fill="FFFFFF"/>
    </w:rPr>
  </w:style>
  <w:style w:type="paragraph" w:customStyle="1" w:styleId="121">
    <w:name w:val="Основной текст (12)"/>
    <w:basedOn w:val="a"/>
    <w:link w:val="120"/>
    <w:rsid w:val="00C669DB"/>
    <w:pPr>
      <w:shd w:val="clear" w:color="auto" w:fill="FFFFFF"/>
      <w:spacing w:before="60" w:after="60" w:line="0" w:lineRule="atLeast"/>
      <w:ind w:firstLine="0"/>
    </w:pPr>
    <w:rPr>
      <w:sz w:val="19"/>
      <w:szCs w:val="19"/>
      <w:lang w:eastAsia="en-US"/>
    </w:rPr>
  </w:style>
  <w:style w:type="paragraph" w:customStyle="1" w:styleId="16">
    <w:name w:val="Обычный1"/>
    <w:rsid w:val="002B407A"/>
    <w:pPr>
      <w:widowControl w:val="0"/>
      <w:spacing w:after="0" w:line="240" w:lineRule="auto"/>
      <w:ind w:left="80" w:firstLine="700"/>
    </w:pPr>
    <w:rPr>
      <w:rFonts w:ascii="Arial" w:eastAsia="Times New Roman" w:hAnsi="Arial" w:cs="Times New Roman"/>
      <w:snapToGrid w:val="0"/>
      <w:szCs w:val="20"/>
      <w:lang w:eastAsia="ru-RU"/>
    </w:rPr>
  </w:style>
  <w:style w:type="table" w:customStyle="1" w:styleId="34">
    <w:name w:val="Сетка таблицы3"/>
    <w:basedOn w:val="a1"/>
    <w:next w:val="af2"/>
    <w:uiPriority w:val="39"/>
    <w:rsid w:val="003F0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975E04"/>
    <w:rPr>
      <w:rFonts w:ascii="Times New Roman" w:eastAsia="Times New Roman" w:hAnsi="Times New Roman" w:cs="Times New Roman"/>
      <w:i/>
      <w:sz w:val="24"/>
      <w:szCs w:val="20"/>
      <w:lang w:val="x-none" w:eastAsia="ru-RU"/>
    </w:rPr>
  </w:style>
  <w:style w:type="numbering" w:customStyle="1" w:styleId="24">
    <w:name w:val="Нет списка2"/>
    <w:next w:val="a2"/>
    <w:uiPriority w:val="99"/>
    <w:semiHidden/>
    <w:unhideWhenUsed/>
    <w:rsid w:val="00975E04"/>
  </w:style>
  <w:style w:type="numbering" w:customStyle="1" w:styleId="112">
    <w:name w:val="Нет списка11"/>
    <w:next w:val="a2"/>
    <w:uiPriority w:val="99"/>
    <w:semiHidden/>
    <w:unhideWhenUsed/>
    <w:rsid w:val="00975E04"/>
  </w:style>
  <w:style w:type="paragraph" w:styleId="afc">
    <w:name w:val="No Spacing"/>
    <w:uiPriority w:val="1"/>
    <w:qFormat/>
    <w:rsid w:val="00975E04"/>
    <w:pPr>
      <w:spacing w:after="0" w:line="240" w:lineRule="auto"/>
      <w:jc w:val="center"/>
    </w:pPr>
    <w:rPr>
      <w:rFonts w:ascii="Calibri" w:eastAsia="Calibri" w:hAnsi="Calibri" w:cs="Times New Roman"/>
    </w:rPr>
  </w:style>
  <w:style w:type="paragraph" w:styleId="afd">
    <w:name w:val="List"/>
    <w:basedOn w:val="a"/>
    <w:unhideWhenUsed/>
    <w:rsid w:val="00975E04"/>
    <w:pPr>
      <w:spacing w:line="240" w:lineRule="auto"/>
      <w:ind w:left="283" w:hanging="283"/>
      <w:jc w:val="left"/>
    </w:pPr>
  </w:style>
  <w:style w:type="paragraph" w:styleId="25">
    <w:name w:val="Body Text 2"/>
    <w:basedOn w:val="a"/>
    <w:link w:val="26"/>
    <w:rsid w:val="00975E04"/>
    <w:pPr>
      <w:spacing w:after="120" w:line="480" w:lineRule="auto"/>
      <w:ind w:firstLine="0"/>
      <w:jc w:val="left"/>
    </w:pPr>
    <w:rPr>
      <w:lang w:val="x-none"/>
    </w:rPr>
  </w:style>
  <w:style w:type="character" w:customStyle="1" w:styleId="26">
    <w:name w:val="Основной текст 2 Знак"/>
    <w:basedOn w:val="a0"/>
    <w:link w:val="25"/>
    <w:rsid w:val="00975E04"/>
    <w:rPr>
      <w:rFonts w:ascii="Times New Roman" w:eastAsia="Times New Roman" w:hAnsi="Times New Roman" w:cs="Times New Roman"/>
      <w:sz w:val="24"/>
      <w:szCs w:val="24"/>
      <w:lang w:val="x-none" w:eastAsia="ru-RU"/>
    </w:rPr>
  </w:style>
  <w:style w:type="character" w:customStyle="1" w:styleId="small11">
    <w:name w:val="small11"/>
    <w:rsid w:val="00975E04"/>
    <w:rPr>
      <w:sz w:val="16"/>
      <w:szCs w:val="16"/>
    </w:rPr>
  </w:style>
  <w:style w:type="table" w:customStyle="1" w:styleId="41">
    <w:name w:val="Сетка таблицы4"/>
    <w:basedOn w:val="a1"/>
    <w:next w:val="af2"/>
    <w:uiPriority w:val="59"/>
    <w:rsid w:val="00975E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Верхний колонтитул Знак1"/>
    <w:uiPriority w:val="99"/>
    <w:semiHidden/>
    <w:rsid w:val="00975E04"/>
  </w:style>
  <w:style w:type="paragraph" w:customStyle="1" w:styleId="27">
    <w:name w:val="Абзац списка2"/>
    <w:basedOn w:val="a"/>
    <w:uiPriority w:val="99"/>
    <w:rsid w:val="00975E04"/>
    <w:pPr>
      <w:spacing w:after="200" w:line="276" w:lineRule="auto"/>
      <w:ind w:left="720" w:firstLine="0"/>
      <w:jc w:val="left"/>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A3"/>
    <w:pPr>
      <w:spacing w:after="0" w:line="36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7461"/>
    <w:pPr>
      <w:keepNext/>
      <w:autoSpaceDE w:val="0"/>
      <w:autoSpaceDN w:val="0"/>
      <w:spacing w:line="240" w:lineRule="auto"/>
      <w:ind w:firstLine="284"/>
      <w:jc w:val="left"/>
      <w:outlineLvl w:val="0"/>
    </w:pPr>
  </w:style>
  <w:style w:type="paragraph" w:styleId="2">
    <w:name w:val="heading 2"/>
    <w:basedOn w:val="a"/>
    <w:next w:val="a"/>
    <w:link w:val="20"/>
    <w:semiHidden/>
    <w:unhideWhenUsed/>
    <w:qFormat/>
    <w:rsid w:val="00D765BE"/>
    <w:pPr>
      <w:keepNext/>
      <w:spacing w:line="240" w:lineRule="auto"/>
      <w:ind w:firstLine="0"/>
      <w:outlineLvl w:val="1"/>
    </w:pPr>
    <w:rPr>
      <w:b/>
      <w:i/>
      <w:sz w:val="28"/>
      <w:szCs w:val="20"/>
    </w:rPr>
  </w:style>
  <w:style w:type="paragraph" w:styleId="3">
    <w:name w:val="heading 3"/>
    <w:basedOn w:val="a"/>
    <w:link w:val="30"/>
    <w:qFormat/>
    <w:rsid w:val="007732A0"/>
    <w:pPr>
      <w:spacing w:before="450" w:after="300" w:line="240" w:lineRule="auto"/>
      <w:ind w:firstLine="0"/>
      <w:jc w:val="left"/>
      <w:outlineLvl w:val="2"/>
    </w:pPr>
    <w:rPr>
      <w:rFonts w:ascii="PT Sans" w:eastAsia="Batang" w:hAnsi="PT Sans"/>
      <w:b/>
      <w:bCs/>
      <w:color w:val="2B2B2B"/>
      <w:sz w:val="36"/>
      <w:szCs w:val="36"/>
      <w:lang w:eastAsia="ko-KR"/>
    </w:rPr>
  </w:style>
  <w:style w:type="paragraph" w:styleId="6">
    <w:name w:val="heading 6"/>
    <w:basedOn w:val="a"/>
    <w:next w:val="a"/>
    <w:link w:val="60"/>
    <w:qFormat/>
    <w:rsid w:val="00975E04"/>
    <w:pPr>
      <w:keepNext/>
      <w:spacing w:line="240" w:lineRule="auto"/>
      <w:ind w:firstLine="0"/>
      <w:jc w:val="center"/>
      <w:outlineLvl w:val="5"/>
    </w:pPr>
    <w:rPr>
      <w:i/>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70EA3"/>
    <w:pPr>
      <w:tabs>
        <w:tab w:val="center" w:pos="4677"/>
        <w:tab w:val="right" w:pos="9355"/>
      </w:tabs>
    </w:pPr>
  </w:style>
  <w:style w:type="character" w:customStyle="1" w:styleId="a4">
    <w:name w:val="Нижний колонтитул Знак"/>
    <w:basedOn w:val="a0"/>
    <w:link w:val="a3"/>
    <w:uiPriority w:val="99"/>
    <w:rsid w:val="00770EA3"/>
    <w:rPr>
      <w:rFonts w:ascii="Times New Roman" w:eastAsia="Times New Roman" w:hAnsi="Times New Roman" w:cs="Times New Roman"/>
      <w:sz w:val="24"/>
      <w:szCs w:val="24"/>
      <w:lang w:eastAsia="ru-RU"/>
    </w:rPr>
  </w:style>
  <w:style w:type="character" w:styleId="a5">
    <w:name w:val="page number"/>
    <w:rsid w:val="00770EA3"/>
    <w:rPr>
      <w:rFonts w:cs="Times New Roman"/>
    </w:rPr>
  </w:style>
  <w:style w:type="paragraph" w:styleId="a6">
    <w:name w:val="header"/>
    <w:basedOn w:val="a"/>
    <w:link w:val="a7"/>
    <w:uiPriority w:val="99"/>
    <w:unhideWhenUsed/>
    <w:rsid w:val="00770EA3"/>
    <w:pPr>
      <w:tabs>
        <w:tab w:val="center" w:pos="4677"/>
        <w:tab w:val="right" w:pos="9355"/>
      </w:tabs>
      <w:spacing w:line="240" w:lineRule="auto"/>
    </w:pPr>
  </w:style>
  <w:style w:type="character" w:customStyle="1" w:styleId="a7">
    <w:name w:val="Верхний колонтитул Знак"/>
    <w:basedOn w:val="a0"/>
    <w:link w:val="a6"/>
    <w:uiPriority w:val="99"/>
    <w:rsid w:val="00770EA3"/>
    <w:rPr>
      <w:rFonts w:ascii="Times New Roman" w:eastAsia="Times New Roman" w:hAnsi="Times New Roman" w:cs="Times New Roman"/>
      <w:sz w:val="24"/>
      <w:szCs w:val="24"/>
      <w:lang w:eastAsia="ru-RU"/>
    </w:rPr>
  </w:style>
  <w:style w:type="paragraph" w:customStyle="1" w:styleId="ConsPlusNormal">
    <w:name w:val="ConsPlusNormal"/>
    <w:rsid w:val="00770EA3"/>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character" w:styleId="a8">
    <w:name w:val="Strong"/>
    <w:uiPriority w:val="22"/>
    <w:qFormat/>
    <w:rsid w:val="00770EA3"/>
    <w:rPr>
      <w:b/>
      <w:bCs/>
    </w:rPr>
  </w:style>
  <w:style w:type="paragraph" w:customStyle="1" w:styleId="11">
    <w:name w:val="Основной текст1"/>
    <w:basedOn w:val="a"/>
    <w:link w:val="a9"/>
    <w:rsid w:val="00770EA3"/>
    <w:pPr>
      <w:shd w:val="clear" w:color="auto" w:fill="FFFFFF"/>
      <w:spacing w:before="360" w:line="415" w:lineRule="exact"/>
      <w:ind w:firstLine="0"/>
    </w:pPr>
    <w:rPr>
      <w:color w:val="000000"/>
    </w:rPr>
  </w:style>
  <w:style w:type="character" w:customStyle="1" w:styleId="10">
    <w:name w:val="Заголовок 1 Знак"/>
    <w:basedOn w:val="a0"/>
    <w:link w:val="1"/>
    <w:uiPriority w:val="9"/>
    <w:rsid w:val="00EB7461"/>
    <w:rPr>
      <w:rFonts w:ascii="Times New Roman" w:eastAsia="Times New Roman" w:hAnsi="Times New Roman" w:cs="Times New Roman"/>
      <w:sz w:val="24"/>
      <w:szCs w:val="24"/>
      <w:lang w:eastAsia="ru-RU"/>
    </w:rPr>
  </w:style>
  <w:style w:type="paragraph" w:styleId="aa">
    <w:name w:val="footnote text"/>
    <w:basedOn w:val="a"/>
    <w:link w:val="ab"/>
    <w:uiPriority w:val="99"/>
    <w:unhideWhenUsed/>
    <w:rsid w:val="00811F63"/>
    <w:pPr>
      <w:spacing w:line="240" w:lineRule="auto"/>
    </w:pPr>
    <w:rPr>
      <w:sz w:val="20"/>
      <w:szCs w:val="20"/>
    </w:rPr>
  </w:style>
  <w:style w:type="character" w:customStyle="1" w:styleId="ab">
    <w:name w:val="Текст сноски Знак"/>
    <w:basedOn w:val="a0"/>
    <w:link w:val="aa"/>
    <w:uiPriority w:val="99"/>
    <w:rsid w:val="00811F63"/>
    <w:rPr>
      <w:rFonts w:ascii="Times New Roman" w:eastAsia="Times New Roman" w:hAnsi="Times New Roman" w:cs="Times New Roman"/>
      <w:sz w:val="20"/>
      <w:szCs w:val="20"/>
      <w:lang w:eastAsia="ru-RU"/>
    </w:rPr>
  </w:style>
  <w:style w:type="character" w:styleId="ac">
    <w:name w:val="footnote reference"/>
    <w:uiPriority w:val="99"/>
    <w:rsid w:val="00811F63"/>
    <w:rPr>
      <w:rFonts w:cs="Times New Roman"/>
      <w:vertAlign w:val="superscript"/>
    </w:rPr>
  </w:style>
  <w:style w:type="paragraph" w:styleId="ad">
    <w:name w:val="List Paragraph"/>
    <w:aliases w:val="Содержание. 2 уровень"/>
    <w:basedOn w:val="a"/>
    <w:link w:val="ae"/>
    <w:qFormat/>
    <w:rsid w:val="009C5CF5"/>
    <w:pPr>
      <w:spacing w:before="120" w:after="120" w:line="240" w:lineRule="auto"/>
      <w:ind w:left="708" w:firstLine="0"/>
      <w:jc w:val="left"/>
    </w:pPr>
    <w:rPr>
      <w:lang w:val="x-none" w:eastAsia="x-none"/>
    </w:rPr>
  </w:style>
  <w:style w:type="character" w:customStyle="1" w:styleId="ae">
    <w:name w:val="Абзац списка Знак"/>
    <w:aliases w:val="Содержание. 2 уровень Знак"/>
    <w:link w:val="ad"/>
    <w:uiPriority w:val="34"/>
    <w:locked/>
    <w:rsid w:val="009C5CF5"/>
    <w:rPr>
      <w:rFonts w:ascii="Times New Roman" w:eastAsia="Times New Roman" w:hAnsi="Times New Roman" w:cs="Times New Roman"/>
      <w:sz w:val="24"/>
      <w:szCs w:val="24"/>
      <w:lang w:val="x-none" w:eastAsia="x-none"/>
    </w:rPr>
  </w:style>
  <w:style w:type="paragraph" w:styleId="af">
    <w:name w:val="Normal (Web)"/>
    <w:aliases w:val="Обычный (Web)"/>
    <w:basedOn w:val="a"/>
    <w:link w:val="af0"/>
    <w:qFormat/>
    <w:rsid w:val="009C5CF5"/>
    <w:pPr>
      <w:widowControl w:val="0"/>
      <w:spacing w:line="240" w:lineRule="auto"/>
      <w:ind w:firstLine="0"/>
      <w:jc w:val="left"/>
    </w:pPr>
    <w:rPr>
      <w:lang w:val="en-US" w:eastAsia="nl-NL"/>
    </w:rPr>
  </w:style>
  <w:style w:type="character" w:styleId="af1">
    <w:name w:val="Hyperlink"/>
    <w:uiPriority w:val="99"/>
    <w:rsid w:val="009C5CF5"/>
    <w:rPr>
      <w:rFonts w:cs="Times New Roman"/>
      <w:color w:val="0000FF"/>
      <w:u w:val="single"/>
    </w:rPr>
  </w:style>
  <w:style w:type="character" w:customStyle="1" w:styleId="af0">
    <w:name w:val="Обычный (веб) Знак"/>
    <w:aliases w:val="Обычный (Web) Знак"/>
    <w:link w:val="af"/>
    <w:uiPriority w:val="99"/>
    <w:locked/>
    <w:rsid w:val="009C5CF5"/>
    <w:rPr>
      <w:rFonts w:ascii="Times New Roman" w:eastAsia="Times New Roman" w:hAnsi="Times New Roman" w:cs="Times New Roman"/>
      <w:sz w:val="24"/>
      <w:szCs w:val="24"/>
      <w:lang w:val="en-US" w:eastAsia="nl-NL"/>
    </w:rPr>
  </w:style>
  <w:style w:type="paragraph" w:styleId="12">
    <w:name w:val="toc 1"/>
    <w:basedOn w:val="a"/>
    <w:next w:val="a"/>
    <w:autoRedefine/>
    <w:uiPriority w:val="39"/>
    <w:unhideWhenUsed/>
    <w:rsid w:val="00DA3D44"/>
    <w:pPr>
      <w:tabs>
        <w:tab w:val="left" w:pos="440"/>
        <w:tab w:val="left" w:pos="1320"/>
        <w:tab w:val="right" w:leader="dot" w:pos="9628"/>
      </w:tabs>
      <w:spacing w:after="100"/>
      <w:ind w:firstLine="0"/>
    </w:pPr>
    <w:rPr>
      <w:b/>
      <w:bCs/>
      <w:noProof/>
      <w:kern w:val="32"/>
      <w:lang w:val="x-none" w:eastAsia="x-none"/>
    </w:rPr>
  </w:style>
  <w:style w:type="character" w:customStyle="1" w:styleId="30">
    <w:name w:val="Заголовок 3 Знак"/>
    <w:basedOn w:val="a0"/>
    <w:link w:val="3"/>
    <w:rsid w:val="007732A0"/>
    <w:rPr>
      <w:rFonts w:ascii="PT Sans" w:eastAsia="Batang" w:hAnsi="PT Sans" w:cs="Times New Roman"/>
      <w:b/>
      <w:bCs/>
      <w:color w:val="2B2B2B"/>
      <w:sz w:val="36"/>
      <w:szCs w:val="36"/>
      <w:lang w:eastAsia="ko-KR"/>
    </w:rPr>
  </w:style>
  <w:style w:type="table" w:styleId="af2">
    <w:name w:val="Table Grid"/>
    <w:basedOn w:val="a1"/>
    <w:uiPriority w:val="59"/>
    <w:rsid w:val="007732A0"/>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732A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7732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Balloon Text"/>
    <w:basedOn w:val="a"/>
    <w:link w:val="af4"/>
    <w:uiPriority w:val="99"/>
    <w:semiHidden/>
    <w:unhideWhenUsed/>
    <w:rsid w:val="007732A0"/>
    <w:pPr>
      <w:spacing w:line="240" w:lineRule="auto"/>
      <w:ind w:firstLine="0"/>
      <w:jc w:val="left"/>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7732A0"/>
    <w:rPr>
      <w:rFonts w:ascii="Tahoma" w:hAnsi="Tahoma" w:cs="Tahoma"/>
      <w:sz w:val="16"/>
      <w:szCs w:val="16"/>
    </w:rPr>
  </w:style>
  <w:style w:type="table" w:customStyle="1" w:styleId="13">
    <w:name w:val="Сетка таблицы1"/>
    <w:basedOn w:val="a1"/>
    <w:next w:val="af2"/>
    <w:uiPriority w:val="39"/>
    <w:rsid w:val="00773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0">
    <w:name w:val="Основной текст (13)_"/>
    <w:link w:val="131"/>
    <w:locked/>
    <w:rsid w:val="007732A0"/>
    <w:rPr>
      <w:rFonts w:ascii="Times New Roman" w:hAnsi="Times New Roman" w:cs="Times New Roman"/>
      <w:shd w:val="clear" w:color="auto" w:fill="FFFFFF"/>
    </w:rPr>
  </w:style>
  <w:style w:type="paragraph" w:customStyle="1" w:styleId="131">
    <w:name w:val="Основной текст (13)1"/>
    <w:basedOn w:val="a"/>
    <w:link w:val="130"/>
    <w:rsid w:val="007732A0"/>
    <w:pPr>
      <w:widowControl w:val="0"/>
      <w:shd w:val="clear" w:color="auto" w:fill="FFFFFF"/>
      <w:spacing w:line="263" w:lineRule="exact"/>
      <w:ind w:firstLine="0"/>
    </w:pPr>
    <w:rPr>
      <w:rFonts w:eastAsiaTheme="minorHAnsi"/>
      <w:sz w:val="22"/>
      <w:szCs w:val="22"/>
      <w:lang w:eastAsia="en-US"/>
    </w:rPr>
  </w:style>
  <w:style w:type="character" w:customStyle="1" w:styleId="21">
    <w:name w:val="Основной текст (2)_"/>
    <w:link w:val="210"/>
    <w:uiPriority w:val="99"/>
    <w:locked/>
    <w:rsid w:val="007732A0"/>
    <w:rPr>
      <w:rFonts w:ascii="Times New Roman" w:hAnsi="Times New Roman" w:cs="Times New Roman"/>
      <w:shd w:val="clear" w:color="auto" w:fill="FFFFFF"/>
    </w:rPr>
  </w:style>
  <w:style w:type="character" w:customStyle="1" w:styleId="19">
    <w:name w:val="Основной текст (19)_"/>
    <w:link w:val="190"/>
    <w:locked/>
    <w:rsid w:val="007732A0"/>
    <w:rPr>
      <w:rFonts w:ascii="Times New Roman" w:hAnsi="Times New Roman" w:cs="Times New Roman"/>
      <w:b/>
      <w:bCs/>
      <w:shd w:val="clear" w:color="auto" w:fill="FFFFFF"/>
    </w:rPr>
  </w:style>
  <w:style w:type="paragraph" w:customStyle="1" w:styleId="210">
    <w:name w:val="Основной текст (2)1"/>
    <w:basedOn w:val="a"/>
    <w:link w:val="21"/>
    <w:uiPriority w:val="99"/>
    <w:rsid w:val="007732A0"/>
    <w:pPr>
      <w:widowControl w:val="0"/>
      <w:shd w:val="clear" w:color="auto" w:fill="FFFFFF"/>
      <w:spacing w:before="420" w:line="252" w:lineRule="exact"/>
      <w:ind w:hanging="220"/>
    </w:pPr>
    <w:rPr>
      <w:rFonts w:eastAsiaTheme="minorHAnsi"/>
      <w:sz w:val="22"/>
      <w:szCs w:val="22"/>
      <w:lang w:eastAsia="en-US"/>
    </w:rPr>
  </w:style>
  <w:style w:type="paragraph" w:customStyle="1" w:styleId="190">
    <w:name w:val="Основной текст (19)"/>
    <w:basedOn w:val="a"/>
    <w:link w:val="19"/>
    <w:rsid w:val="007732A0"/>
    <w:pPr>
      <w:widowControl w:val="0"/>
      <w:shd w:val="clear" w:color="auto" w:fill="FFFFFF"/>
      <w:spacing w:before="60" w:line="242" w:lineRule="exact"/>
      <w:ind w:firstLine="360"/>
    </w:pPr>
    <w:rPr>
      <w:rFonts w:eastAsiaTheme="minorHAnsi"/>
      <w:b/>
      <w:bCs/>
      <w:sz w:val="22"/>
      <w:szCs w:val="22"/>
      <w:lang w:eastAsia="en-US"/>
    </w:rPr>
  </w:style>
  <w:style w:type="character" w:customStyle="1" w:styleId="4">
    <w:name w:val="Подпись к таблице (4)_"/>
    <w:link w:val="40"/>
    <w:locked/>
    <w:rsid w:val="007732A0"/>
    <w:rPr>
      <w:rFonts w:ascii="Times New Roman" w:hAnsi="Times New Roman" w:cs="Times New Roman"/>
      <w:i/>
      <w:iCs/>
      <w:shd w:val="clear" w:color="auto" w:fill="FFFFFF"/>
    </w:rPr>
  </w:style>
  <w:style w:type="paragraph" w:customStyle="1" w:styleId="40">
    <w:name w:val="Подпись к таблице (4)"/>
    <w:basedOn w:val="a"/>
    <w:link w:val="4"/>
    <w:rsid w:val="007732A0"/>
    <w:pPr>
      <w:widowControl w:val="0"/>
      <w:shd w:val="clear" w:color="auto" w:fill="FFFFFF"/>
      <w:spacing w:line="240" w:lineRule="atLeast"/>
      <w:ind w:firstLine="0"/>
      <w:jc w:val="right"/>
    </w:pPr>
    <w:rPr>
      <w:rFonts w:eastAsiaTheme="minorHAnsi"/>
      <w:i/>
      <w:iCs/>
      <w:sz w:val="22"/>
      <w:szCs w:val="22"/>
      <w:lang w:eastAsia="en-US"/>
    </w:rPr>
  </w:style>
  <w:style w:type="character" w:customStyle="1" w:styleId="29">
    <w:name w:val="Основной текст (2) + 9"/>
    <w:aliases w:val="5 pt26,5 pt50"/>
    <w:uiPriority w:val="99"/>
    <w:rsid w:val="007732A0"/>
    <w:rPr>
      <w:rFonts w:ascii="Times New Roman" w:hAnsi="Times New Roman" w:cs="Times New Roman"/>
      <w:color w:val="000000"/>
      <w:spacing w:val="0"/>
      <w:w w:val="100"/>
      <w:position w:val="0"/>
      <w:sz w:val="19"/>
      <w:szCs w:val="19"/>
      <w:u w:val="none"/>
      <w:lang w:val="ru-RU" w:eastAsia="ru-RU"/>
    </w:rPr>
  </w:style>
  <w:style w:type="character" w:customStyle="1" w:styleId="31">
    <w:name w:val="Основной текст (3)_"/>
    <w:link w:val="32"/>
    <w:uiPriority w:val="99"/>
    <w:locked/>
    <w:rsid w:val="007732A0"/>
    <w:rPr>
      <w:rFonts w:ascii="Microsoft Sans Serif" w:eastAsia="Times New Roman" w:hAnsi="Microsoft Sans Serif" w:cs="Microsoft Sans Serif"/>
      <w:sz w:val="13"/>
      <w:szCs w:val="13"/>
      <w:shd w:val="clear" w:color="auto" w:fill="FFFFFF"/>
    </w:rPr>
  </w:style>
  <w:style w:type="paragraph" w:customStyle="1" w:styleId="32">
    <w:name w:val="Основной текст (3)"/>
    <w:basedOn w:val="a"/>
    <w:link w:val="31"/>
    <w:uiPriority w:val="99"/>
    <w:rsid w:val="007732A0"/>
    <w:pPr>
      <w:widowControl w:val="0"/>
      <w:shd w:val="clear" w:color="auto" w:fill="FFFFFF"/>
      <w:spacing w:after="480" w:line="152" w:lineRule="exact"/>
      <w:ind w:firstLine="0"/>
      <w:jc w:val="left"/>
    </w:pPr>
    <w:rPr>
      <w:rFonts w:ascii="Microsoft Sans Serif" w:hAnsi="Microsoft Sans Serif" w:cs="Microsoft Sans Serif"/>
      <w:sz w:val="13"/>
      <w:szCs w:val="13"/>
      <w:lang w:eastAsia="en-US"/>
    </w:rPr>
  </w:style>
  <w:style w:type="character" w:customStyle="1" w:styleId="9">
    <w:name w:val="Основной текст (9)_"/>
    <w:link w:val="90"/>
    <w:locked/>
    <w:rsid w:val="007732A0"/>
    <w:rPr>
      <w:rFonts w:ascii="Times New Roman" w:hAnsi="Times New Roman" w:cs="Times New Roman"/>
      <w:sz w:val="19"/>
      <w:szCs w:val="19"/>
      <w:shd w:val="clear" w:color="auto" w:fill="FFFFFF"/>
    </w:rPr>
  </w:style>
  <w:style w:type="character" w:customStyle="1" w:styleId="200">
    <w:name w:val="Основной текст (20)_"/>
    <w:link w:val="201"/>
    <w:locked/>
    <w:rsid w:val="007732A0"/>
    <w:rPr>
      <w:rFonts w:ascii="Times New Roman" w:hAnsi="Times New Roman" w:cs="Times New Roman"/>
      <w:sz w:val="20"/>
      <w:szCs w:val="20"/>
      <w:shd w:val="clear" w:color="auto" w:fill="FFFFFF"/>
    </w:rPr>
  </w:style>
  <w:style w:type="paragraph" w:customStyle="1" w:styleId="90">
    <w:name w:val="Основной текст (9)"/>
    <w:basedOn w:val="a"/>
    <w:link w:val="9"/>
    <w:rsid w:val="007732A0"/>
    <w:pPr>
      <w:widowControl w:val="0"/>
      <w:shd w:val="clear" w:color="auto" w:fill="FFFFFF"/>
      <w:spacing w:line="216" w:lineRule="exact"/>
      <w:ind w:firstLine="0"/>
      <w:jc w:val="center"/>
    </w:pPr>
    <w:rPr>
      <w:rFonts w:eastAsiaTheme="minorHAnsi"/>
      <w:sz w:val="19"/>
      <w:szCs w:val="19"/>
      <w:lang w:eastAsia="en-US"/>
    </w:rPr>
  </w:style>
  <w:style w:type="paragraph" w:customStyle="1" w:styleId="201">
    <w:name w:val="Основной текст (20)"/>
    <w:basedOn w:val="a"/>
    <w:link w:val="200"/>
    <w:rsid w:val="007732A0"/>
    <w:pPr>
      <w:widowControl w:val="0"/>
      <w:shd w:val="clear" w:color="auto" w:fill="FFFFFF"/>
      <w:spacing w:before="60" w:line="216" w:lineRule="exact"/>
      <w:ind w:firstLine="0"/>
    </w:pPr>
    <w:rPr>
      <w:rFonts w:eastAsiaTheme="minorHAnsi"/>
      <w:sz w:val="20"/>
      <w:szCs w:val="20"/>
      <w:lang w:eastAsia="en-US"/>
    </w:rPr>
  </w:style>
  <w:style w:type="character" w:customStyle="1" w:styleId="5">
    <w:name w:val="Подпись к таблице (5)_"/>
    <w:link w:val="50"/>
    <w:locked/>
    <w:rsid w:val="007732A0"/>
    <w:rPr>
      <w:rFonts w:ascii="Times New Roman" w:hAnsi="Times New Roman" w:cs="Times New Roman"/>
      <w:sz w:val="20"/>
      <w:szCs w:val="20"/>
      <w:shd w:val="clear" w:color="auto" w:fill="FFFFFF"/>
    </w:rPr>
  </w:style>
  <w:style w:type="paragraph" w:customStyle="1" w:styleId="50">
    <w:name w:val="Подпись к таблице (5)"/>
    <w:basedOn w:val="a"/>
    <w:link w:val="5"/>
    <w:rsid w:val="007732A0"/>
    <w:pPr>
      <w:widowControl w:val="0"/>
      <w:shd w:val="clear" w:color="auto" w:fill="FFFFFF"/>
      <w:spacing w:line="237" w:lineRule="exact"/>
      <w:ind w:firstLine="0"/>
    </w:pPr>
    <w:rPr>
      <w:rFonts w:eastAsiaTheme="minorHAnsi"/>
      <w:sz w:val="20"/>
      <w:szCs w:val="20"/>
      <w:lang w:eastAsia="en-US"/>
    </w:rPr>
  </w:style>
  <w:style w:type="character" w:customStyle="1" w:styleId="20">
    <w:name w:val="Заголовок 2 Знак"/>
    <w:basedOn w:val="a0"/>
    <w:link w:val="2"/>
    <w:semiHidden/>
    <w:rsid w:val="00D765BE"/>
    <w:rPr>
      <w:rFonts w:ascii="Times New Roman" w:eastAsia="Times New Roman" w:hAnsi="Times New Roman" w:cs="Times New Roman"/>
      <w:b/>
      <w:i/>
      <w:sz w:val="28"/>
      <w:szCs w:val="20"/>
      <w:lang w:eastAsia="ru-RU"/>
    </w:rPr>
  </w:style>
  <w:style w:type="numbering" w:customStyle="1" w:styleId="14">
    <w:name w:val="Нет списка1"/>
    <w:next w:val="a2"/>
    <w:uiPriority w:val="99"/>
    <w:semiHidden/>
    <w:unhideWhenUsed/>
    <w:rsid w:val="00D765BE"/>
  </w:style>
  <w:style w:type="paragraph" w:customStyle="1" w:styleId="Cite">
    <w:name w:val="Cite"/>
    <w:next w:val="a"/>
    <w:rsid w:val="00D765BE"/>
    <w:pPr>
      <w:widowControl w:val="0"/>
      <w:autoSpaceDE w:val="0"/>
      <w:autoSpaceDN w:val="0"/>
      <w:adjustRightInd w:val="0"/>
      <w:spacing w:after="0" w:line="240" w:lineRule="auto"/>
      <w:ind w:left="1134" w:right="600"/>
      <w:jc w:val="both"/>
    </w:pPr>
    <w:rPr>
      <w:rFonts w:ascii="Times New Roman" w:eastAsia="Times New Roman" w:hAnsi="Times New Roman" w:cs="Times New Roman"/>
      <w:lang w:eastAsia="ru-RU"/>
    </w:rPr>
  </w:style>
  <w:style w:type="table" w:customStyle="1" w:styleId="22">
    <w:name w:val="Сетка таблицы2"/>
    <w:basedOn w:val="a1"/>
    <w:next w:val="af2"/>
    <w:uiPriority w:val="59"/>
    <w:rsid w:val="00D76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nhideWhenUsed/>
    <w:rsid w:val="00D765BE"/>
    <w:pPr>
      <w:spacing w:line="240" w:lineRule="auto"/>
      <w:ind w:firstLine="0"/>
    </w:pPr>
    <w:rPr>
      <w:sz w:val="28"/>
      <w:szCs w:val="20"/>
    </w:rPr>
  </w:style>
  <w:style w:type="character" w:customStyle="1" w:styleId="af6">
    <w:name w:val="Основной текст Знак"/>
    <w:basedOn w:val="a0"/>
    <w:link w:val="af5"/>
    <w:rsid w:val="00D765BE"/>
    <w:rPr>
      <w:rFonts w:ascii="Times New Roman" w:eastAsia="Times New Roman" w:hAnsi="Times New Roman" w:cs="Times New Roman"/>
      <w:sz w:val="28"/>
      <w:szCs w:val="20"/>
      <w:lang w:eastAsia="ru-RU"/>
    </w:rPr>
  </w:style>
  <w:style w:type="character" w:customStyle="1" w:styleId="51">
    <w:name w:val="Заголовок №5_"/>
    <w:basedOn w:val="a0"/>
    <w:link w:val="52"/>
    <w:uiPriority w:val="99"/>
    <w:rsid w:val="00D765BE"/>
    <w:rPr>
      <w:rFonts w:ascii="Trebuchet MS" w:hAnsi="Trebuchet MS" w:cs="Trebuchet MS"/>
      <w:b/>
      <w:bCs/>
      <w:spacing w:val="-10"/>
      <w:sz w:val="20"/>
      <w:szCs w:val="20"/>
      <w:shd w:val="clear" w:color="auto" w:fill="FFFFFF"/>
    </w:rPr>
  </w:style>
  <w:style w:type="character" w:customStyle="1" w:styleId="50pt">
    <w:name w:val="Заголовок №5 + Интервал 0 pt"/>
    <w:basedOn w:val="51"/>
    <w:uiPriority w:val="99"/>
    <w:rsid w:val="00D765BE"/>
    <w:rPr>
      <w:rFonts w:ascii="Trebuchet MS" w:hAnsi="Trebuchet MS" w:cs="Trebuchet MS"/>
      <w:b/>
      <w:bCs/>
      <w:spacing w:val="0"/>
      <w:sz w:val="20"/>
      <w:szCs w:val="20"/>
      <w:shd w:val="clear" w:color="auto" w:fill="FFFFFF"/>
    </w:rPr>
  </w:style>
  <w:style w:type="character" w:customStyle="1" w:styleId="21pt">
    <w:name w:val="Основной текст (2) + Интервал 1 pt"/>
    <w:basedOn w:val="21"/>
    <w:uiPriority w:val="99"/>
    <w:rsid w:val="00D765BE"/>
    <w:rPr>
      <w:rFonts w:ascii="Times New Roman" w:hAnsi="Times New Roman" w:cs="Times New Roman"/>
      <w:spacing w:val="30"/>
      <w:shd w:val="clear" w:color="auto" w:fill="FFFFFF"/>
    </w:rPr>
  </w:style>
  <w:style w:type="character" w:customStyle="1" w:styleId="210pt">
    <w:name w:val="Основной текст (2) + 10 pt"/>
    <w:aliases w:val="Полужирный28,Курсив"/>
    <w:basedOn w:val="21"/>
    <w:uiPriority w:val="99"/>
    <w:rsid w:val="00D765BE"/>
    <w:rPr>
      <w:rFonts w:ascii="Times New Roman" w:hAnsi="Times New Roman" w:cs="Times New Roman"/>
      <w:b/>
      <w:bCs/>
      <w:i/>
      <w:iCs/>
      <w:sz w:val="20"/>
      <w:szCs w:val="20"/>
      <w:shd w:val="clear" w:color="auto" w:fill="FFFFFF"/>
    </w:rPr>
  </w:style>
  <w:style w:type="paragraph" w:customStyle="1" w:styleId="23">
    <w:name w:val="Основной текст (2)"/>
    <w:basedOn w:val="a"/>
    <w:uiPriority w:val="99"/>
    <w:rsid w:val="00D765BE"/>
    <w:pPr>
      <w:widowControl w:val="0"/>
      <w:shd w:val="clear" w:color="auto" w:fill="FFFFFF"/>
      <w:spacing w:after="1260" w:line="226" w:lineRule="exact"/>
      <w:ind w:hanging="600"/>
      <w:jc w:val="center"/>
    </w:pPr>
    <w:rPr>
      <w:rFonts w:eastAsiaTheme="minorHAnsi"/>
      <w:sz w:val="22"/>
      <w:szCs w:val="22"/>
      <w:lang w:eastAsia="en-US"/>
    </w:rPr>
  </w:style>
  <w:style w:type="paragraph" w:customStyle="1" w:styleId="52">
    <w:name w:val="Заголовок №5"/>
    <w:basedOn w:val="a"/>
    <w:link w:val="51"/>
    <w:uiPriority w:val="99"/>
    <w:rsid w:val="00D765BE"/>
    <w:pPr>
      <w:widowControl w:val="0"/>
      <w:shd w:val="clear" w:color="auto" w:fill="FFFFFF"/>
      <w:spacing w:before="300" w:after="300" w:line="240" w:lineRule="atLeast"/>
      <w:ind w:firstLine="0"/>
      <w:jc w:val="center"/>
      <w:outlineLvl w:val="4"/>
    </w:pPr>
    <w:rPr>
      <w:rFonts w:ascii="Trebuchet MS" w:eastAsiaTheme="minorHAnsi" w:hAnsi="Trebuchet MS" w:cs="Trebuchet MS"/>
      <w:b/>
      <w:bCs/>
      <w:spacing w:val="-10"/>
      <w:sz w:val="20"/>
      <w:szCs w:val="20"/>
      <w:lang w:eastAsia="en-US"/>
    </w:rPr>
  </w:style>
  <w:style w:type="character" w:customStyle="1" w:styleId="af7">
    <w:name w:val="Колонтитул_"/>
    <w:basedOn w:val="a0"/>
    <w:link w:val="15"/>
    <w:uiPriority w:val="99"/>
    <w:rsid w:val="00D765BE"/>
    <w:rPr>
      <w:rFonts w:ascii="Times New Roman" w:hAnsi="Times New Roman" w:cs="Times New Roman"/>
      <w:sz w:val="20"/>
      <w:szCs w:val="20"/>
      <w:shd w:val="clear" w:color="auto" w:fill="FFFFFF"/>
    </w:rPr>
  </w:style>
  <w:style w:type="character" w:customStyle="1" w:styleId="af8">
    <w:name w:val="Колонтитул"/>
    <w:basedOn w:val="af7"/>
    <w:uiPriority w:val="99"/>
    <w:rsid w:val="00D765BE"/>
    <w:rPr>
      <w:rFonts w:ascii="Times New Roman" w:hAnsi="Times New Roman" w:cs="Times New Roman"/>
      <w:sz w:val="20"/>
      <w:szCs w:val="20"/>
      <w:shd w:val="clear" w:color="auto" w:fill="FFFFFF"/>
    </w:rPr>
  </w:style>
  <w:style w:type="character" w:customStyle="1" w:styleId="520">
    <w:name w:val="Заголовок №5 (2)_"/>
    <w:basedOn w:val="a0"/>
    <w:link w:val="521"/>
    <w:uiPriority w:val="99"/>
    <w:rsid w:val="00D765BE"/>
    <w:rPr>
      <w:rFonts w:ascii="Trebuchet MS" w:hAnsi="Trebuchet MS" w:cs="Trebuchet MS"/>
      <w:b/>
      <w:bCs/>
      <w:sz w:val="24"/>
      <w:szCs w:val="24"/>
      <w:shd w:val="clear" w:color="auto" w:fill="FFFFFF"/>
    </w:rPr>
  </w:style>
  <w:style w:type="character" w:customStyle="1" w:styleId="33">
    <w:name w:val="Колонтитул (3)_"/>
    <w:basedOn w:val="a0"/>
    <w:link w:val="310"/>
    <w:uiPriority w:val="99"/>
    <w:rsid w:val="00D765BE"/>
    <w:rPr>
      <w:rFonts w:ascii="Times New Roman" w:hAnsi="Times New Roman" w:cs="Times New Roman"/>
      <w:b/>
      <w:bCs/>
      <w:sz w:val="19"/>
      <w:szCs w:val="19"/>
      <w:shd w:val="clear" w:color="auto" w:fill="FFFFFF"/>
    </w:rPr>
  </w:style>
  <w:style w:type="character" w:customStyle="1" w:styleId="522">
    <w:name w:val="Заголовок №5 (2)"/>
    <w:basedOn w:val="520"/>
    <w:uiPriority w:val="99"/>
    <w:rsid w:val="00D765BE"/>
    <w:rPr>
      <w:rFonts w:ascii="Trebuchet MS" w:hAnsi="Trebuchet MS" w:cs="Trebuchet MS"/>
      <w:b/>
      <w:bCs/>
      <w:spacing w:val="0"/>
      <w:sz w:val="24"/>
      <w:szCs w:val="24"/>
      <w:shd w:val="clear" w:color="auto" w:fill="FFFFFF"/>
    </w:rPr>
  </w:style>
  <w:style w:type="character" w:customStyle="1" w:styleId="36">
    <w:name w:val="Колонтитул (3) + 6"/>
    <w:aliases w:val="5 pt47,Не полужирный"/>
    <w:basedOn w:val="33"/>
    <w:uiPriority w:val="99"/>
    <w:rsid w:val="00D765BE"/>
    <w:rPr>
      <w:rFonts w:ascii="Times New Roman" w:hAnsi="Times New Roman" w:cs="Times New Roman"/>
      <w:b w:val="0"/>
      <w:bCs w:val="0"/>
      <w:sz w:val="13"/>
      <w:szCs w:val="13"/>
      <w:shd w:val="clear" w:color="auto" w:fill="FFFFFF"/>
    </w:rPr>
  </w:style>
  <w:style w:type="paragraph" w:customStyle="1" w:styleId="15">
    <w:name w:val="Колонтитул1"/>
    <w:basedOn w:val="a"/>
    <w:link w:val="af7"/>
    <w:uiPriority w:val="99"/>
    <w:rsid w:val="00D765BE"/>
    <w:pPr>
      <w:widowControl w:val="0"/>
      <w:shd w:val="clear" w:color="auto" w:fill="FFFFFF"/>
      <w:spacing w:line="240" w:lineRule="atLeast"/>
      <w:ind w:firstLine="0"/>
      <w:jc w:val="left"/>
    </w:pPr>
    <w:rPr>
      <w:rFonts w:eastAsiaTheme="minorHAnsi"/>
      <w:sz w:val="20"/>
      <w:szCs w:val="20"/>
      <w:lang w:eastAsia="en-US"/>
    </w:rPr>
  </w:style>
  <w:style w:type="paragraph" w:customStyle="1" w:styleId="521">
    <w:name w:val="Заголовок №5 (2)1"/>
    <w:basedOn w:val="a"/>
    <w:link w:val="520"/>
    <w:uiPriority w:val="99"/>
    <w:rsid w:val="00D765BE"/>
    <w:pPr>
      <w:widowControl w:val="0"/>
      <w:shd w:val="clear" w:color="auto" w:fill="FFFFFF"/>
      <w:spacing w:after="420" w:line="240" w:lineRule="atLeast"/>
      <w:ind w:firstLine="0"/>
      <w:outlineLvl w:val="4"/>
    </w:pPr>
    <w:rPr>
      <w:rFonts w:ascii="Trebuchet MS" w:eastAsiaTheme="minorHAnsi" w:hAnsi="Trebuchet MS" w:cs="Trebuchet MS"/>
      <w:b/>
      <w:bCs/>
      <w:lang w:eastAsia="en-US"/>
    </w:rPr>
  </w:style>
  <w:style w:type="paragraph" w:customStyle="1" w:styleId="310">
    <w:name w:val="Колонтитул (3)1"/>
    <w:basedOn w:val="a"/>
    <w:link w:val="33"/>
    <w:uiPriority w:val="99"/>
    <w:rsid w:val="00D765BE"/>
    <w:pPr>
      <w:widowControl w:val="0"/>
      <w:shd w:val="clear" w:color="auto" w:fill="FFFFFF"/>
      <w:spacing w:line="240" w:lineRule="atLeast"/>
      <w:ind w:firstLine="0"/>
      <w:jc w:val="left"/>
    </w:pPr>
    <w:rPr>
      <w:rFonts w:eastAsiaTheme="minorHAnsi"/>
      <w:b/>
      <w:bCs/>
      <w:sz w:val="19"/>
      <w:szCs w:val="19"/>
      <w:lang w:eastAsia="en-US"/>
    </w:rPr>
  </w:style>
  <w:style w:type="character" w:customStyle="1" w:styleId="af9">
    <w:name w:val="Подпись к таблице_"/>
    <w:basedOn w:val="a0"/>
    <w:link w:val="afa"/>
    <w:uiPriority w:val="99"/>
    <w:rsid w:val="00D765BE"/>
    <w:rPr>
      <w:rFonts w:ascii="Times New Roman" w:hAnsi="Times New Roman" w:cs="Times New Roman"/>
      <w:shd w:val="clear" w:color="auto" w:fill="FFFFFF"/>
    </w:rPr>
  </w:style>
  <w:style w:type="character" w:customStyle="1" w:styleId="TrebuchetMS">
    <w:name w:val="Подпись к таблице + Trebuchet MS"/>
    <w:aliases w:val="Полужирный24,Интервал -1 pt2"/>
    <w:basedOn w:val="af9"/>
    <w:uiPriority w:val="99"/>
    <w:rsid w:val="00D765BE"/>
    <w:rPr>
      <w:rFonts w:ascii="Trebuchet MS" w:hAnsi="Trebuchet MS" w:cs="Trebuchet MS"/>
      <w:b/>
      <w:bCs/>
      <w:spacing w:val="-20"/>
      <w:shd w:val="clear" w:color="auto" w:fill="FFFFFF"/>
    </w:rPr>
  </w:style>
  <w:style w:type="paragraph" w:customStyle="1" w:styleId="afa">
    <w:name w:val="Подпись к таблице"/>
    <w:basedOn w:val="a"/>
    <w:link w:val="af9"/>
    <w:uiPriority w:val="99"/>
    <w:rsid w:val="00D765BE"/>
    <w:pPr>
      <w:widowControl w:val="0"/>
      <w:shd w:val="clear" w:color="auto" w:fill="FFFFFF"/>
      <w:spacing w:line="230" w:lineRule="exact"/>
      <w:ind w:firstLine="0"/>
    </w:pPr>
    <w:rPr>
      <w:rFonts w:eastAsiaTheme="minorHAnsi"/>
      <w:sz w:val="22"/>
      <w:szCs w:val="22"/>
      <w:lang w:eastAsia="en-US"/>
    </w:rPr>
  </w:style>
  <w:style w:type="character" w:customStyle="1" w:styleId="61">
    <w:name w:val="Основной текст (6) + Курсив"/>
    <w:basedOn w:val="a0"/>
    <w:uiPriority w:val="99"/>
    <w:rsid w:val="00D765BE"/>
    <w:rPr>
      <w:rFonts w:ascii="Times New Roman" w:hAnsi="Times New Roman" w:cs="Times New Roman"/>
      <w:i/>
      <w:iCs/>
      <w:sz w:val="17"/>
      <w:szCs w:val="17"/>
      <w:u w:val="none"/>
    </w:rPr>
  </w:style>
  <w:style w:type="character" w:customStyle="1" w:styleId="8">
    <w:name w:val="Основной текст (8) + Не полужирный"/>
    <w:basedOn w:val="a0"/>
    <w:uiPriority w:val="99"/>
    <w:rsid w:val="00D765BE"/>
    <w:rPr>
      <w:rFonts w:ascii="Times New Roman" w:hAnsi="Times New Roman" w:cs="Times New Roman"/>
      <w:spacing w:val="0"/>
      <w:sz w:val="22"/>
      <w:szCs w:val="22"/>
      <w:u w:val="none"/>
    </w:rPr>
  </w:style>
  <w:style w:type="character" w:customStyle="1" w:styleId="110">
    <w:name w:val="Основной текст (11)_"/>
    <w:basedOn w:val="a0"/>
    <w:link w:val="111"/>
    <w:uiPriority w:val="99"/>
    <w:rsid w:val="00D765BE"/>
    <w:rPr>
      <w:rFonts w:ascii="Trebuchet MS" w:hAnsi="Trebuchet MS" w:cs="Trebuchet MS"/>
      <w:b/>
      <w:bCs/>
      <w:spacing w:val="-10"/>
      <w:sz w:val="20"/>
      <w:szCs w:val="20"/>
      <w:shd w:val="clear" w:color="auto" w:fill="FFFFFF"/>
    </w:rPr>
  </w:style>
  <w:style w:type="paragraph" w:customStyle="1" w:styleId="111">
    <w:name w:val="Основной текст (11)"/>
    <w:basedOn w:val="a"/>
    <w:link w:val="110"/>
    <w:uiPriority w:val="99"/>
    <w:rsid w:val="00D765BE"/>
    <w:pPr>
      <w:widowControl w:val="0"/>
      <w:shd w:val="clear" w:color="auto" w:fill="FFFFFF"/>
      <w:spacing w:before="420" w:after="300" w:line="240" w:lineRule="atLeast"/>
      <w:ind w:firstLine="0"/>
      <w:jc w:val="center"/>
    </w:pPr>
    <w:rPr>
      <w:rFonts w:ascii="Trebuchet MS" w:eastAsiaTheme="minorHAnsi" w:hAnsi="Trebuchet MS" w:cs="Trebuchet MS"/>
      <w:b/>
      <w:bCs/>
      <w:spacing w:val="-10"/>
      <w:sz w:val="20"/>
      <w:szCs w:val="20"/>
      <w:lang w:eastAsia="en-US"/>
    </w:rPr>
  </w:style>
  <w:style w:type="character" w:customStyle="1" w:styleId="a9">
    <w:name w:val="Основной текст_"/>
    <w:basedOn w:val="a0"/>
    <w:link w:val="11"/>
    <w:locked/>
    <w:rsid w:val="00C669DB"/>
    <w:rPr>
      <w:rFonts w:ascii="Times New Roman" w:eastAsia="Times New Roman" w:hAnsi="Times New Roman" w:cs="Times New Roman"/>
      <w:color w:val="000000"/>
      <w:sz w:val="24"/>
      <w:szCs w:val="24"/>
      <w:shd w:val="clear" w:color="auto" w:fill="FFFFFF"/>
      <w:lang w:eastAsia="ru-RU"/>
    </w:rPr>
  </w:style>
  <w:style w:type="character" w:customStyle="1" w:styleId="80">
    <w:name w:val="Основной текст + 8"/>
    <w:aliases w:val="5 pt"/>
    <w:basedOn w:val="a9"/>
    <w:rsid w:val="00C669DB"/>
    <w:rPr>
      <w:rFonts w:ascii="Times New Roman" w:eastAsia="Times New Roman" w:hAnsi="Times New Roman" w:cs="Times New Roman"/>
      <w:color w:val="000000"/>
      <w:sz w:val="17"/>
      <w:szCs w:val="17"/>
      <w:shd w:val="clear" w:color="auto" w:fill="FFFFFF"/>
      <w:lang w:eastAsia="ru-RU"/>
    </w:rPr>
  </w:style>
  <w:style w:type="character" w:customStyle="1" w:styleId="afb">
    <w:name w:val="Основной текст + Курсив"/>
    <w:basedOn w:val="a9"/>
    <w:rsid w:val="00C669DB"/>
    <w:rPr>
      <w:rFonts w:ascii="Times New Roman" w:eastAsia="Times New Roman" w:hAnsi="Times New Roman" w:cs="Times New Roman"/>
      <w:i/>
      <w:iCs/>
      <w:color w:val="000000"/>
      <w:sz w:val="24"/>
      <w:szCs w:val="24"/>
      <w:shd w:val="clear" w:color="auto" w:fill="FFFFFF"/>
      <w:lang w:eastAsia="ru-RU"/>
    </w:rPr>
  </w:style>
  <w:style w:type="character" w:customStyle="1" w:styleId="120">
    <w:name w:val="Основной текст (12)_"/>
    <w:basedOn w:val="a0"/>
    <w:link w:val="121"/>
    <w:locked/>
    <w:rsid w:val="00C669DB"/>
    <w:rPr>
      <w:rFonts w:ascii="Times New Roman" w:eastAsia="Times New Roman" w:hAnsi="Times New Roman" w:cs="Times New Roman"/>
      <w:sz w:val="19"/>
      <w:szCs w:val="19"/>
      <w:shd w:val="clear" w:color="auto" w:fill="FFFFFF"/>
    </w:rPr>
  </w:style>
  <w:style w:type="paragraph" w:customStyle="1" w:styleId="121">
    <w:name w:val="Основной текст (12)"/>
    <w:basedOn w:val="a"/>
    <w:link w:val="120"/>
    <w:rsid w:val="00C669DB"/>
    <w:pPr>
      <w:shd w:val="clear" w:color="auto" w:fill="FFFFFF"/>
      <w:spacing w:before="60" w:after="60" w:line="0" w:lineRule="atLeast"/>
      <w:ind w:firstLine="0"/>
    </w:pPr>
    <w:rPr>
      <w:sz w:val="19"/>
      <w:szCs w:val="19"/>
      <w:lang w:eastAsia="en-US"/>
    </w:rPr>
  </w:style>
  <w:style w:type="paragraph" w:customStyle="1" w:styleId="16">
    <w:name w:val="Обычный1"/>
    <w:rsid w:val="002B407A"/>
    <w:pPr>
      <w:widowControl w:val="0"/>
      <w:spacing w:after="0" w:line="240" w:lineRule="auto"/>
      <w:ind w:left="80" w:firstLine="700"/>
    </w:pPr>
    <w:rPr>
      <w:rFonts w:ascii="Arial" w:eastAsia="Times New Roman" w:hAnsi="Arial" w:cs="Times New Roman"/>
      <w:snapToGrid w:val="0"/>
      <w:szCs w:val="20"/>
      <w:lang w:eastAsia="ru-RU"/>
    </w:rPr>
  </w:style>
  <w:style w:type="table" w:customStyle="1" w:styleId="34">
    <w:name w:val="Сетка таблицы3"/>
    <w:basedOn w:val="a1"/>
    <w:next w:val="af2"/>
    <w:uiPriority w:val="39"/>
    <w:rsid w:val="003F0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975E04"/>
    <w:rPr>
      <w:rFonts w:ascii="Times New Roman" w:eastAsia="Times New Roman" w:hAnsi="Times New Roman" w:cs="Times New Roman"/>
      <w:i/>
      <w:sz w:val="24"/>
      <w:szCs w:val="20"/>
      <w:lang w:val="x-none" w:eastAsia="ru-RU"/>
    </w:rPr>
  </w:style>
  <w:style w:type="numbering" w:customStyle="1" w:styleId="24">
    <w:name w:val="Нет списка2"/>
    <w:next w:val="a2"/>
    <w:uiPriority w:val="99"/>
    <w:semiHidden/>
    <w:unhideWhenUsed/>
    <w:rsid w:val="00975E04"/>
  </w:style>
  <w:style w:type="numbering" w:customStyle="1" w:styleId="112">
    <w:name w:val="Нет списка11"/>
    <w:next w:val="a2"/>
    <w:uiPriority w:val="99"/>
    <w:semiHidden/>
    <w:unhideWhenUsed/>
    <w:rsid w:val="00975E04"/>
  </w:style>
  <w:style w:type="paragraph" w:styleId="afc">
    <w:name w:val="No Spacing"/>
    <w:uiPriority w:val="1"/>
    <w:qFormat/>
    <w:rsid w:val="00975E04"/>
    <w:pPr>
      <w:spacing w:after="0" w:line="240" w:lineRule="auto"/>
      <w:jc w:val="center"/>
    </w:pPr>
    <w:rPr>
      <w:rFonts w:ascii="Calibri" w:eastAsia="Calibri" w:hAnsi="Calibri" w:cs="Times New Roman"/>
    </w:rPr>
  </w:style>
  <w:style w:type="paragraph" w:styleId="afd">
    <w:name w:val="List"/>
    <w:basedOn w:val="a"/>
    <w:unhideWhenUsed/>
    <w:rsid w:val="00975E04"/>
    <w:pPr>
      <w:spacing w:line="240" w:lineRule="auto"/>
      <w:ind w:left="283" w:hanging="283"/>
      <w:jc w:val="left"/>
    </w:pPr>
  </w:style>
  <w:style w:type="paragraph" w:styleId="25">
    <w:name w:val="Body Text 2"/>
    <w:basedOn w:val="a"/>
    <w:link w:val="26"/>
    <w:rsid w:val="00975E04"/>
    <w:pPr>
      <w:spacing w:after="120" w:line="480" w:lineRule="auto"/>
      <w:ind w:firstLine="0"/>
      <w:jc w:val="left"/>
    </w:pPr>
    <w:rPr>
      <w:lang w:val="x-none"/>
    </w:rPr>
  </w:style>
  <w:style w:type="character" w:customStyle="1" w:styleId="26">
    <w:name w:val="Основной текст 2 Знак"/>
    <w:basedOn w:val="a0"/>
    <w:link w:val="25"/>
    <w:rsid w:val="00975E04"/>
    <w:rPr>
      <w:rFonts w:ascii="Times New Roman" w:eastAsia="Times New Roman" w:hAnsi="Times New Roman" w:cs="Times New Roman"/>
      <w:sz w:val="24"/>
      <w:szCs w:val="24"/>
      <w:lang w:val="x-none" w:eastAsia="ru-RU"/>
    </w:rPr>
  </w:style>
  <w:style w:type="character" w:customStyle="1" w:styleId="small11">
    <w:name w:val="small11"/>
    <w:rsid w:val="00975E04"/>
    <w:rPr>
      <w:sz w:val="16"/>
      <w:szCs w:val="16"/>
    </w:rPr>
  </w:style>
  <w:style w:type="table" w:customStyle="1" w:styleId="41">
    <w:name w:val="Сетка таблицы4"/>
    <w:basedOn w:val="a1"/>
    <w:next w:val="af2"/>
    <w:uiPriority w:val="59"/>
    <w:rsid w:val="00975E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Верхний колонтитул Знак1"/>
    <w:uiPriority w:val="99"/>
    <w:semiHidden/>
    <w:rsid w:val="00975E04"/>
  </w:style>
  <w:style w:type="paragraph" w:customStyle="1" w:styleId="27">
    <w:name w:val="Абзац списка2"/>
    <w:basedOn w:val="a"/>
    <w:uiPriority w:val="99"/>
    <w:rsid w:val="00975E04"/>
    <w:pPr>
      <w:spacing w:after="200" w:line="276" w:lineRule="auto"/>
      <w:ind w:left="720" w:firstLine="0"/>
      <w:jc w:val="left"/>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63D02F78AE7F95D996650076C1D32A075B285E02E5A605917A4E8DFA0EB8478B326825C7592737A41477FB80073C281D2D83DB77966C7Ee4RDE" TargetMode="External"/><Relationship Id="rId18" Type="http://schemas.openxmlformats.org/officeDocument/2006/relationships/hyperlink" Target="consultantplus://offline/ref=0F63D02F78AE7F95D996650076C1D32A075B285E02E5A605917A4E8DFA0EB8478B326825C75E263BA61477FB80073C281D2D83DB77966C7Ee4RDE" TargetMode="External"/><Relationship Id="rId26" Type="http://schemas.openxmlformats.org/officeDocument/2006/relationships/hyperlink" Target="consultantplus://offline/ref=07A83F80D3020FE70BB38C152E8E38D3D271F02C9F69CD306462C127CFCFAF7952ABD4520850A4D089A7F822940F94694722203ED1DED4E7F9X0E" TargetMode="External"/><Relationship Id="rId39"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consultantplus://offline/ref=0F63D02F78AE7F95D996650076C1D32A075B285E02E5A605917A4E8DFA0EB8478B326825C7592134A61477FB80073C281D2D83DB77966C7Ee4RDE" TargetMode="External"/><Relationship Id="rId34" Type="http://schemas.openxmlformats.org/officeDocument/2006/relationships/hyperlink" Target="http://window.edu.ru/" TargetMode="External"/><Relationship Id="rId42" Type="http://schemas.openxmlformats.org/officeDocument/2006/relationships/hyperlink" Target="http://www.pfrf.r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F63D02F78AE7F95D996650076C1D32A075B285E02E5A605917A4E8DFA0EB8478B326825C75B2C30A01477FB80073C281D2D83DB77966C7Ee4RDE" TargetMode="External"/><Relationship Id="rId17" Type="http://schemas.openxmlformats.org/officeDocument/2006/relationships/hyperlink" Target="consultantplus://offline/ref=0F63D02F78AE7F95D996650076C1D32A075B285E02E5A605917A4E8DFA0EB8478B326825CE5D2F67F55B76A7C4502F291E2D80DA68e9RCE" TargetMode="External"/><Relationship Id="rId25" Type="http://schemas.openxmlformats.org/officeDocument/2006/relationships/hyperlink" Target="consultantplus://offline/ref=D7E6CC0D1EFE68FED4948D1B74A3B07F232D45436A88A79DAD11A16C4F68BF38B0C980A01EA08B3511CCD9986C5574432452580FC99D615DC2XBE" TargetMode="External"/><Relationship Id="rId33" Type="http://schemas.openxmlformats.org/officeDocument/2006/relationships/image" Target="https://www.rnk.ru/images/kartinka/peredelka/polya-platezhnogo-porucheniya-2017-blank-1.png" TargetMode="External"/><Relationship Id="rId38" Type="http://schemas.openxmlformats.org/officeDocument/2006/relationships/hyperlink" Target="http://konsultant.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F63D02F78AE7F95D996650076C1D32A075B285E02E5A605917A4E8DFA0EB8478B326823C2532F67F55B76A7C4502F291E2D80DA68e9RCE" TargetMode="External"/><Relationship Id="rId20" Type="http://schemas.openxmlformats.org/officeDocument/2006/relationships/hyperlink" Target="consultantplus://offline/ref=0F63D02F78AE7F95D996650076C1D32A075B285E02E5A605917A4E8DFA0EB8478B326826CF592F67F55B76A7C4502F291E2D80DA68e9RCE" TargetMode="External"/><Relationship Id="rId29" Type="http://schemas.openxmlformats.org/officeDocument/2006/relationships/hyperlink" Target="consultantplus://offline/ref=2FB169E6EA050E2150106E5DCF15EF957B6F81A0269A8B5A5D7B0E243703246389333C99AB32A8A586EC613684D1ECCF1A62487741859DB0KDX4E" TargetMode="External"/><Relationship Id="rId41" Type="http://schemas.openxmlformats.org/officeDocument/2006/relationships/hyperlink" Target="https://www.nalo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63D02F78AE7F95D996650076C1D32A075B285E02E5A605917A4E8DFA0EB8478B326825C75B2435AD1477FB80073C281D2D83DB77966C7Ee4RDE" TargetMode="External"/><Relationship Id="rId24" Type="http://schemas.openxmlformats.org/officeDocument/2006/relationships/hyperlink" Target="consultantplus://offline/ref=0F63D02F78AE7F95D996650076C1D32A075B285E02E5A605917A4E8DFA0EB8478B326823C1532138F04E67FFC95233361E329CD86995e6R4E" TargetMode="External"/><Relationship Id="rId32" Type="http://schemas.openxmlformats.org/officeDocument/2006/relationships/image" Target="https://www.rnk.ru/images/kartinka/peredelka/polya-platezhnogo-porucheniya-2017-blank-1.png" TargetMode="External"/><Relationship Id="rId37" Type="http://schemas.openxmlformats.org/officeDocument/2006/relationships/hyperlink" Target="http://www.vuzlib.net/" TargetMode="External"/><Relationship Id="rId40" Type="http://schemas.openxmlformats.org/officeDocument/2006/relationships/hyperlink" Target="https://www.minfin.ru/ru/perfomance/" TargetMode="External"/><Relationship Id="rId45"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yperlink" Target="consultantplus://offline/ref=0F63D02F78AE7F95D996650076C1D32A075B285E02E5A605917A4E8DFA0EB8478B326820C6592F67F55B76A7C4502F291E2D80DA68e9RCE" TargetMode="External"/><Relationship Id="rId23" Type="http://schemas.openxmlformats.org/officeDocument/2006/relationships/hyperlink" Target="consultantplus://offline/ref=0F63D02F78AE7F95D996650076C1D32A075B285E02E5A605917A4E8DFA0EB8478B326825C6517062E04A2EAAC64C3029013182DBe6R1E" TargetMode="External"/><Relationship Id="rId28" Type="http://schemas.openxmlformats.org/officeDocument/2006/relationships/hyperlink" Target="consultantplus://offline/ref=4895912BB9FAE1E008829119CD0AD9808C9C17EB4A0900B45A02A910C5D887B4EC8DC36BD7A7B4AFE04AD3EBE652D3B7BFED382AFB4BAF87G4XCE" TargetMode="External"/><Relationship Id="rId36" Type="http://schemas.openxmlformats.org/officeDocument/2006/relationships/hyperlink" Target="http://www.edu-all.ru/" TargetMode="External"/><Relationship Id="rId49" Type="http://schemas.openxmlformats.org/officeDocument/2006/relationships/fontTable" Target="fontTable.xml"/><Relationship Id="rId10" Type="http://schemas.openxmlformats.org/officeDocument/2006/relationships/hyperlink" Target="consultantplus://offline/ref=0F63D02F78AE7F95D996650076C1D32A075B285E02E5A605917A4E8DFA0EB8478B326825C75A2233A21477FB80073C281D2D83DB77966C7Ee4RDE" TargetMode="External"/><Relationship Id="rId19" Type="http://schemas.openxmlformats.org/officeDocument/2006/relationships/hyperlink" Target="consultantplus://offline/ref=0F63D02F78AE7F95D996650076C1D32A075B285E02E5A605917A4E8DFA0EB8478B326825C6592D3BAF4B72EE915F312A013283C46B946De7R7E" TargetMode="External"/><Relationship Id="rId31" Type="http://schemas.openxmlformats.org/officeDocument/2006/relationships/image" Target="media/image1.png"/><Relationship Id="rId44" Type="http://schemas.openxmlformats.org/officeDocument/2006/relationships/hyperlink" Target="http://www.ffoms.ru/" TargetMode="External"/><Relationship Id="rId4" Type="http://schemas.microsoft.com/office/2007/relationships/stylesWithEffects" Target="stylesWithEffects.xml"/><Relationship Id="rId9" Type="http://schemas.openxmlformats.org/officeDocument/2006/relationships/hyperlink" Target="consultantplus://offline/ref=0F63D02F78AE7F95D996650076C1D32A075B285E02E5A605917A4E8DFA0EB8478B326825C75A2433AC1477FB80073C281D2D83DB77966C7Ee4RDE" TargetMode="External"/><Relationship Id="rId14" Type="http://schemas.openxmlformats.org/officeDocument/2006/relationships/hyperlink" Target="consultantplus://offline/ref=0F63D02F78AE7F95D996650076C1D32A075B285E02E5A605917A4E8DFA0EB8478B326821C45A2F67F55B76A7C4502F291E2D80DA68e9RCE" TargetMode="External"/><Relationship Id="rId22" Type="http://schemas.openxmlformats.org/officeDocument/2006/relationships/hyperlink" Target="consultantplus://offline/ref=0F63D02F78AE7F95D996650076C1D32A075B285E02E5A605917A4E8DFA0EB8478B326825C7592331A71477FB80073C281D2D83DB77966C7Ee4RDE" TargetMode="External"/><Relationship Id="rId27" Type="http://schemas.openxmlformats.org/officeDocument/2006/relationships/hyperlink" Target="consultantplus://offline/ref=4895912BB9FAE1E008829119CD0AD9808C9C17EB4A0900B45A02A910C5D887B4EC8DC36BD7A6B7A8EE4AD3EBE652D3B7BFED382AFB4BAF87G4XCE" TargetMode="External"/><Relationship Id="rId30" Type="http://schemas.openxmlformats.org/officeDocument/2006/relationships/hyperlink" Target="consultantplus://offline/ref=2FB169E6EA050E2150106E5DCF15EF957B6F81A0269A8B5A5D7B0E243703246389333C99AB32A8A480EC613684D1ECCF1A62487741859DB0KDX4E" TargetMode="External"/><Relationship Id="rId35" Type="http://schemas.openxmlformats.org/officeDocument/2006/relationships/hyperlink" Target="http://www.firo.ru/" TargetMode="External"/><Relationship Id="rId43" Type="http://schemas.openxmlformats.org/officeDocument/2006/relationships/hyperlink" Target="http://fss.ru/"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E6EA-F4F1-4176-8076-EF8FA226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82</Pages>
  <Words>26234</Words>
  <Characters>149540</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Методкабинет</cp:lastModifiedBy>
  <cp:revision>12</cp:revision>
  <cp:lastPrinted>2018-12-27T03:49:00Z</cp:lastPrinted>
  <dcterms:created xsi:type="dcterms:W3CDTF">2018-12-25T19:54:00Z</dcterms:created>
  <dcterms:modified xsi:type="dcterms:W3CDTF">2020-12-29T01:19:00Z</dcterms:modified>
</cp:coreProperties>
</file>