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E4" w:rsidRPr="007A3CE4" w:rsidRDefault="007A3CE4" w:rsidP="007A3CE4">
      <w:pPr>
        <w:spacing w:after="120" w:line="240" w:lineRule="auto"/>
        <w:jc w:val="center"/>
        <w:rPr>
          <w:rFonts w:ascii="Times New Roman" w:eastAsia="Times New Roman" w:hAnsi="Times New Roman" w:cs="Times New Roman"/>
          <w:b/>
          <w:bCs/>
          <w:color w:val="000000"/>
          <w:kern w:val="24"/>
          <w:sz w:val="24"/>
          <w:szCs w:val="24"/>
          <w:lang w:eastAsia="ru-RU"/>
        </w:rPr>
      </w:pPr>
      <w:r w:rsidRPr="007A3CE4">
        <w:rPr>
          <w:rFonts w:ascii="Times New Roman" w:eastAsia="Times New Roman" w:hAnsi="Times New Roman" w:cs="Times New Roman"/>
          <w:b/>
          <w:bCs/>
          <w:color w:val="000000"/>
          <w:kern w:val="24"/>
          <w:sz w:val="24"/>
          <w:szCs w:val="24"/>
          <w:lang w:eastAsia="ru-RU"/>
        </w:rPr>
        <w:t xml:space="preserve">Учебно-методический комплекс по  </w:t>
      </w:r>
      <w:r w:rsidRPr="007A3CE4">
        <w:rPr>
          <w:rFonts w:ascii="Times New Roman" w:eastAsia="Times New Roman" w:hAnsi="Times New Roman" w:cs="Times New Roman"/>
          <w:b/>
          <w:bCs/>
          <w:sz w:val="24"/>
          <w:szCs w:val="24"/>
          <w:lang w:eastAsia="ru-RU"/>
        </w:rPr>
        <w:t>дисциплине  ОГСЭ.01 Основы философии</w:t>
      </w:r>
    </w:p>
    <w:p w:rsidR="007A3CE4" w:rsidRPr="007A3CE4" w:rsidRDefault="007A3CE4" w:rsidP="007A3CE4">
      <w:pPr>
        <w:spacing w:after="120" w:line="240" w:lineRule="auto"/>
        <w:jc w:val="center"/>
        <w:rPr>
          <w:rFonts w:ascii="Times New Roman" w:eastAsia="Times New Roman" w:hAnsi="Times New Roman" w:cs="Times New Roman"/>
          <w:b/>
          <w:bCs/>
          <w:color w:val="000000"/>
          <w:kern w:val="24"/>
          <w:sz w:val="24"/>
          <w:szCs w:val="24"/>
          <w:lang w:eastAsia="ru-RU"/>
        </w:rPr>
      </w:pPr>
      <w:r w:rsidRPr="007A3CE4">
        <w:rPr>
          <w:rFonts w:ascii="Times New Roman" w:eastAsia="Times New Roman" w:hAnsi="Times New Roman" w:cs="Times New Roman"/>
          <w:b/>
          <w:bCs/>
          <w:color w:val="000000"/>
          <w:kern w:val="24"/>
          <w:sz w:val="24"/>
          <w:szCs w:val="24"/>
          <w:lang w:eastAsia="ru-RU"/>
        </w:rPr>
        <w:t xml:space="preserve">для специальности </w:t>
      </w:r>
      <w:r w:rsidR="00067DA4" w:rsidRPr="00067DA4">
        <w:rPr>
          <w:rFonts w:ascii="Times New Roman" w:eastAsia="Times New Roman" w:hAnsi="Times New Roman" w:cs="Times New Roman"/>
          <w:b/>
          <w:bCs/>
          <w:color w:val="000000"/>
          <w:kern w:val="24"/>
          <w:sz w:val="24"/>
          <w:szCs w:val="24"/>
          <w:lang w:eastAsia="ru-RU"/>
        </w:rPr>
        <w:t>43.02.15 Поварское и кондитерское дело</w:t>
      </w:r>
    </w:p>
    <w:p w:rsidR="007A3CE4" w:rsidRDefault="007A3CE4" w:rsidP="007A3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sz w:val="24"/>
          <w:szCs w:val="24"/>
        </w:rPr>
      </w:pPr>
    </w:p>
    <w:p w:rsidR="007C577C" w:rsidRPr="007A3CE4" w:rsidRDefault="007C577C" w:rsidP="007A3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sz w:val="24"/>
          <w:szCs w:val="24"/>
        </w:rPr>
      </w:pPr>
      <w:r w:rsidRPr="007A3CE4">
        <w:rPr>
          <w:rFonts w:ascii="Times New Roman" w:hAnsi="Times New Roman" w:cs="Times New Roman"/>
          <w:b/>
          <w:sz w:val="24"/>
          <w:szCs w:val="24"/>
        </w:rPr>
        <w:t>Пояснительная записка</w:t>
      </w:r>
    </w:p>
    <w:p w:rsidR="007C577C" w:rsidRPr="00D10753" w:rsidRDefault="007C577C" w:rsidP="007C577C">
      <w:pPr>
        <w:pStyle w:val="Style9"/>
        <w:widowControl/>
        <w:spacing w:before="14" w:line="276" w:lineRule="auto"/>
        <w:ind w:right="-1" w:firstLine="709"/>
        <w:jc w:val="both"/>
        <w:rPr>
          <w:rStyle w:val="FontStyle11"/>
          <w:sz w:val="24"/>
          <w:szCs w:val="24"/>
        </w:rPr>
      </w:pPr>
      <w:r w:rsidRPr="00D10753">
        <w:t xml:space="preserve">УМК по учебной дисциплине </w:t>
      </w:r>
      <w:r w:rsidR="007A3CE4">
        <w:t>«</w:t>
      </w:r>
      <w:r w:rsidRPr="00D10753">
        <w:t>Основы философии</w:t>
      </w:r>
      <w:r w:rsidR="007A3CE4">
        <w:t>»</w:t>
      </w:r>
      <w:r w:rsidRPr="00D10753">
        <w:t xml:space="preserve"> призван помочь студентам    в овладении основами     философских знаний.</w:t>
      </w:r>
      <w:r w:rsidRPr="00D10753">
        <w:rPr>
          <w:rStyle w:val="FontStyle11"/>
          <w:sz w:val="24"/>
          <w:szCs w:val="24"/>
        </w:rPr>
        <w:t xml:space="preserve"> </w:t>
      </w:r>
    </w:p>
    <w:p w:rsidR="007C577C" w:rsidRPr="00D10753" w:rsidRDefault="007C577C" w:rsidP="007C577C">
      <w:pPr>
        <w:pStyle w:val="Style9"/>
        <w:widowControl/>
        <w:spacing w:before="14" w:line="276" w:lineRule="auto"/>
        <w:ind w:right="-1" w:firstLine="709"/>
        <w:jc w:val="both"/>
        <w:rPr>
          <w:rStyle w:val="FontStyle11"/>
          <w:rFonts w:eastAsia="Times New Roman"/>
          <w:bCs/>
          <w:sz w:val="24"/>
          <w:szCs w:val="24"/>
        </w:rPr>
      </w:pPr>
      <w:r w:rsidRPr="00D10753">
        <w:rPr>
          <w:rStyle w:val="FontStyle11"/>
          <w:sz w:val="24"/>
          <w:szCs w:val="24"/>
        </w:rPr>
        <w:t xml:space="preserve">Учебно-методический комплекс </w:t>
      </w:r>
      <w:r w:rsidRPr="00D10753">
        <w:t>по учебной дисциплине</w:t>
      </w:r>
      <w:r w:rsidRPr="00D10753">
        <w:rPr>
          <w:rStyle w:val="FontStyle13"/>
          <w:b/>
          <w:sz w:val="24"/>
          <w:szCs w:val="24"/>
        </w:rPr>
        <w:t xml:space="preserve"> </w:t>
      </w:r>
      <w:r w:rsidRPr="00D10753">
        <w:rPr>
          <w:rStyle w:val="FontStyle13"/>
          <w:rFonts w:ascii="Times New Roman" w:hAnsi="Times New Roman" w:cs="Times New Roman"/>
          <w:sz w:val="24"/>
          <w:szCs w:val="24"/>
        </w:rPr>
        <w:t xml:space="preserve">ОГСЭ.01 </w:t>
      </w:r>
      <w:r w:rsidRPr="00D10753">
        <w:t>Основы философии   разработан на основе Рабочей программы.</w:t>
      </w:r>
      <w:r w:rsidRPr="00D10753">
        <w:rPr>
          <w:rStyle w:val="FontStyle11"/>
          <w:sz w:val="24"/>
          <w:szCs w:val="24"/>
        </w:rPr>
        <w:t xml:space="preserve">                                                                                                      </w:t>
      </w:r>
    </w:p>
    <w:p w:rsidR="007C577C" w:rsidRPr="00D10753" w:rsidRDefault="007C577C" w:rsidP="007C577C">
      <w:pPr>
        <w:pStyle w:val="Style1"/>
        <w:widowControl/>
        <w:spacing w:before="67" w:line="276" w:lineRule="auto"/>
        <w:ind w:firstLine="760"/>
        <w:rPr>
          <w:rStyle w:val="FontStyle11"/>
          <w:sz w:val="24"/>
          <w:szCs w:val="24"/>
        </w:rPr>
      </w:pPr>
      <w:r w:rsidRPr="00D10753">
        <w:rPr>
          <w:rStyle w:val="FontStyle11"/>
          <w:sz w:val="24"/>
          <w:szCs w:val="24"/>
        </w:rPr>
        <w:t xml:space="preserve">Учебно-методический комплекс </w:t>
      </w:r>
      <w:r w:rsidRPr="00D10753">
        <w:t xml:space="preserve">по учебной дисциплине </w:t>
      </w:r>
      <w:r w:rsidRPr="00D10753">
        <w:rPr>
          <w:rStyle w:val="FontStyle11"/>
          <w:sz w:val="24"/>
          <w:szCs w:val="24"/>
        </w:rPr>
        <w:t>нацелен  на достижение следующих целей:</w:t>
      </w:r>
    </w:p>
    <w:p w:rsidR="007C577C" w:rsidRPr="00D10753" w:rsidRDefault="007C577C" w:rsidP="007C577C">
      <w:pPr>
        <w:pStyle w:val="Style1"/>
        <w:widowControl/>
        <w:spacing w:before="67" w:line="276" w:lineRule="auto"/>
        <w:ind w:firstLine="0"/>
        <w:rPr>
          <w:rStyle w:val="FontStyle17"/>
          <w:sz w:val="24"/>
          <w:szCs w:val="24"/>
        </w:rPr>
      </w:pPr>
      <w:r w:rsidRPr="00D10753">
        <w:rPr>
          <w:rStyle w:val="FontStyle17"/>
          <w:sz w:val="24"/>
          <w:szCs w:val="24"/>
        </w:rPr>
        <w:t xml:space="preserve">- формирование  уровня философской культуры и рационального мышления  будущего специалиста; </w:t>
      </w:r>
    </w:p>
    <w:p w:rsidR="007C577C" w:rsidRPr="00D10753" w:rsidRDefault="007C577C" w:rsidP="007C577C">
      <w:pPr>
        <w:pStyle w:val="Style1"/>
        <w:widowControl/>
        <w:spacing w:before="67" w:line="276" w:lineRule="auto"/>
        <w:ind w:firstLine="0"/>
        <w:rPr>
          <w:rStyle w:val="FontStyle17"/>
          <w:sz w:val="24"/>
          <w:szCs w:val="24"/>
        </w:rPr>
      </w:pPr>
      <w:r w:rsidRPr="00D10753">
        <w:rPr>
          <w:rStyle w:val="FontStyle17"/>
          <w:sz w:val="24"/>
          <w:szCs w:val="24"/>
        </w:rPr>
        <w:t>- правильного понимания сущности современных мировоззренческих проблем их источников и теоретических вариантов их решения;</w:t>
      </w:r>
    </w:p>
    <w:p w:rsidR="007C577C" w:rsidRPr="00D10753" w:rsidRDefault="007C577C" w:rsidP="007C577C">
      <w:pPr>
        <w:pStyle w:val="Style1"/>
        <w:widowControl/>
        <w:spacing w:before="67" w:line="276" w:lineRule="auto"/>
        <w:ind w:firstLine="0"/>
        <w:rPr>
          <w:rStyle w:val="FontStyle17"/>
          <w:sz w:val="24"/>
          <w:szCs w:val="24"/>
        </w:rPr>
      </w:pPr>
      <w:r w:rsidRPr="00D10753">
        <w:rPr>
          <w:rStyle w:val="FontStyle17"/>
          <w:sz w:val="24"/>
          <w:szCs w:val="24"/>
        </w:rPr>
        <w:t xml:space="preserve"> - духовных принципов и идеалов, определяющих цели, средства и характер деятельности людей;</w:t>
      </w:r>
    </w:p>
    <w:p w:rsidR="007C577C" w:rsidRPr="00D10753" w:rsidRDefault="007C577C" w:rsidP="007C577C">
      <w:pPr>
        <w:pStyle w:val="Style1"/>
        <w:widowControl/>
        <w:spacing w:before="67" w:line="276" w:lineRule="auto"/>
        <w:ind w:firstLine="0"/>
        <w:rPr>
          <w:rStyle w:val="FontStyle17"/>
          <w:sz w:val="24"/>
          <w:szCs w:val="24"/>
        </w:rPr>
      </w:pPr>
      <w:r w:rsidRPr="00D10753">
        <w:rPr>
          <w:rStyle w:val="FontStyle17"/>
          <w:sz w:val="24"/>
          <w:szCs w:val="24"/>
        </w:rPr>
        <w:t xml:space="preserve"> - общих компетенций.</w:t>
      </w:r>
    </w:p>
    <w:p w:rsidR="007C577C" w:rsidRPr="00D10753" w:rsidRDefault="007C577C" w:rsidP="007C577C">
      <w:pPr>
        <w:ind w:firstLine="709"/>
        <w:jc w:val="both"/>
        <w:rPr>
          <w:rFonts w:ascii="Times New Roman" w:hAnsi="Times New Roman" w:cs="Times New Roman"/>
          <w:sz w:val="24"/>
          <w:szCs w:val="24"/>
        </w:rPr>
      </w:pPr>
      <w:r w:rsidRPr="00D10753">
        <w:rPr>
          <w:rStyle w:val="FontStyle11"/>
          <w:sz w:val="24"/>
          <w:szCs w:val="24"/>
        </w:rPr>
        <w:t xml:space="preserve"> </w:t>
      </w:r>
      <w:r w:rsidRPr="00D10753">
        <w:rPr>
          <w:rFonts w:ascii="Times New Roman" w:hAnsi="Times New Roman" w:cs="Times New Roman"/>
          <w:sz w:val="24"/>
          <w:szCs w:val="24"/>
        </w:rPr>
        <w:t xml:space="preserve">Данные УМК включают  содержание учебной дисциплины «Основы философии» ее теоретическую часть, вопросы для самоконтроля знаний и задания. </w:t>
      </w:r>
    </w:p>
    <w:p w:rsidR="007C577C" w:rsidRPr="00D917B2" w:rsidRDefault="007C577C" w:rsidP="007C577C">
      <w:pPr>
        <w:ind w:firstLine="709"/>
        <w:jc w:val="both"/>
        <w:rPr>
          <w:rFonts w:ascii="Times New Roman" w:hAnsi="Times New Roman" w:cs="Times New Roman"/>
          <w:b/>
          <w:sz w:val="24"/>
          <w:szCs w:val="24"/>
        </w:rPr>
      </w:pPr>
      <w:r w:rsidRPr="00D10753">
        <w:rPr>
          <w:rFonts w:ascii="Times New Roman" w:hAnsi="Times New Roman" w:cs="Times New Roman"/>
          <w:sz w:val="24"/>
          <w:szCs w:val="24"/>
        </w:rPr>
        <w:t>Структура УМК  способствует систематизации и обобщению теоретического материала, что поможет студентам успешно  изучить учебную дисциплину «Основы философии».</w:t>
      </w:r>
      <w:r w:rsidRPr="00D10753">
        <w:rPr>
          <w:rFonts w:ascii="Times New Roman" w:hAnsi="Times New Roman" w:cs="Times New Roman"/>
          <w:b/>
          <w:sz w:val="24"/>
          <w:szCs w:val="24"/>
        </w:rPr>
        <w:t xml:space="preserve"> </w:t>
      </w:r>
    </w:p>
    <w:p w:rsidR="007C577C" w:rsidRPr="00D10753" w:rsidRDefault="007C577C" w:rsidP="007C577C">
      <w:pPr>
        <w:pStyle w:val="Style9"/>
        <w:widowControl/>
        <w:spacing w:line="276" w:lineRule="auto"/>
        <w:ind w:firstLine="660"/>
        <w:jc w:val="both"/>
        <w:rPr>
          <w:rStyle w:val="FontStyle14"/>
          <w:i w:val="0"/>
          <w:sz w:val="24"/>
          <w:szCs w:val="24"/>
        </w:rPr>
      </w:pPr>
      <w:r w:rsidRPr="00D10753">
        <w:rPr>
          <w:rStyle w:val="FontStyle14"/>
          <w:i w:val="0"/>
          <w:sz w:val="24"/>
          <w:szCs w:val="24"/>
        </w:rPr>
        <w:t xml:space="preserve">В результате обучения студент получает знания по основным категориям и понятиям философии; понимает роль философии в жизни человека и общества; осмысливает  научную, философскую и религиозную картины мира. </w:t>
      </w:r>
    </w:p>
    <w:p w:rsidR="007C577C" w:rsidRPr="00D10753" w:rsidRDefault="007C577C" w:rsidP="007C577C">
      <w:pPr>
        <w:jc w:val="both"/>
        <w:rPr>
          <w:rFonts w:ascii="Times New Roman" w:hAnsi="Times New Roman" w:cs="Times New Roman"/>
          <w:iCs/>
          <w:sz w:val="24"/>
          <w:szCs w:val="24"/>
        </w:rPr>
      </w:pPr>
      <w:r w:rsidRPr="00D10753">
        <w:rPr>
          <w:rFonts w:ascii="Times New Roman" w:hAnsi="Times New Roman" w:cs="Times New Roman"/>
          <w:iCs/>
          <w:sz w:val="24"/>
          <w:szCs w:val="24"/>
        </w:rPr>
        <w:t>Промежуточная аттестация  проводится в форме дифференцированного зачета</w:t>
      </w:r>
      <w:r w:rsidRPr="00D10753">
        <w:rPr>
          <w:rFonts w:ascii="Times New Roman" w:hAnsi="Times New Roman" w:cs="Times New Roman"/>
          <w:sz w:val="24"/>
          <w:szCs w:val="24"/>
        </w:rPr>
        <w:t>.</w:t>
      </w:r>
    </w:p>
    <w:p w:rsidR="007C577C" w:rsidRPr="00D10753" w:rsidRDefault="007C577C" w:rsidP="007C577C">
      <w:pPr>
        <w:ind w:firstLine="720"/>
        <w:jc w:val="both"/>
        <w:rPr>
          <w:rFonts w:ascii="Times New Roman" w:hAnsi="Times New Roman" w:cs="Times New Roman"/>
          <w:sz w:val="24"/>
          <w:szCs w:val="24"/>
        </w:rPr>
      </w:pPr>
      <w:r w:rsidRPr="00D10753">
        <w:rPr>
          <w:rFonts w:ascii="Times New Roman" w:hAnsi="Times New Roman" w:cs="Times New Roman"/>
          <w:sz w:val="24"/>
          <w:szCs w:val="24"/>
        </w:rPr>
        <w:t xml:space="preserve">Учебно-методический комплекс представляет собой совокупность учебно-методических материалов, способствующих эффективному освоению студентами учебного материала, входящего в учебную программу дисциплины «Основы философии»  плана подготовки обучающихся по специальности </w:t>
      </w:r>
      <w:r w:rsidR="00067DA4" w:rsidRPr="00067DA4">
        <w:rPr>
          <w:rFonts w:ascii="Times New Roman" w:hAnsi="Times New Roman" w:cs="Times New Roman"/>
          <w:sz w:val="24"/>
          <w:szCs w:val="24"/>
        </w:rPr>
        <w:t>43.02.15 Поварское и кондитерское дело</w:t>
      </w:r>
      <w:bookmarkStart w:id="0" w:name="_GoBack"/>
      <w:bookmarkEnd w:id="0"/>
    </w:p>
    <w:p w:rsidR="007C577C" w:rsidRPr="009941D4" w:rsidRDefault="007C577C" w:rsidP="00016E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ED0809" w:rsidRDefault="007A3CE4" w:rsidP="007A3CE4">
      <w:pPr>
        <w:pStyle w:val="Style3"/>
        <w:widowControl/>
        <w:spacing w:before="5" w:line="240" w:lineRule="auto"/>
        <w:rPr>
          <w:rFonts w:eastAsia="Calibri"/>
          <w:b/>
          <w:color w:val="000000"/>
          <w:sz w:val="28"/>
          <w:szCs w:val="28"/>
        </w:rPr>
      </w:pPr>
      <w:r w:rsidRPr="00AE2E07">
        <w:rPr>
          <w:b/>
        </w:rPr>
        <w:t>Учебно-методические материалы, включающие лекции и практические задания</w:t>
      </w:r>
    </w:p>
    <w:p w:rsidR="007A3CE4" w:rsidRDefault="007A3CE4" w:rsidP="009E6B08">
      <w:pPr>
        <w:pStyle w:val="Style3"/>
        <w:widowControl/>
        <w:spacing w:before="5" w:line="240" w:lineRule="auto"/>
        <w:rPr>
          <w:b/>
          <w:bCs/>
        </w:rPr>
      </w:pPr>
    </w:p>
    <w:p w:rsidR="005F3AEA" w:rsidRPr="0019397C" w:rsidRDefault="009E6B08" w:rsidP="009E6B08">
      <w:pPr>
        <w:pStyle w:val="Style3"/>
        <w:widowControl/>
        <w:spacing w:before="5" w:line="240" w:lineRule="auto"/>
        <w:rPr>
          <w:bCs/>
        </w:rPr>
      </w:pPr>
      <w:r w:rsidRPr="009E6B08">
        <w:rPr>
          <w:b/>
          <w:bCs/>
        </w:rPr>
        <w:t>Раздел 1.</w:t>
      </w:r>
      <w:r w:rsidRPr="0019397C">
        <w:rPr>
          <w:bCs/>
        </w:rPr>
        <w:t xml:space="preserve"> Предмет философии и  ее история</w:t>
      </w:r>
    </w:p>
    <w:p w:rsidR="00FA3D8D" w:rsidRPr="0019397C" w:rsidRDefault="00FA3D8D" w:rsidP="00BA7852">
      <w:pPr>
        <w:spacing w:before="100" w:beforeAutospacing="1" w:after="100" w:afterAutospacing="1" w:line="240" w:lineRule="auto"/>
        <w:rPr>
          <w:rFonts w:ascii="Times New Roman" w:hAnsi="Times New Roman" w:cs="Times New Roman"/>
          <w:b/>
          <w:sz w:val="24"/>
          <w:szCs w:val="24"/>
        </w:rPr>
      </w:pPr>
      <w:r w:rsidRPr="0019397C">
        <w:rPr>
          <w:rFonts w:ascii="Times New Roman" w:hAnsi="Times New Roman" w:cs="Times New Roman"/>
          <w:b/>
          <w:sz w:val="24"/>
          <w:szCs w:val="24"/>
        </w:rPr>
        <w:t>Предмет философии</w:t>
      </w:r>
    </w:p>
    <w:p w:rsidR="004E318A" w:rsidRPr="0019397C" w:rsidRDefault="00FA3D8D" w:rsidP="00954ACD">
      <w:pPr>
        <w:spacing w:before="100" w:beforeAutospacing="1" w:after="100" w:afterAutospacing="1"/>
        <w:rPr>
          <w:rFonts w:ascii="Times New Roman" w:hAnsi="Times New Roman" w:cs="Times New Roman"/>
          <w:b/>
          <w:sz w:val="24"/>
          <w:szCs w:val="24"/>
        </w:rPr>
      </w:pPr>
      <w:r w:rsidRPr="0019397C">
        <w:rPr>
          <w:rFonts w:ascii="Times New Roman" w:hAnsi="Times New Roman" w:cs="Times New Roman"/>
          <w:sz w:val="24"/>
          <w:szCs w:val="24"/>
        </w:rPr>
        <w:t>У</w:t>
      </w:r>
      <w:r w:rsidR="004E318A" w:rsidRPr="0019397C">
        <w:rPr>
          <w:rFonts w:ascii="Times New Roman" w:hAnsi="Times New Roman" w:cs="Times New Roman"/>
          <w:sz w:val="24"/>
          <w:szCs w:val="24"/>
        </w:rPr>
        <w:t xml:space="preserve">стно ответьте на вопросы:                                </w:t>
      </w:r>
      <w:r w:rsidRPr="0019397C">
        <w:rPr>
          <w:rFonts w:ascii="Times New Roman" w:hAnsi="Times New Roman" w:cs="Times New Roman"/>
          <w:sz w:val="24"/>
          <w:szCs w:val="24"/>
        </w:rPr>
        <w:t xml:space="preserve">                                                    </w:t>
      </w:r>
      <w:r w:rsidR="0019397C">
        <w:rPr>
          <w:rFonts w:ascii="Times New Roman" w:hAnsi="Times New Roman" w:cs="Times New Roman"/>
          <w:sz w:val="24"/>
          <w:szCs w:val="24"/>
        </w:rPr>
        <w:t xml:space="preserve">                                      </w:t>
      </w:r>
      <w:r w:rsidRPr="0019397C">
        <w:rPr>
          <w:rFonts w:ascii="Times New Roman" w:hAnsi="Times New Roman" w:cs="Times New Roman"/>
          <w:sz w:val="24"/>
          <w:szCs w:val="24"/>
        </w:rPr>
        <w:t xml:space="preserve">  </w:t>
      </w:r>
      <w:r w:rsidR="004E318A" w:rsidRPr="0019397C">
        <w:rPr>
          <w:rFonts w:ascii="Times New Roman" w:hAnsi="Times New Roman" w:cs="Times New Roman"/>
          <w:bCs/>
          <w:color w:val="000000"/>
          <w:sz w:val="24"/>
          <w:szCs w:val="24"/>
        </w:rPr>
        <w:t xml:space="preserve">1.  Где  вы встречались с понятием философия?                                                                                          </w:t>
      </w:r>
      <w:r w:rsidR="004E318A" w:rsidRPr="0019397C">
        <w:rPr>
          <w:rFonts w:ascii="Times New Roman" w:hAnsi="Times New Roman" w:cs="Times New Roman"/>
          <w:bCs/>
          <w:color w:val="000000"/>
          <w:sz w:val="24"/>
          <w:szCs w:val="24"/>
        </w:rPr>
        <w:lastRenderedPageBreak/>
        <w:t>2. Что такое система убеждений, взглядов на жизнь?                                                                                 3.  Какие ассоциации у Вас вызывает  понятие духовный мир человека?</w:t>
      </w:r>
    </w:p>
    <w:p w:rsidR="006F5047" w:rsidRPr="0019397C" w:rsidRDefault="006F5047" w:rsidP="00954ACD">
      <w:pPr>
        <w:ind w:firstLine="851"/>
        <w:jc w:val="both"/>
        <w:rPr>
          <w:rFonts w:ascii="Times New Roman" w:hAnsi="Times New Roman" w:cs="Times New Roman"/>
          <w:sz w:val="24"/>
          <w:szCs w:val="24"/>
        </w:rPr>
      </w:pPr>
      <w:r w:rsidRPr="0019397C">
        <w:rPr>
          <w:rFonts w:ascii="Times New Roman" w:hAnsi="Times New Roman" w:cs="Times New Roman"/>
          <w:sz w:val="24"/>
          <w:szCs w:val="24"/>
        </w:rPr>
        <w:t>Слово «философия» в переводе с древнегреческого языка означает «любовь к мудрости» (это слово изобрел Пифагор). Философия это древнейшая и вечно обновляющаяся  система мировоззрения. Начиная с античных времен  (в Европе с 7 – 6 века до нашей эры) философия как учение о бытии и познании становится профессиональной деятельностью людей – философов.      Немецкий философ  Иммануил Кант, живший в 18 веке,  назвал философию естественной склонностью души, сформулир</w:t>
      </w:r>
      <w:r w:rsidR="004E318A" w:rsidRPr="0019397C">
        <w:rPr>
          <w:rFonts w:ascii="Times New Roman" w:hAnsi="Times New Roman" w:cs="Times New Roman"/>
          <w:sz w:val="24"/>
          <w:szCs w:val="24"/>
        </w:rPr>
        <w:t>овал  вечные вопросы человека: О</w:t>
      </w:r>
      <w:r w:rsidRPr="0019397C">
        <w:rPr>
          <w:rFonts w:ascii="Times New Roman" w:hAnsi="Times New Roman" w:cs="Times New Roman"/>
          <w:sz w:val="24"/>
          <w:szCs w:val="24"/>
        </w:rPr>
        <w:t>т</w:t>
      </w:r>
      <w:r w:rsidR="004E318A" w:rsidRPr="0019397C">
        <w:rPr>
          <w:rFonts w:ascii="Times New Roman" w:hAnsi="Times New Roman" w:cs="Times New Roman"/>
          <w:sz w:val="24"/>
          <w:szCs w:val="24"/>
        </w:rPr>
        <w:t>куда я пришел?  Д</w:t>
      </w:r>
      <w:r w:rsidRPr="0019397C">
        <w:rPr>
          <w:rFonts w:ascii="Times New Roman" w:hAnsi="Times New Roman" w:cs="Times New Roman"/>
          <w:sz w:val="24"/>
          <w:szCs w:val="24"/>
        </w:rPr>
        <w:t>ля че</w:t>
      </w:r>
      <w:r w:rsidR="004E318A" w:rsidRPr="0019397C">
        <w:rPr>
          <w:rFonts w:ascii="Times New Roman" w:hAnsi="Times New Roman" w:cs="Times New Roman"/>
          <w:sz w:val="24"/>
          <w:szCs w:val="24"/>
        </w:rPr>
        <w:t>го я живу? К</w:t>
      </w:r>
      <w:r w:rsidRPr="0019397C">
        <w:rPr>
          <w:rFonts w:ascii="Times New Roman" w:hAnsi="Times New Roman" w:cs="Times New Roman"/>
          <w:sz w:val="24"/>
          <w:szCs w:val="24"/>
        </w:rPr>
        <w:t xml:space="preserve">уда я уйду после смерти? </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Можно ли назвать философию наукой?  Ученый ищет ответы на вопросы: что? как? почему? А философ отвечает на другие вопросы: зачем? во имя чего? ради каких высших ценностей и идеалов?  Философия и религия ставят похожие вопросы. Но есть существенное различие, в основе религии лежит вера, а в основе философии размышления, требующие аргументации и доказательства. Философия находится между наукой и религией и включает в себя два основных способа освоения мира: научно-теоретический и духовно-практический. Первый предполагает познание мира таким, каков он есть сам по себе, вне целей и интересов человека. Второй – это освоение реальностей мира через призму человеческих ценностей и оценок. Этот синтез и отличает философию от  науки и религии. Философия бывает национальной : рус</w:t>
      </w:r>
      <w:r w:rsidR="004E318A" w:rsidRPr="0019397C">
        <w:rPr>
          <w:rFonts w:ascii="Times New Roman" w:hAnsi="Times New Roman" w:cs="Times New Roman"/>
          <w:sz w:val="24"/>
          <w:szCs w:val="24"/>
        </w:rPr>
        <w:t>ской, немецкой, китайской и др.</w:t>
      </w:r>
      <w:r w:rsidRPr="0019397C">
        <w:rPr>
          <w:rFonts w:ascii="Times New Roman" w:hAnsi="Times New Roman" w:cs="Times New Roman"/>
          <w:sz w:val="24"/>
          <w:szCs w:val="24"/>
        </w:rPr>
        <w:t>, а наука нет.</w:t>
      </w:r>
    </w:p>
    <w:p w:rsidR="006F5047" w:rsidRPr="0019397C" w:rsidRDefault="004E318A" w:rsidP="00954ACD">
      <w:pPr>
        <w:jc w:val="both"/>
        <w:rPr>
          <w:rFonts w:ascii="Times New Roman" w:hAnsi="Times New Roman" w:cs="Times New Roman"/>
          <w:b/>
          <w:sz w:val="24"/>
          <w:szCs w:val="24"/>
        </w:rPr>
      </w:pPr>
      <w:r w:rsidRPr="0019397C">
        <w:rPr>
          <w:rFonts w:ascii="Times New Roman" w:hAnsi="Times New Roman" w:cs="Times New Roman"/>
          <w:b/>
          <w:sz w:val="24"/>
          <w:szCs w:val="24"/>
        </w:rPr>
        <w:t>Специфика философского знания</w:t>
      </w:r>
    </w:p>
    <w:p w:rsidR="006F5047" w:rsidRPr="0019397C" w:rsidRDefault="006F5047" w:rsidP="00954ACD">
      <w:pPr>
        <w:ind w:firstLine="440"/>
        <w:jc w:val="both"/>
        <w:rPr>
          <w:rFonts w:ascii="Times New Roman" w:hAnsi="Times New Roman" w:cs="Times New Roman"/>
          <w:sz w:val="24"/>
          <w:szCs w:val="24"/>
        </w:rPr>
      </w:pPr>
      <w:r w:rsidRPr="0019397C">
        <w:rPr>
          <w:rFonts w:ascii="Times New Roman" w:hAnsi="Times New Roman" w:cs="Times New Roman"/>
          <w:sz w:val="24"/>
          <w:szCs w:val="24"/>
        </w:rPr>
        <w:t xml:space="preserve">Познавая новое мы идем от простого к сложному, от понятного к непознанному, от обыденного к прекрасному.                                                                                     </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 xml:space="preserve">Древнегреческий мыслитель Аристотель сказал, что философия возникла благодаря способности человека удивляться. Чем богаче духовный мир личности, тем сильнее у него это чувство. Он выразил дух своего времени так, здоровому физически развитому человеку приятна игра мускулов и человеку умственно и нравственно развитому необходима постоянная и непрерывная работа мысли.                                                                                                   </w:t>
      </w:r>
    </w:p>
    <w:p w:rsidR="006F5047" w:rsidRPr="0019397C" w:rsidRDefault="006F5047" w:rsidP="00954ACD">
      <w:pPr>
        <w:ind w:firstLine="660"/>
        <w:jc w:val="both"/>
        <w:rPr>
          <w:rFonts w:ascii="Times New Roman" w:hAnsi="Times New Roman" w:cs="Times New Roman"/>
          <w:sz w:val="24"/>
          <w:szCs w:val="24"/>
        </w:rPr>
      </w:pPr>
      <w:r w:rsidRPr="0019397C">
        <w:rPr>
          <w:rFonts w:ascii="Times New Roman" w:hAnsi="Times New Roman" w:cs="Times New Roman"/>
          <w:sz w:val="24"/>
          <w:szCs w:val="24"/>
        </w:rPr>
        <w:t xml:space="preserve"> Но человек  не только познает мир, он живет в нем и уходит из него. Именно смерть говорит Сократ (5в. до н.э.) заставляет человека думать и философствовать, даже когда он молод и здоров.</w:t>
      </w:r>
      <w:r w:rsidR="00FA3D8D" w:rsidRPr="0019397C">
        <w:rPr>
          <w:rFonts w:ascii="Times New Roman" w:hAnsi="Times New Roman" w:cs="Times New Roman"/>
          <w:sz w:val="24"/>
          <w:szCs w:val="24"/>
        </w:rPr>
        <w:t xml:space="preserve"> </w:t>
      </w:r>
      <w:r w:rsidRPr="0019397C">
        <w:rPr>
          <w:rFonts w:ascii="Times New Roman" w:hAnsi="Times New Roman" w:cs="Times New Roman"/>
          <w:sz w:val="24"/>
          <w:szCs w:val="24"/>
        </w:rPr>
        <w:t>Философия опирается на накопленный опыт человеческих знаний и очень часто опережает науку в ее открытиях (древние атомисты). Философия оперирует категориями – понятиями. В них сконцентрирован весь исторический опыт человека, который постоянно передается, дополняется и обновляется.</w:t>
      </w:r>
    </w:p>
    <w:p w:rsidR="0019397C" w:rsidRDefault="0019397C" w:rsidP="00954ACD">
      <w:pPr>
        <w:jc w:val="both"/>
        <w:rPr>
          <w:rFonts w:ascii="Times New Roman" w:hAnsi="Times New Roman" w:cs="Times New Roman"/>
          <w:b/>
          <w:sz w:val="24"/>
          <w:szCs w:val="24"/>
        </w:rPr>
      </w:pPr>
    </w:p>
    <w:p w:rsidR="006F5047" w:rsidRPr="0019397C" w:rsidRDefault="006F5047" w:rsidP="00954ACD">
      <w:pPr>
        <w:jc w:val="both"/>
        <w:rPr>
          <w:rFonts w:ascii="Times New Roman" w:hAnsi="Times New Roman" w:cs="Times New Roman"/>
          <w:b/>
          <w:sz w:val="24"/>
          <w:szCs w:val="24"/>
        </w:rPr>
      </w:pPr>
      <w:r w:rsidRPr="0019397C">
        <w:rPr>
          <w:rFonts w:ascii="Times New Roman" w:hAnsi="Times New Roman" w:cs="Times New Roman"/>
          <w:b/>
          <w:sz w:val="24"/>
          <w:szCs w:val="24"/>
        </w:rPr>
        <w:t xml:space="preserve">Структура философии </w:t>
      </w:r>
      <w:r w:rsidR="00F534AF" w:rsidRPr="0019397C">
        <w:rPr>
          <w:rFonts w:ascii="Times New Roman" w:hAnsi="Times New Roman" w:cs="Times New Roman"/>
          <w:b/>
          <w:sz w:val="24"/>
          <w:szCs w:val="24"/>
        </w:rPr>
        <w:t>(основные части)</w:t>
      </w:r>
      <w:r w:rsidRPr="0019397C">
        <w:rPr>
          <w:rFonts w:ascii="Times New Roman" w:hAnsi="Times New Roman" w:cs="Times New Roman"/>
          <w:b/>
          <w:sz w:val="24"/>
          <w:szCs w:val="24"/>
        </w:rPr>
        <w:t xml:space="preserve"> </w:t>
      </w:r>
      <w:r w:rsidR="00F534AF" w:rsidRPr="0019397C">
        <w:rPr>
          <w:rFonts w:ascii="Times New Roman" w:hAnsi="Times New Roman" w:cs="Times New Roman"/>
          <w:b/>
          <w:sz w:val="24"/>
          <w:szCs w:val="24"/>
        </w:rPr>
        <w:t xml:space="preserve"> </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 xml:space="preserve">К началу 21 века сложились система философских знаний:  </w:t>
      </w:r>
    </w:p>
    <w:p w:rsidR="006F5047" w:rsidRPr="0019397C" w:rsidRDefault="006F5047" w:rsidP="00954ACD">
      <w:pPr>
        <w:rPr>
          <w:rFonts w:ascii="Times New Roman" w:hAnsi="Times New Roman" w:cs="Times New Roman"/>
          <w:sz w:val="24"/>
          <w:szCs w:val="24"/>
        </w:rPr>
      </w:pPr>
      <w:r w:rsidRPr="0019397C">
        <w:rPr>
          <w:rFonts w:ascii="Times New Roman" w:hAnsi="Times New Roman" w:cs="Times New Roman"/>
          <w:sz w:val="24"/>
          <w:szCs w:val="24"/>
        </w:rPr>
        <w:t>онтология -  учение о бытие,                                                                                                                      гносеология - теория познания,                                                                                     аксиология – учение о природе ценностей,                                                             праксиология – изучает область социологических исследований, философская антропология – философия человека,                                                                                             этика – изучает моральные и нравственные аспекты жизни человека,                               эстетика – изучает  сущность и формы творчества по законам красоты и многие другие.</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Роль философии в  жизни человека и общества</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Предвидя сегодняшние вопросы о «пользе» философии Аристотель отвечает нам. Философия не решает прикладных задач, она стратегия человеческой жизни, она удел свободного человека. Она заставляет нас понять какие мы, какими хотим стать. Она нужна только такому обществу, в котором ценят свободу, где люди осознанно берут  на себя груз ответственности за свой выбор, за свои решения.</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Философии не могло быть в первобытном обществе, сознание древних людей определялось мифами.  Мифы - первая форма мировоззрения людей,  затем религия заменила мифы. Религия более сложное и развитое сознание. Бог в глазах верующих абсолютное и вечное Добро. Но религия ограничивает свободу мысли человека, а возникшая впоследствии философия дает развитие человеческому мышлению. Философия высшая форма жизненного социального сознания, которая опирается на доверии к своему разуму, на сомнении и критике, на поиск истины.</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Древние греки «изобрели» философию, это стало возможным лишь потому, что раньше они «изобрели» демократию, а еще раньше осознали ценность умственной деятельности и радость  свободного поиска истины.</w:t>
      </w:r>
    </w:p>
    <w:p w:rsidR="006F5047" w:rsidRPr="0019397C" w:rsidRDefault="006F5047" w:rsidP="00954ACD">
      <w:pPr>
        <w:jc w:val="both"/>
        <w:rPr>
          <w:rFonts w:ascii="Times New Roman" w:hAnsi="Times New Roman" w:cs="Times New Roman"/>
          <w:sz w:val="24"/>
          <w:szCs w:val="24"/>
        </w:rPr>
      </w:pPr>
      <w:r w:rsidRPr="0019397C">
        <w:rPr>
          <w:rFonts w:ascii="Times New Roman" w:hAnsi="Times New Roman" w:cs="Times New Roman"/>
          <w:sz w:val="24"/>
          <w:szCs w:val="24"/>
        </w:rPr>
        <w:t>Вывод: особая наука – история философии изучает  возникновение и развитие философии.  Наука определила, что на Западе   основатели философии греки - граждане городов-полисов, расположенных  вблизи Эгейского моря, а на Востоке - Индия и Китай. Причем, становление философии происходило в одно и то же историческое время и независимо друг от друга.                                      История показала, что философские рассуждения опережают время.  Багаж философских знаний является составной частью образования.</w:t>
      </w:r>
    </w:p>
    <w:p w:rsidR="004E318A" w:rsidRPr="0019397C" w:rsidRDefault="004E318A" w:rsidP="00954ACD">
      <w:pPr>
        <w:jc w:val="both"/>
        <w:rPr>
          <w:rFonts w:ascii="Times New Roman" w:hAnsi="Times New Roman" w:cs="Times New Roman"/>
          <w:sz w:val="24"/>
          <w:szCs w:val="24"/>
        </w:rPr>
      </w:pPr>
      <w:r w:rsidRPr="0019397C">
        <w:rPr>
          <w:rFonts w:ascii="Times New Roman" w:hAnsi="Times New Roman" w:cs="Times New Roman"/>
          <w:sz w:val="24"/>
          <w:szCs w:val="24"/>
        </w:rPr>
        <w:t>Словарь темы:                                                                                                                                                    Мировоззрение – система убеждений, взглядов на мир и на  человека.                                                                                                                             Бытие - абстрактное понятие существование объективного мира вокруг нас.                                            Познание – это процесс отражения и воспроизведения человеком действительности.</w:t>
      </w:r>
    </w:p>
    <w:p w:rsidR="004E6408" w:rsidRPr="0019397C" w:rsidRDefault="0075467D" w:rsidP="00954ACD">
      <w:pPr>
        <w:jc w:val="both"/>
        <w:rPr>
          <w:rFonts w:ascii="Times New Roman" w:hAnsi="Times New Roman" w:cs="Times New Roman"/>
          <w:sz w:val="24"/>
          <w:szCs w:val="24"/>
        </w:rPr>
      </w:pPr>
      <w:r w:rsidRPr="0019397C">
        <w:rPr>
          <w:rFonts w:ascii="Times New Roman" w:hAnsi="Times New Roman" w:cs="Times New Roman"/>
          <w:sz w:val="24"/>
          <w:szCs w:val="24"/>
        </w:rPr>
        <w:t>Задание по теме: о</w:t>
      </w:r>
      <w:r w:rsidR="004E6408" w:rsidRPr="0019397C">
        <w:rPr>
          <w:rFonts w:ascii="Times New Roman" w:hAnsi="Times New Roman" w:cs="Times New Roman"/>
          <w:sz w:val="24"/>
          <w:szCs w:val="24"/>
        </w:rPr>
        <w:t>тветить письменно на вопросы</w:t>
      </w:r>
    </w:p>
    <w:p w:rsidR="00F534AF" w:rsidRPr="0019397C" w:rsidRDefault="00F534AF" w:rsidP="00954ACD">
      <w:pPr>
        <w:jc w:val="both"/>
        <w:rPr>
          <w:rFonts w:ascii="Times New Roman" w:hAnsi="Times New Roman" w:cs="Times New Roman"/>
          <w:sz w:val="24"/>
          <w:szCs w:val="24"/>
        </w:rPr>
      </w:pPr>
      <w:r w:rsidRPr="0019397C">
        <w:rPr>
          <w:rFonts w:ascii="Times New Roman" w:hAnsi="Times New Roman" w:cs="Times New Roman"/>
          <w:sz w:val="24"/>
          <w:szCs w:val="24"/>
        </w:rPr>
        <w:t>В романе Ф.М. Достоевского « Братья Карамазовы» в уездном городе Скотопригонске  Федор Павлович Карамазов задает вопросы сыновьям Ивану и Алеше  -  есть ли бог и бессмертие.  Получает от них противоположные ответы. Вряд ли малообразованный старик Карамазов читал «Критику чистого разума» немецкого философа Иммануила  Канта. Кант говорил, что всю философию можно сформулировать в трех вопросах. Интеллектуальная дистанция между Ф.Карамазовыми и  И.Кантом огромна, но  они задают одинаковые вопросы</w:t>
      </w:r>
      <w:r w:rsidR="00FA3D8D" w:rsidRPr="0019397C">
        <w:rPr>
          <w:rFonts w:ascii="Times New Roman" w:hAnsi="Times New Roman" w:cs="Times New Roman"/>
          <w:sz w:val="24"/>
          <w:szCs w:val="24"/>
        </w:rPr>
        <w:t>.</w:t>
      </w:r>
    </w:p>
    <w:p w:rsidR="00F534AF" w:rsidRPr="0019397C" w:rsidRDefault="00F534AF" w:rsidP="00954ACD">
      <w:pPr>
        <w:pStyle w:val="a4"/>
        <w:spacing w:before="240" w:after="200" w:line="276" w:lineRule="auto"/>
        <w:ind w:left="0"/>
        <w:jc w:val="both"/>
      </w:pPr>
      <w:r w:rsidRPr="0019397C">
        <w:t>1.</w:t>
      </w:r>
      <w:r w:rsidR="004E6408" w:rsidRPr="0019397C">
        <w:t>К</w:t>
      </w:r>
      <w:r w:rsidRPr="0019397C">
        <w:t>акие вечные вопросы задают И.Кант и Ф. Карамазов?</w:t>
      </w:r>
    </w:p>
    <w:p w:rsidR="00F534AF" w:rsidRPr="0019397C" w:rsidRDefault="00F534AF" w:rsidP="00954ACD">
      <w:pPr>
        <w:pStyle w:val="a4"/>
        <w:spacing w:before="240" w:after="200" w:line="276" w:lineRule="auto"/>
        <w:ind w:left="0"/>
        <w:jc w:val="both"/>
      </w:pPr>
    </w:p>
    <w:p w:rsidR="004E6408" w:rsidRPr="0019397C" w:rsidRDefault="004E6408" w:rsidP="00954ACD">
      <w:pPr>
        <w:pStyle w:val="a4"/>
        <w:spacing w:before="240" w:line="276" w:lineRule="auto"/>
        <w:ind w:left="0"/>
        <w:jc w:val="both"/>
      </w:pPr>
      <w:r w:rsidRPr="0019397C">
        <w:t xml:space="preserve"> 2</w:t>
      </w:r>
      <w:r w:rsidR="00F534AF" w:rsidRPr="0019397C">
        <w:t xml:space="preserve"> Древнегреческий философ, основоположник науки логики Аристотель  считал, что именно оно</w:t>
      </w:r>
      <w:r w:rsidRPr="0019397C">
        <w:t xml:space="preserve"> – </w:t>
      </w:r>
    </w:p>
    <w:p w:rsidR="00F534AF" w:rsidRPr="0019397C" w:rsidRDefault="004E6408" w:rsidP="00954ACD">
      <w:pPr>
        <w:pStyle w:val="a4"/>
        <w:spacing w:before="240" w:line="276" w:lineRule="auto"/>
        <w:ind w:left="0"/>
        <w:jc w:val="both"/>
      </w:pPr>
      <w:r w:rsidRPr="0019397C">
        <w:t>……</w:t>
      </w:r>
      <w:r w:rsidR="00F534AF" w:rsidRPr="0019397C">
        <w:t xml:space="preserve">  побуждает философа к творчеству?</w:t>
      </w:r>
    </w:p>
    <w:p w:rsidR="00F534AF" w:rsidRPr="0019397C" w:rsidRDefault="00F534AF" w:rsidP="00954ACD">
      <w:pPr>
        <w:pStyle w:val="a4"/>
        <w:spacing w:line="276" w:lineRule="auto"/>
        <w:ind w:left="0"/>
        <w:jc w:val="both"/>
      </w:pPr>
    </w:p>
    <w:p w:rsidR="004E6408" w:rsidRPr="0019397C" w:rsidRDefault="00F534AF" w:rsidP="00954ACD">
      <w:pPr>
        <w:pStyle w:val="a4"/>
        <w:spacing w:before="240" w:after="200" w:line="276" w:lineRule="auto"/>
        <w:ind w:left="0"/>
        <w:jc w:val="both"/>
      </w:pPr>
      <w:r w:rsidRPr="0019397C">
        <w:t xml:space="preserve">3Написать слово -  древнегреческий философ Сократ сказал кратко и выразительно: </w:t>
      </w:r>
    </w:p>
    <w:p w:rsidR="00F534AF" w:rsidRPr="0019397C" w:rsidRDefault="00F534AF" w:rsidP="00954ACD">
      <w:pPr>
        <w:pStyle w:val="a4"/>
        <w:spacing w:before="240" w:after="200" w:line="276" w:lineRule="auto"/>
        <w:ind w:left="0"/>
        <w:jc w:val="both"/>
      </w:pPr>
      <w:r w:rsidRPr="0019397C">
        <w:t xml:space="preserve"> ………….. – вот вдохновляющий гений философии».</w:t>
      </w:r>
    </w:p>
    <w:p w:rsidR="00F534AF" w:rsidRPr="0019397C" w:rsidRDefault="00F534AF" w:rsidP="00954ACD">
      <w:pPr>
        <w:pStyle w:val="a4"/>
        <w:spacing w:before="240" w:line="276" w:lineRule="auto"/>
        <w:ind w:left="0"/>
        <w:jc w:val="both"/>
      </w:pPr>
    </w:p>
    <w:p w:rsidR="00F534AF" w:rsidRPr="0019397C" w:rsidRDefault="00F534AF" w:rsidP="00954ACD">
      <w:pPr>
        <w:pStyle w:val="a4"/>
        <w:spacing w:before="240" w:line="276" w:lineRule="auto"/>
        <w:ind w:left="0"/>
        <w:jc w:val="both"/>
      </w:pPr>
      <w:r w:rsidRPr="0019397C">
        <w:t>4.Постарайтесь ответить, почему философы так определяли причину  философских рассуждений?</w:t>
      </w:r>
    </w:p>
    <w:p w:rsidR="00F534AF" w:rsidRPr="0019397C" w:rsidRDefault="00F534AF" w:rsidP="00954ACD">
      <w:pPr>
        <w:pStyle w:val="a4"/>
        <w:spacing w:before="240" w:line="276" w:lineRule="auto"/>
        <w:ind w:left="0"/>
        <w:jc w:val="both"/>
      </w:pPr>
    </w:p>
    <w:p w:rsidR="00F534AF" w:rsidRPr="0019397C" w:rsidRDefault="00F534AF" w:rsidP="00954ACD">
      <w:pPr>
        <w:pStyle w:val="a4"/>
        <w:spacing w:before="240" w:line="276" w:lineRule="auto"/>
        <w:ind w:left="0"/>
        <w:jc w:val="both"/>
      </w:pPr>
      <w:r w:rsidRPr="0019397C">
        <w:t>5. Чем философия близка к религии и чем от нее отличается?</w:t>
      </w:r>
    </w:p>
    <w:p w:rsidR="004E6408" w:rsidRPr="0019397C" w:rsidRDefault="004E6408" w:rsidP="00954ACD">
      <w:pPr>
        <w:pStyle w:val="a4"/>
        <w:spacing w:before="240" w:line="276" w:lineRule="auto"/>
        <w:ind w:left="0"/>
        <w:jc w:val="both"/>
        <w:rPr>
          <w:b/>
        </w:rPr>
      </w:pPr>
    </w:p>
    <w:p w:rsidR="007A3CE4" w:rsidRPr="007A3CE4" w:rsidRDefault="007A3CE4" w:rsidP="007A3CE4">
      <w:pPr>
        <w:widowControl w:val="0"/>
        <w:spacing w:after="0" w:line="360" w:lineRule="auto"/>
        <w:jc w:val="both"/>
        <w:rPr>
          <w:rFonts w:ascii="Times New Roman" w:eastAsia="Times New Roman" w:hAnsi="Times New Roman" w:cs="Times New Roman"/>
          <w:b/>
          <w:sz w:val="24"/>
          <w:szCs w:val="24"/>
          <w:lang w:eastAsia="ru-RU"/>
        </w:rPr>
      </w:pPr>
      <w:r w:rsidRPr="007A3CE4">
        <w:rPr>
          <w:rFonts w:ascii="Times New Roman" w:eastAsia="Times New Roman" w:hAnsi="Times New Roman" w:cs="Times New Roman"/>
          <w:b/>
          <w:sz w:val="24"/>
          <w:szCs w:val="24"/>
          <w:lang w:eastAsia="ru-RU"/>
        </w:rPr>
        <w:t>Учебно-методический комплекс включает лекционный материал и практические задания по всем темам рабочей программы  дисциплины.</w:t>
      </w:r>
    </w:p>
    <w:p w:rsidR="007A3CE4" w:rsidRDefault="007A3CE4">
      <w:pPr>
        <w:rPr>
          <w:rFonts w:ascii="Times New Roman" w:hAnsi="Times New Roman" w:cs="Times New Roman"/>
          <w:bCs/>
          <w:sz w:val="24"/>
          <w:szCs w:val="24"/>
        </w:rPr>
      </w:pPr>
    </w:p>
    <w:p w:rsidR="009941D4" w:rsidRDefault="0000691F" w:rsidP="00CE7182">
      <w:pPr>
        <w:spacing w:after="0"/>
        <w:jc w:val="both"/>
        <w:rPr>
          <w:rFonts w:ascii="Times New Roman" w:hAnsi="Times New Roman" w:cs="Times New Roman"/>
          <w:b/>
          <w:sz w:val="24"/>
          <w:szCs w:val="24"/>
        </w:rPr>
      </w:pPr>
      <w:r w:rsidRPr="0000691F">
        <w:rPr>
          <w:rFonts w:ascii="Times New Roman" w:hAnsi="Times New Roman" w:cs="Times New Roman"/>
          <w:b/>
          <w:sz w:val="24"/>
          <w:szCs w:val="24"/>
        </w:rPr>
        <w:t>Словарь терминов и персоналий</w:t>
      </w:r>
    </w:p>
    <w:p w:rsidR="0000691F" w:rsidRPr="0000691F" w:rsidRDefault="0000691F" w:rsidP="0000691F">
      <w:pPr>
        <w:spacing w:after="0"/>
        <w:ind w:firstLine="709"/>
        <w:jc w:val="both"/>
        <w:rPr>
          <w:rFonts w:ascii="Times New Roman" w:hAnsi="Times New Roman" w:cs="Times New Roman"/>
          <w:b/>
          <w:sz w:val="24"/>
          <w:szCs w:val="24"/>
        </w:rPr>
      </w:pP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Абсолют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духовная первооснова и одновременно высшая, верховная ценность.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Абстракт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нечто выделенное, наделенное самостоятельностью и вложенное, как общее, в предмет исследования.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Агент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действующий или познающий субъект.</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Алгоритм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совокупность последовательных действий, направленных на решение данной задачи.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Альтернатива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одно из двух, как правило противоположных, решений; один из многих вариантов.</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Анахронизм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пережиток старины, устарелый взгляд или обычай.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Апологетика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восхваление чего-либо вместо объективного суждения, взвешенной оценки.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Архетип</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глубинная порождающая структура, предельное основание.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Аскеза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воздержанность, отказ от жизненных, особенно материальных, благ.</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Атрофия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притупление какого-либо чувства, свойства; увядание какой-либо структуры.</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Благо</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добро как благополучие.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Вкус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чувство-понимание красивого, истинного, доброго.</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Генезис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происхождение, возникновение.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Герменевтика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традиция и способы истолкования текстов.</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Глобальный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имеющий дело с миром как целым.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Гносеология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учение о знании, теория познания.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Декаданс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кризисные, упадочные явления в искусстве конца 19 -начала 20 века.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Дискурс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логически и методически последовательное рассуждение.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Дихотомия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последовательное деление целого на две части с последующим выбором одной из них.</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Идеальный тип</w:t>
      </w:r>
      <w:r w:rsidRPr="0019397C">
        <w:rPr>
          <w:rStyle w:val="apple-converted-space"/>
          <w:rFonts w:ascii="Times New Roman" w:hAnsi="Times New Roman" w:cs="Times New Roman"/>
          <w:b/>
          <w:bCs/>
          <w:color w:val="000000"/>
          <w:sz w:val="24"/>
          <w:szCs w:val="24"/>
        </w:rPr>
        <w:t> </w:t>
      </w:r>
      <w:r w:rsidRPr="0019397C">
        <w:rPr>
          <w:rFonts w:ascii="Times New Roman" w:hAnsi="Times New Roman" w:cs="Times New Roman"/>
          <w:color w:val="000000"/>
          <w:sz w:val="24"/>
          <w:szCs w:val="24"/>
        </w:rPr>
        <w:t>- теоретическая конструкция, представляющая изучаемый предмет в его логической непротиворечивости и рациональной правильности, - словом, в абстрактно чистом виде.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Инвариантный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независимый от преобразований, остающийся неизменным.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Индифферентность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равнодушие, безучастность.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Институционализация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организационное закрепление и подтверждение той или иной активности человека.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Интериоризация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"овнутрение", перевод во внутренний план, внутренний мир человека; формирование внутренних структур человеческой психики благодаря усвоению структур внешней социальной деятельности.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Интерпретация</w:t>
      </w:r>
      <w:r w:rsidRPr="0019397C">
        <w:rPr>
          <w:rStyle w:val="apple-converted-space"/>
          <w:rFonts w:ascii="Times New Roman" w:hAnsi="Times New Roman" w:cs="Times New Roman"/>
          <w:b/>
          <w:bCs/>
          <w:color w:val="000000"/>
          <w:sz w:val="24"/>
          <w:szCs w:val="24"/>
        </w:rPr>
        <w:t> </w:t>
      </w:r>
      <w:r w:rsidRPr="0019397C">
        <w:rPr>
          <w:rFonts w:ascii="Times New Roman" w:hAnsi="Times New Roman" w:cs="Times New Roman"/>
          <w:color w:val="000000"/>
          <w:sz w:val="24"/>
          <w:szCs w:val="24"/>
        </w:rPr>
        <w:t>- истолкование, раскрытие смысла, содержания чего-нибудь.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Интерсубъективность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доступность и открытость двум и более субъектам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Интровертность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направленность личности на явления своего внутреннего, собственного мира.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Интуиция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непосредственное усмотрение истины без предварительного анализа и доказательства.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Инфантилизм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отсталость развития, "детскость"; сохранение в психике и поведении взрослого особенностей, присущих детскому возрасту.</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Классический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идущий из античности, традиционно-образцовый.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Контекст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законченное в содержательном отношении многообразие, определяющее значение входящих в него элементов.</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Концепция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основная мысль, системно к тому же представленная.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Корректность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правильность, точность.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Космополитизм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"человек - гражданин мира".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Критерий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мерило оценки.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Культура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высокий уровень развития чего-нибудь.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Логос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слово, закон, нечто, лежащее в основании.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Маргинальность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положение вне структуры или системы, обочина общественной жизни.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Ментальный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умственный, мысленный, психический, душевный.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Мировоззрение</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система взглядов на мир и место человека в нем.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Нарциссизм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самолюбование, замкнутость на себя, свои потребности и интересы.</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Нирвана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блаженное состояние отрешенности от жизни.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Обскурантизм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враждебное отношение к просвещению и науке.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Оппортунизм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соглашательство, приспособленчество.</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Парадигма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образец, или схема, задающая способ видения того или иного предмета; идеальная теория, определяющая способ объяснения изучаемых явлений.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Паранаучный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ненаучный, околонаучный, мнимонаучный.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Парафилософия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то, что вокруг или около философии, что не входит в философию из-за сомнительности (или инаковости) своего содержания.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Перманентный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постоянный, непрерывно продолжающийся.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Пиетизм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набожность; строгое соблюдение каких-то правил.</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Постмодернизм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мировоззренческо-методологическая установка, резко рвущая с традицией (Разумом, Истиной, Целым).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Постулат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положение, принимаемое без доказательства.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Предикат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логическое сказуемое; то, что в суждении высказывается о предмете суждения, т. е. о субъекте.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Предмет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объект (реальное положение вещей) как он видится субъекту познания (предстает в свете той или иной науки).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Презумпция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предположение, признаваемое истинным, пока не доказано обратное.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Престиж</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авторитет, влияние, уважение, которым пользуется кто-либо.</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Прецедент</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случай, имевший ранее место и служащий примером или оправданием для последующих случаев подобного рода.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Проблема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вопрос, на который можно ответить, только прибавив что-то новое к уже имеющемуся, наличному знанию.</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Проспективный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устремленный или направленный в будущее.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Рациональное</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разумно (аналитически, логически) обоснованное, целесообразное.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Реактивность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совокупность ответных действий на влияние или раздражение внешней среды.</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Редукция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сведение сложного к простому.</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Ретроспектива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обращение к прошлому.</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Рефлексия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самоанализ, мысль о мысли, самоотчетное рассуждение.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Ригоризм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чрезмерная строгость в соблюдении каких-либо принципов.</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Сенсуализм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философское учение, признающее единственным источником познания ощущения.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Силлогизм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умозаключение, состоящее из двух суждений (посылок), из которых следует третье суждение (вывод).</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Синергия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сотрудничество, содружества, эффект согласованных, солидарных действий.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Софийное</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мудрое, относящееся к мудрости.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Социальный статус</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положение человека в системе общественных отношений, определяющее его права и обязанности.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Спецификация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детализация, перечисление специфических особенностей чего-либо</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Спонтанный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самопроизвольный, вызванный внутренними причинами.</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Стратификация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разделение или расчленение общества на отдельные слои или группы.</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Сублимация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трансформация инстинктивных форм психики в более приемлемые для индивида и общества.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Субординация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система подчинения низшего высшему, младших старшим.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Сущность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внутреннее и наиболее глубокое содержание предмета.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Табу</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запрет, налагаемый на какой-либо предмет, действие, слово.</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Теория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система идей, обобщающих практический опыт и отражающих закономерности природы, общества и мышления.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Толерантность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терпимость, уважение другой позиции, иного мнения.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Утилитаризм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узкий практицизм, стремление извлекать из всего выгоду или пользу.</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Феноменология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наука о смыслах, о том, что фактически дано человеку, когда он воспринимает (познает) мир.</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Филоидеология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любовь к идеологии, т. е. абсолютизация места и роли идеологии в жизни людей.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Эволюция</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постепенное и непрерывное изменение или развитие.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Эвристика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то, что стимулирует активный поиск решений.</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Эгалитаризм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равенство, всеобщая уравнительность</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Экзистенциальное</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относящееся к жизни, ее основаниям и целям.</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Экстенсивный</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направленный в сторону количественного увеличения, расширения, распространения.</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Экстравертность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направленность личности на мир внешних объектов, на других людей, на социальное окружение.</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Элита</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лучшие, наиболее видные представители какой-либо части общества.</w:t>
      </w:r>
    </w:p>
    <w:p w:rsidR="009941D4" w:rsidRPr="0019397C"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Эпатировать</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поражать, удивлять скандальными выходками и суждениями.</w:t>
      </w:r>
    </w:p>
    <w:p w:rsidR="009941D4" w:rsidRPr="0062158B" w:rsidRDefault="009941D4" w:rsidP="009941D4">
      <w:pPr>
        <w:spacing w:line="240" w:lineRule="auto"/>
        <w:ind w:firstLine="240"/>
        <w:jc w:val="both"/>
        <w:rPr>
          <w:rFonts w:ascii="Times New Roman" w:hAnsi="Times New Roman" w:cs="Times New Roman"/>
          <w:color w:val="000000"/>
          <w:sz w:val="24"/>
          <w:szCs w:val="24"/>
        </w:rPr>
      </w:pPr>
      <w:r w:rsidRPr="0019397C">
        <w:rPr>
          <w:rFonts w:ascii="Times New Roman" w:hAnsi="Times New Roman" w:cs="Times New Roman"/>
          <w:b/>
          <w:bCs/>
          <w:color w:val="000000"/>
          <w:sz w:val="24"/>
          <w:szCs w:val="24"/>
        </w:rPr>
        <w:t>Эпистемологический фундаментализм</w:t>
      </w:r>
      <w:r w:rsidRPr="0019397C">
        <w:rPr>
          <w:rStyle w:val="apple-converted-space"/>
          <w:rFonts w:ascii="Times New Roman" w:hAnsi="Times New Roman" w:cs="Times New Roman"/>
          <w:color w:val="000000"/>
          <w:sz w:val="24"/>
          <w:szCs w:val="24"/>
        </w:rPr>
        <w:t> </w:t>
      </w:r>
      <w:r w:rsidRPr="0019397C">
        <w:rPr>
          <w:rFonts w:ascii="Times New Roman" w:hAnsi="Times New Roman" w:cs="Times New Roman"/>
          <w:color w:val="000000"/>
          <w:sz w:val="24"/>
          <w:szCs w:val="24"/>
        </w:rPr>
        <w:t>- уверенность в возможности укоренить изучаемое многообразие в ту или иную стабильную и прочную основу.</w:t>
      </w:r>
    </w:p>
    <w:p w:rsidR="007A3CE4" w:rsidRDefault="007A3CE4">
      <w:pPr>
        <w:rPr>
          <w:rFonts w:ascii="Times New Roman" w:hAnsi="Times New Roman" w:cs="Times New Roman"/>
          <w:b/>
          <w:sz w:val="28"/>
          <w:szCs w:val="28"/>
        </w:rPr>
      </w:pPr>
    </w:p>
    <w:p w:rsidR="007A3CE4" w:rsidRDefault="007A3CE4">
      <w:pPr>
        <w:rPr>
          <w:rFonts w:ascii="Times New Roman" w:hAnsi="Times New Roman" w:cs="Times New Roman"/>
          <w:b/>
          <w:sz w:val="24"/>
          <w:szCs w:val="24"/>
        </w:rPr>
      </w:pPr>
      <w:r w:rsidRPr="007A3CE4">
        <w:rPr>
          <w:rFonts w:ascii="Times New Roman" w:hAnsi="Times New Roman" w:cs="Times New Roman"/>
          <w:b/>
          <w:sz w:val="24"/>
          <w:szCs w:val="24"/>
        </w:rPr>
        <w:t>Контрольно-оценочные средства (пример)</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bCs/>
          <w:sz w:val="24"/>
          <w:szCs w:val="24"/>
        </w:rPr>
        <w:t>Задание 1.</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В романе Ф.М. Достоевского « Братья Карамазовы» в уездном городе Скотопригонске  Федор Павлович Карамазов задает вопросы сыновьям Ивану и Алеше  -  есть ли бог и бессмертие.  Получает от них противоположные ответы. Вряд ли малообразованный старик Карамазов читал «Критику чистого разума» немецкого философа Иммануила  Канта. Кант говорил, что всю философию можно сформулировать в трех вопросах. Интеллектуальная дистанция между Ф.Карамазовыми и  И.Кантом огромна, но  они задают одинаковые вопросы</w:t>
      </w:r>
    </w:p>
    <w:p w:rsidR="007A3CE4" w:rsidRPr="007A3CE4" w:rsidRDefault="007A3CE4" w:rsidP="007A3CE4">
      <w:pPr>
        <w:rPr>
          <w:rFonts w:ascii="Times New Roman" w:hAnsi="Times New Roman" w:cs="Times New Roman"/>
          <w:sz w:val="24"/>
          <w:szCs w:val="24"/>
        </w:rPr>
      </w:pPr>
    </w:p>
    <w:p w:rsidR="007A3CE4" w:rsidRPr="007A3CE4" w:rsidRDefault="007A3CE4" w:rsidP="007A3CE4">
      <w:pPr>
        <w:numPr>
          <w:ilvl w:val="0"/>
          <w:numId w:val="15"/>
        </w:numPr>
        <w:rPr>
          <w:rFonts w:ascii="Times New Roman" w:hAnsi="Times New Roman" w:cs="Times New Roman"/>
          <w:sz w:val="24"/>
          <w:szCs w:val="24"/>
        </w:rPr>
      </w:pPr>
      <w:r w:rsidRPr="007A3CE4">
        <w:rPr>
          <w:rFonts w:ascii="Times New Roman" w:hAnsi="Times New Roman" w:cs="Times New Roman"/>
          <w:sz w:val="24"/>
          <w:szCs w:val="24"/>
        </w:rPr>
        <w:t xml:space="preserve"> Ответить - какие вечные вопросы задают И.Кант и Ф. Карамазов?</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xml:space="preserve">        </w:t>
      </w:r>
    </w:p>
    <w:p w:rsidR="007A3CE4" w:rsidRPr="007A3CE4" w:rsidRDefault="007A3CE4" w:rsidP="007A3CE4">
      <w:pPr>
        <w:numPr>
          <w:ilvl w:val="0"/>
          <w:numId w:val="15"/>
        </w:numPr>
        <w:rPr>
          <w:rFonts w:ascii="Times New Roman" w:hAnsi="Times New Roman" w:cs="Times New Roman"/>
          <w:sz w:val="24"/>
          <w:szCs w:val="24"/>
        </w:rPr>
      </w:pPr>
      <w:r w:rsidRPr="007A3CE4">
        <w:rPr>
          <w:rFonts w:ascii="Times New Roman" w:hAnsi="Times New Roman" w:cs="Times New Roman"/>
          <w:sz w:val="24"/>
          <w:szCs w:val="24"/>
        </w:rPr>
        <w:t>Написать слово - древнегреческий философ, основоположник науки логики Аристотель  считал, что именно оно  побуждает философа к творчеству?</w:t>
      </w:r>
    </w:p>
    <w:p w:rsidR="007A3CE4" w:rsidRPr="007A3CE4" w:rsidRDefault="007A3CE4" w:rsidP="007A3CE4">
      <w:pPr>
        <w:numPr>
          <w:ilvl w:val="0"/>
          <w:numId w:val="15"/>
        </w:numPr>
        <w:rPr>
          <w:rFonts w:ascii="Times New Roman" w:hAnsi="Times New Roman" w:cs="Times New Roman"/>
          <w:sz w:val="24"/>
          <w:szCs w:val="24"/>
        </w:rPr>
      </w:pPr>
      <w:r w:rsidRPr="007A3CE4">
        <w:rPr>
          <w:rFonts w:ascii="Times New Roman" w:hAnsi="Times New Roman" w:cs="Times New Roman"/>
          <w:sz w:val="24"/>
          <w:szCs w:val="24"/>
        </w:rPr>
        <w:t>Написать слово -  древнегреческий философ Сократ сказал кратко и выразительно: « ………….. – вот вдохновляющий гений философии».</w:t>
      </w:r>
    </w:p>
    <w:p w:rsidR="007A3CE4" w:rsidRPr="007A3CE4" w:rsidRDefault="007A3CE4" w:rsidP="007A3CE4">
      <w:pPr>
        <w:pStyle w:val="a4"/>
        <w:numPr>
          <w:ilvl w:val="0"/>
          <w:numId w:val="15"/>
        </w:numPr>
      </w:pPr>
      <w:r w:rsidRPr="007A3CE4">
        <w:t>Постарайтесь ответить, почему философы так определяли причину  философских рассуждений?</w:t>
      </w:r>
    </w:p>
    <w:p w:rsidR="007A3CE4" w:rsidRPr="007A3CE4" w:rsidRDefault="007A3CE4" w:rsidP="007A3CE4">
      <w:pPr>
        <w:rPr>
          <w:rFonts w:ascii="Times New Roman" w:hAnsi="Times New Roman" w:cs="Times New Roman"/>
          <w:sz w:val="24"/>
          <w:szCs w:val="24"/>
        </w:rPr>
      </w:pPr>
    </w:p>
    <w:p w:rsidR="007A3CE4" w:rsidRPr="007A3CE4" w:rsidRDefault="007A3CE4" w:rsidP="007A3CE4">
      <w:pPr>
        <w:pStyle w:val="a4"/>
        <w:numPr>
          <w:ilvl w:val="0"/>
          <w:numId w:val="15"/>
        </w:numPr>
      </w:pPr>
      <w:r w:rsidRPr="007A3CE4">
        <w:t>Чем философия близка к религии и чем от нее отличается?</w:t>
      </w:r>
    </w:p>
    <w:p w:rsidR="007A3CE4" w:rsidRPr="007A3CE4" w:rsidRDefault="007A3CE4" w:rsidP="007A3CE4">
      <w:pPr>
        <w:rPr>
          <w:rFonts w:ascii="Times New Roman" w:hAnsi="Times New Roman" w:cs="Times New Roman"/>
          <w:bCs/>
          <w:sz w:val="24"/>
          <w:szCs w:val="24"/>
        </w:rPr>
      </w:pP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bCs/>
          <w:sz w:val="24"/>
          <w:szCs w:val="24"/>
        </w:rPr>
        <w:t>Задание 2.</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1.</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Напишите развёрнутый ответ на одну из предложенных ниже тем:</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А) «Философия, на мой взгляд, полезна (бесполезна) хотя бы потому, что…»</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Б) «Если бы философию преподавал(а),  я…»</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В) «Став философом, я бы посвятил(а) свою деятельность решению такой проблемы…»</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xml:space="preserve">2. </w:t>
      </w:r>
      <w:r w:rsidRPr="007A3CE4">
        <w:rPr>
          <w:rFonts w:ascii="Times New Roman" w:hAnsi="Times New Roman" w:cs="Times New Roman"/>
          <w:sz w:val="24"/>
          <w:szCs w:val="24"/>
        </w:rPr>
        <w:br/>
        <w:t xml:space="preserve">Сократ считал, что человек не стал бы задаваться философскими вопросами, если бы не это. Не будь этого, возможно, не было бы у человека и жажды узнать как можно больше. Что, по вашему мнению, имел в виду Сократ? Ответ аргументируйте. </w:t>
      </w:r>
      <w:r w:rsidRPr="007A3CE4">
        <w:rPr>
          <w:rFonts w:ascii="Times New Roman" w:hAnsi="Times New Roman" w:cs="Times New Roman"/>
          <w:sz w:val="24"/>
          <w:szCs w:val="24"/>
        </w:rPr>
        <w:br/>
        <w:t>3.</w:t>
      </w:r>
      <w:r w:rsidRPr="007A3CE4">
        <w:rPr>
          <w:rFonts w:ascii="Times New Roman" w:hAnsi="Times New Roman" w:cs="Times New Roman"/>
          <w:sz w:val="24"/>
          <w:szCs w:val="24"/>
        </w:rPr>
        <w:br/>
        <w:t xml:space="preserve">Мифологический герой Тесей так долго путешествовал, что его корабль постепенно дряхлел. Тесею приходилось постоянно менять одну доску за другой, так что к концу путешествия в корпусе корабля не осталось ни одной старой доски. Как вы думаете, Тесей завершил путешествие на том же самом корабле, на котором начал плавание, или в конце это был уже другой корабль? Ответ аргументируйте. </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4.</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Согласно одной из легенд, перед смертью Будда сказал: "Всё составное подлежит разрушению. Остерегайтесь иллюзии материи". Как вы понимаете эти слова?</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5.</w:t>
      </w:r>
      <w:r w:rsidRPr="007A3CE4">
        <w:rPr>
          <w:rFonts w:ascii="Times New Roman" w:hAnsi="Times New Roman" w:cs="Times New Roman"/>
          <w:sz w:val="24"/>
          <w:szCs w:val="24"/>
        </w:rPr>
        <w:br/>
        <w:t xml:space="preserve">Прокомментируйте одну из истин Дао: </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А) «Всё, что сильно и твёрдо, – мёртво. Живо лишь то, что слабо и беззащитно».</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Б) «Не удерживай уходящее. Не противься приходящему. Кто старается удержать – потеряет. Кто противится новому – упустит возможность».</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6.</w:t>
      </w:r>
      <w:r w:rsidRPr="007A3CE4">
        <w:rPr>
          <w:rFonts w:ascii="Times New Roman" w:hAnsi="Times New Roman" w:cs="Times New Roman"/>
          <w:sz w:val="24"/>
          <w:szCs w:val="24"/>
        </w:rPr>
        <w:br/>
        <w:t xml:space="preserve">Один из семи греческих мудрецов – Биант – сказал: "Жизнь свою нужно строить так, как будто тебе осталось жить и мало, и много". Что, по вашему мнению, имел в виду философ? </w:t>
      </w:r>
      <w:r w:rsidRPr="007A3CE4">
        <w:rPr>
          <w:rFonts w:ascii="Times New Roman" w:hAnsi="Times New Roman" w:cs="Times New Roman"/>
          <w:sz w:val="24"/>
          <w:szCs w:val="24"/>
        </w:rPr>
        <w:br/>
        <w:t>Справка:</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К  греческим мудрецам относились Фалес Милетский, Питтак  Митиленский, Биант Приенский, Солон Афинский.</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Задание 3.</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«Лучше мужественно умереть, чем жить в позоре»  Сократ</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В чем глубинный смысл приведенного высказывания?</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Как оно связано с судьбой философа?</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Как вы оцениваете поступок Сократа – его смерть?</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w:t>
      </w:r>
      <w:hyperlink r:id="rId8" w:history="1">
        <w:r w:rsidRPr="007A3CE4">
          <w:rPr>
            <w:rStyle w:val="a7"/>
            <w:rFonts w:ascii="Times New Roman" w:hAnsi="Times New Roman" w:cs="Times New Roman"/>
            <w:i/>
            <w:iCs/>
            <w:color w:val="auto"/>
            <w:sz w:val="24"/>
            <w:szCs w:val="24"/>
          </w:rPr>
          <w:t>Эпикур</w:t>
        </w:r>
      </w:hyperlink>
      <w:r w:rsidRPr="007A3CE4">
        <w:rPr>
          <w:rFonts w:ascii="Times New Roman" w:hAnsi="Times New Roman" w:cs="Times New Roman"/>
          <w:i/>
          <w:sz w:val="24"/>
          <w:szCs w:val="24"/>
        </w:rPr>
        <w:t xml:space="preserve"> </w:t>
      </w:r>
      <w:r w:rsidRPr="007A3CE4">
        <w:rPr>
          <w:rFonts w:ascii="Times New Roman" w:hAnsi="Times New Roman" w:cs="Times New Roman"/>
          <w:sz w:val="24"/>
          <w:szCs w:val="24"/>
        </w:rPr>
        <w:t>писал: «Когда мы говорим, что наслаждение есть конечная цель, то мы разумеем отнюдь не наслаждение распутства или чувственности, как полагают те, кто не знает, не разделяет или плохо понимает наше учение, - нет, мы разумеем свободу от страданий тела и от смятения души. Ибо не бесконечные попойки и праздники делают нашу жизнь сладкою, а только трезвое рассуждение, исследующее причины всякого нашего предпочтения и изгоняющее сомнения, поселяющее тревогу в душе».</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Определите этическую позицию философа.</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Как он понимает наслаждение?</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В чем Эпикур видит назначение философии?</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 </w:t>
      </w:r>
      <w:r w:rsidRPr="007A3CE4">
        <w:rPr>
          <w:rFonts w:ascii="Times New Roman" w:hAnsi="Times New Roman" w:cs="Times New Roman"/>
          <w:bCs/>
          <w:sz w:val="24"/>
          <w:szCs w:val="24"/>
        </w:rPr>
        <w:t>Тематика творческих заданий.</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1. «Мера превыше всего» Демокрит</w:t>
      </w:r>
    </w:p>
    <w:p w:rsidR="007A3CE4" w:rsidRPr="007A3CE4" w:rsidRDefault="007A3CE4" w:rsidP="007A3CE4">
      <w:pPr>
        <w:rPr>
          <w:rFonts w:ascii="Times New Roman" w:hAnsi="Times New Roman" w:cs="Times New Roman"/>
          <w:i/>
          <w:sz w:val="24"/>
          <w:szCs w:val="24"/>
        </w:rPr>
      </w:pPr>
      <w:r w:rsidRPr="007A3CE4">
        <w:rPr>
          <w:rFonts w:ascii="Times New Roman" w:hAnsi="Times New Roman" w:cs="Times New Roman"/>
          <w:sz w:val="24"/>
          <w:szCs w:val="24"/>
        </w:rPr>
        <w:t xml:space="preserve">2. «Тело свое не делай гробом твоей души» </w:t>
      </w:r>
      <w:hyperlink r:id="rId9" w:history="1">
        <w:r w:rsidRPr="007A3CE4">
          <w:rPr>
            <w:rStyle w:val="a7"/>
            <w:rFonts w:ascii="Times New Roman" w:hAnsi="Times New Roman" w:cs="Times New Roman"/>
            <w:i/>
            <w:iCs/>
            <w:color w:val="auto"/>
            <w:sz w:val="24"/>
            <w:szCs w:val="24"/>
          </w:rPr>
          <w:t>Пифагор</w:t>
        </w:r>
      </w:hyperlink>
    </w:p>
    <w:p w:rsidR="007A3CE4" w:rsidRPr="007A3CE4" w:rsidRDefault="007A3CE4" w:rsidP="007A3CE4">
      <w:pPr>
        <w:rPr>
          <w:rFonts w:ascii="Times New Roman" w:hAnsi="Times New Roman" w:cs="Times New Roman"/>
          <w:i/>
          <w:sz w:val="24"/>
          <w:szCs w:val="24"/>
        </w:rPr>
      </w:pPr>
      <w:r w:rsidRPr="007A3CE4">
        <w:rPr>
          <w:rFonts w:ascii="Times New Roman" w:hAnsi="Times New Roman" w:cs="Times New Roman"/>
          <w:sz w:val="24"/>
          <w:szCs w:val="24"/>
        </w:rPr>
        <w:t xml:space="preserve">3. «Умереть с голоду событие маленькое, а утратить мораль - большое» </w:t>
      </w:r>
      <w:hyperlink r:id="rId10" w:history="1">
        <w:r w:rsidRPr="007A3CE4">
          <w:rPr>
            <w:rStyle w:val="a7"/>
            <w:rFonts w:ascii="Times New Roman" w:hAnsi="Times New Roman" w:cs="Times New Roman"/>
            <w:i/>
            <w:iCs/>
            <w:color w:val="auto"/>
            <w:sz w:val="24"/>
            <w:szCs w:val="24"/>
          </w:rPr>
          <w:t>Конфуций</w:t>
        </w:r>
      </w:hyperlink>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4. «Не гоняйся за счастьем, оно всегда находится в тебе самом» Пифагор</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5. «Мудрость гораздо лучше силы» Ксенофан</w:t>
      </w:r>
    </w:p>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Оценочная шкала</w:t>
      </w:r>
    </w:p>
    <w:p w:rsidR="007A3CE4" w:rsidRPr="007A3CE4" w:rsidRDefault="007A3CE4" w:rsidP="007A3CE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3"/>
      </w:tblGrid>
      <w:tr w:rsidR="007A3CE4" w:rsidRPr="007A3CE4" w:rsidTr="009215BB">
        <w:tc>
          <w:tcPr>
            <w:tcW w:w="1668"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оценка</w:t>
            </w:r>
          </w:p>
        </w:tc>
        <w:tc>
          <w:tcPr>
            <w:tcW w:w="7903" w:type="dxa"/>
            <w:tcBorders>
              <w:top w:val="single" w:sz="4" w:space="0" w:color="auto"/>
              <w:left w:val="single" w:sz="4" w:space="0" w:color="auto"/>
              <w:bottom w:val="single" w:sz="4" w:space="0" w:color="auto"/>
              <w:right w:val="single" w:sz="4" w:space="0" w:color="auto"/>
            </w:tcBorders>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качество выполнения   работ</w:t>
            </w:r>
          </w:p>
          <w:p w:rsidR="007A3CE4" w:rsidRPr="007A3CE4" w:rsidRDefault="007A3CE4" w:rsidP="007A3CE4">
            <w:pPr>
              <w:rPr>
                <w:rFonts w:ascii="Times New Roman" w:hAnsi="Times New Roman" w:cs="Times New Roman"/>
                <w:sz w:val="24"/>
                <w:szCs w:val="24"/>
              </w:rPr>
            </w:pPr>
          </w:p>
        </w:tc>
      </w:tr>
      <w:tr w:rsidR="007A3CE4" w:rsidRPr="007A3CE4" w:rsidTr="009215BB">
        <w:tc>
          <w:tcPr>
            <w:tcW w:w="1668"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«5»</w:t>
            </w:r>
          </w:p>
        </w:tc>
        <w:tc>
          <w:tcPr>
            <w:tcW w:w="7903"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Работа выполнена в полном объеме с соблюдением необходимой последовательности, оформлена аккуратно, в наиболее оптимальной для фиксации результатов форме.</w:t>
            </w:r>
          </w:p>
        </w:tc>
      </w:tr>
      <w:tr w:rsidR="007A3CE4" w:rsidRPr="007A3CE4" w:rsidTr="009215BB">
        <w:tc>
          <w:tcPr>
            <w:tcW w:w="1668"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«4»</w:t>
            </w:r>
          </w:p>
        </w:tc>
        <w:tc>
          <w:tcPr>
            <w:tcW w:w="7903"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Работа выполнена в полном объеме. Допускаются отклонения от необходимой логической последовательности , не влияющие на правильность конечного результата.</w:t>
            </w:r>
          </w:p>
        </w:tc>
      </w:tr>
      <w:tr w:rsidR="007A3CE4" w:rsidRPr="007A3CE4" w:rsidTr="009215BB">
        <w:trPr>
          <w:trHeight w:val="180"/>
        </w:trPr>
        <w:tc>
          <w:tcPr>
            <w:tcW w:w="1668"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«3»</w:t>
            </w:r>
          </w:p>
        </w:tc>
        <w:tc>
          <w:tcPr>
            <w:tcW w:w="7903"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Работа выполнена не  в полной мере. Наблюдаются ошибки, небрежность в оформлении.</w:t>
            </w:r>
          </w:p>
        </w:tc>
      </w:tr>
      <w:tr w:rsidR="007A3CE4" w:rsidRPr="007A3CE4" w:rsidTr="009215BB">
        <w:trPr>
          <w:trHeight w:val="150"/>
        </w:trPr>
        <w:tc>
          <w:tcPr>
            <w:tcW w:w="1668"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«2»</w:t>
            </w:r>
          </w:p>
        </w:tc>
        <w:tc>
          <w:tcPr>
            <w:tcW w:w="7903" w:type="dxa"/>
            <w:tcBorders>
              <w:top w:val="single" w:sz="4" w:space="0" w:color="auto"/>
              <w:left w:val="single" w:sz="4" w:space="0" w:color="auto"/>
              <w:bottom w:val="single" w:sz="4" w:space="0" w:color="auto"/>
              <w:right w:val="single" w:sz="4" w:space="0" w:color="auto"/>
            </w:tcBorders>
            <w:hideMark/>
          </w:tcPr>
          <w:p w:rsidR="007A3CE4" w:rsidRPr="007A3CE4" w:rsidRDefault="007A3CE4" w:rsidP="007A3CE4">
            <w:pPr>
              <w:rPr>
                <w:rFonts w:ascii="Times New Roman" w:hAnsi="Times New Roman" w:cs="Times New Roman"/>
                <w:sz w:val="24"/>
                <w:szCs w:val="24"/>
              </w:rPr>
            </w:pPr>
            <w:r w:rsidRPr="007A3CE4">
              <w:rPr>
                <w:rFonts w:ascii="Times New Roman" w:hAnsi="Times New Roman" w:cs="Times New Roman"/>
                <w:sz w:val="24"/>
                <w:szCs w:val="24"/>
              </w:rPr>
              <w:t>Полученные результаты не позволяют сделать правильных выводов и полностью расходятся с поставленной целью.</w:t>
            </w:r>
          </w:p>
        </w:tc>
      </w:tr>
    </w:tbl>
    <w:p w:rsidR="00C915FC" w:rsidRPr="007C1308" w:rsidRDefault="007A3CE4" w:rsidP="00F37B70">
      <w:pPr>
        <w:contextualSpacing/>
        <w:rPr>
          <w:rFonts w:ascii="Times New Roman" w:hAnsi="Times New Roman" w:cs="Times New Roman"/>
          <w:b/>
          <w:sz w:val="24"/>
          <w:szCs w:val="24"/>
        </w:rPr>
      </w:pPr>
      <w:r w:rsidRPr="007C1308">
        <w:rPr>
          <w:rFonts w:ascii="Times New Roman" w:hAnsi="Times New Roman" w:cs="Times New Roman"/>
          <w:b/>
          <w:sz w:val="24"/>
          <w:szCs w:val="24"/>
        </w:rPr>
        <w:t>Библиография</w:t>
      </w:r>
    </w:p>
    <w:p w:rsidR="00F37B70" w:rsidRDefault="00F37B70" w:rsidP="00B9193D">
      <w:pPr>
        <w:contextualSpacing/>
        <w:jc w:val="both"/>
        <w:rPr>
          <w:rFonts w:ascii="Times New Roman" w:hAnsi="Times New Roman" w:cs="Times New Roman"/>
          <w:b/>
          <w:sz w:val="24"/>
          <w:szCs w:val="24"/>
        </w:rPr>
      </w:pPr>
    </w:p>
    <w:p w:rsidR="00C915FC" w:rsidRPr="007C1308" w:rsidRDefault="00C915FC" w:rsidP="00B9193D">
      <w:pPr>
        <w:contextualSpacing/>
        <w:jc w:val="both"/>
        <w:rPr>
          <w:rFonts w:ascii="Times New Roman" w:hAnsi="Times New Roman" w:cs="Times New Roman"/>
          <w:b/>
          <w:sz w:val="24"/>
          <w:szCs w:val="24"/>
        </w:rPr>
      </w:pPr>
      <w:r w:rsidRPr="007C1308">
        <w:rPr>
          <w:rFonts w:ascii="Times New Roman" w:hAnsi="Times New Roman" w:cs="Times New Roman"/>
          <w:b/>
          <w:sz w:val="24"/>
          <w:szCs w:val="24"/>
        </w:rPr>
        <w:t>Печатные издания</w:t>
      </w:r>
    </w:p>
    <w:p w:rsidR="00C915FC" w:rsidRPr="007C1308" w:rsidRDefault="00C915FC" w:rsidP="00B9193D">
      <w:pPr>
        <w:spacing w:after="0" w:line="240" w:lineRule="auto"/>
        <w:jc w:val="both"/>
        <w:rPr>
          <w:rFonts w:ascii="Times New Roman" w:hAnsi="Times New Roman" w:cs="Times New Roman"/>
          <w:sz w:val="24"/>
          <w:szCs w:val="24"/>
        </w:rPr>
      </w:pPr>
      <w:r w:rsidRPr="007C1308">
        <w:rPr>
          <w:rFonts w:ascii="Times New Roman" w:hAnsi="Times New Roman" w:cs="Times New Roman"/>
          <w:sz w:val="24"/>
          <w:szCs w:val="24"/>
        </w:rPr>
        <w:t>1. Горело</w:t>
      </w:r>
      <w:r w:rsidR="008D0153">
        <w:rPr>
          <w:rFonts w:ascii="Times New Roman" w:hAnsi="Times New Roman" w:cs="Times New Roman"/>
          <w:sz w:val="24"/>
          <w:szCs w:val="24"/>
        </w:rPr>
        <w:t>в А.А. Основы философии [Текст</w:t>
      </w:r>
      <w:r w:rsidRPr="007C1308">
        <w:rPr>
          <w:rFonts w:ascii="Times New Roman" w:hAnsi="Times New Roman" w:cs="Times New Roman"/>
          <w:sz w:val="24"/>
          <w:szCs w:val="24"/>
        </w:rPr>
        <w:t>/: учебное пособие для студ. сред.проф. учеб. заведений. - М.: Издательский центр  «Академия», 2015. – 300 с.</w:t>
      </w:r>
    </w:p>
    <w:p w:rsidR="00C915FC" w:rsidRPr="007C1308" w:rsidRDefault="00C915FC" w:rsidP="00B9193D">
      <w:pPr>
        <w:spacing w:after="0" w:line="240" w:lineRule="auto"/>
        <w:jc w:val="both"/>
        <w:rPr>
          <w:rFonts w:ascii="Times New Roman" w:hAnsi="Times New Roman" w:cs="Times New Roman"/>
          <w:sz w:val="24"/>
          <w:szCs w:val="24"/>
        </w:rPr>
      </w:pPr>
      <w:r w:rsidRPr="007C1308">
        <w:rPr>
          <w:rFonts w:ascii="Times New Roman" w:hAnsi="Times New Roman" w:cs="Times New Roman"/>
          <w:sz w:val="24"/>
          <w:szCs w:val="24"/>
        </w:rPr>
        <w:t>2. Губин В.Д. Основы философии [Текст]/: учебное пособие. - М.: ФОРУМ: ИНФРА-М, 2016. - 288 с. (Профессиональное образование)</w:t>
      </w:r>
    </w:p>
    <w:p w:rsidR="00C915FC" w:rsidRPr="007C1308" w:rsidRDefault="00C915FC" w:rsidP="00C915FC">
      <w:pPr>
        <w:spacing w:before="120" w:after="120"/>
        <w:jc w:val="both"/>
        <w:rPr>
          <w:rFonts w:ascii="Times New Roman" w:hAnsi="Times New Roman" w:cs="Times New Roman"/>
          <w:b/>
          <w:sz w:val="24"/>
          <w:szCs w:val="24"/>
        </w:rPr>
      </w:pPr>
      <w:r w:rsidRPr="007C1308">
        <w:rPr>
          <w:rFonts w:ascii="Times New Roman" w:hAnsi="Times New Roman" w:cs="Times New Roman"/>
          <w:b/>
          <w:sz w:val="24"/>
          <w:szCs w:val="24"/>
        </w:rPr>
        <w:t>Электронные издания (электронные ресурсы)</w:t>
      </w:r>
    </w:p>
    <w:p w:rsidR="00C915FC" w:rsidRPr="007C1308" w:rsidRDefault="00C915FC"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1.</w:t>
      </w:r>
      <w:r w:rsidRPr="007C1308">
        <w:rPr>
          <w:rFonts w:ascii="Times New Roman" w:hAnsi="Times New Roman" w:cs="Times New Roman"/>
          <w:bCs/>
          <w:sz w:val="24"/>
          <w:szCs w:val="24"/>
        </w:rPr>
        <w:t xml:space="preserve"> Основы философии</w:t>
      </w:r>
      <w:r w:rsidRPr="007C1308">
        <w:rPr>
          <w:rFonts w:ascii="Times New Roman" w:hAnsi="Times New Roman" w:cs="Times New Roman"/>
          <w:b/>
          <w:bCs/>
          <w:sz w:val="24"/>
          <w:szCs w:val="24"/>
        </w:rPr>
        <w:t xml:space="preserve"> </w:t>
      </w:r>
      <w:r w:rsidRPr="007C1308">
        <w:rPr>
          <w:rFonts w:ascii="Times New Roman" w:hAnsi="Times New Roman" w:cs="Times New Roman"/>
          <w:sz w:val="24"/>
          <w:szCs w:val="24"/>
        </w:rPr>
        <w:t>[Электронный ресурс]: учебное пособие / Т.Г. Тальнишних. - М. : НИЦ ИНФРА-М: Академцентр, 2014. - 312 с. - (Среднее профессиональное образование). - URL. - ISBN 978-5-16-009885-2.</w:t>
      </w:r>
    </w:p>
    <w:p w:rsidR="00C915FC" w:rsidRPr="007C1308" w:rsidRDefault="00C915FC" w:rsidP="00C915FC">
      <w:pPr>
        <w:contextualSpacing/>
        <w:jc w:val="both"/>
        <w:rPr>
          <w:rFonts w:ascii="Times New Roman" w:hAnsi="Times New Roman" w:cs="Times New Roman"/>
          <w:b/>
          <w:sz w:val="24"/>
          <w:szCs w:val="24"/>
        </w:rPr>
      </w:pPr>
      <w:r w:rsidRPr="007C1308">
        <w:rPr>
          <w:rFonts w:ascii="Times New Roman" w:hAnsi="Times New Roman" w:cs="Times New Roman"/>
          <w:sz w:val="24"/>
          <w:szCs w:val="24"/>
        </w:rPr>
        <w:t xml:space="preserve">Режим доступа: </w:t>
      </w:r>
      <w:hyperlink r:id="rId11" w:history="1">
        <w:r w:rsidRPr="007C1308">
          <w:rPr>
            <w:rStyle w:val="a7"/>
            <w:rFonts w:ascii="Times New Roman" w:hAnsi="Times New Roman" w:cs="Times New Roman"/>
            <w:color w:val="auto"/>
            <w:sz w:val="24"/>
            <w:szCs w:val="24"/>
            <w:u w:val="none"/>
          </w:rPr>
          <w:t>http://www.znanium.com/catalog.php?bookinfo=460750</w:t>
        </w:r>
      </w:hyperlink>
    </w:p>
    <w:p w:rsidR="00C915FC" w:rsidRPr="007C1308" w:rsidRDefault="00C915FC" w:rsidP="00B9193D">
      <w:pPr>
        <w:contextualSpacing/>
        <w:jc w:val="both"/>
        <w:rPr>
          <w:rFonts w:ascii="Times New Roman" w:hAnsi="Times New Roman" w:cs="Times New Roman"/>
          <w:b/>
          <w:sz w:val="24"/>
          <w:szCs w:val="24"/>
        </w:rPr>
      </w:pPr>
      <w:r w:rsidRPr="007C1308">
        <w:rPr>
          <w:rFonts w:ascii="Times New Roman" w:hAnsi="Times New Roman" w:cs="Times New Roman"/>
          <w:sz w:val="24"/>
          <w:szCs w:val="24"/>
        </w:rPr>
        <w:t>2. Основы философии [Электронный ресурс]: учебник / Волкогонова О.Д.. Сидорова Н.М -  Москва : Издательский Дом "ФОРУМ" : ООО "Научно-издательский центр ИНФРА-М", 2014. - 480 с. - для учащихся пту и студентов средних специальных учебных зав</w:t>
      </w:r>
      <w:r w:rsidR="00B9193D" w:rsidRPr="007C1308">
        <w:rPr>
          <w:rFonts w:ascii="Times New Roman" w:hAnsi="Times New Roman" w:cs="Times New Roman"/>
          <w:sz w:val="24"/>
          <w:szCs w:val="24"/>
        </w:rPr>
        <w:t>едений. - ISBN 978-5-8199-0258-    3.</w:t>
      </w:r>
      <w:r w:rsidRPr="007C1308">
        <w:rPr>
          <w:rFonts w:ascii="Times New Roman" w:hAnsi="Times New Roman" w:cs="Times New Roman"/>
          <w:sz w:val="24"/>
          <w:szCs w:val="24"/>
        </w:rPr>
        <w:t xml:space="preserve">Режим доступа: </w:t>
      </w:r>
      <w:hyperlink r:id="rId12" w:history="1">
        <w:r w:rsidRPr="007C1308">
          <w:rPr>
            <w:rStyle w:val="a7"/>
            <w:rFonts w:ascii="Times New Roman" w:hAnsi="Times New Roman" w:cs="Times New Roman"/>
            <w:color w:val="auto"/>
            <w:sz w:val="24"/>
            <w:szCs w:val="24"/>
            <w:u w:val="none"/>
          </w:rPr>
          <w:t>http://znanium.com/go.php?id=444308</w:t>
        </w:r>
      </w:hyperlink>
    </w:p>
    <w:p w:rsidR="00B9193D" w:rsidRPr="007C1308" w:rsidRDefault="00B9193D" w:rsidP="00B9193D">
      <w:pPr>
        <w:contextualSpacing/>
        <w:jc w:val="both"/>
        <w:rPr>
          <w:rFonts w:ascii="Times New Roman" w:hAnsi="Times New Roman" w:cs="Times New Roman"/>
          <w:b/>
          <w:sz w:val="24"/>
          <w:szCs w:val="24"/>
        </w:rPr>
      </w:pPr>
    </w:p>
    <w:p w:rsidR="00C915FC" w:rsidRPr="007C1308" w:rsidRDefault="00C915FC" w:rsidP="00C915FC">
      <w:pPr>
        <w:contextualSpacing/>
        <w:jc w:val="both"/>
        <w:rPr>
          <w:rFonts w:ascii="Times New Roman" w:hAnsi="Times New Roman" w:cs="Times New Roman"/>
          <w:bCs/>
          <w:sz w:val="24"/>
          <w:szCs w:val="24"/>
        </w:rPr>
      </w:pPr>
      <w:r w:rsidRPr="007C1308">
        <w:rPr>
          <w:rFonts w:ascii="Times New Roman" w:hAnsi="Times New Roman" w:cs="Times New Roman"/>
          <w:b/>
          <w:bCs/>
          <w:sz w:val="24"/>
          <w:szCs w:val="24"/>
        </w:rPr>
        <w:t xml:space="preserve">Дополнительные источники </w:t>
      </w:r>
    </w:p>
    <w:p w:rsidR="00C915FC" w:rsidRPr="007C1308" w:rsidRDefault="00C915FC"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 xml:space="preserve">1. Основы философии [Текст] /: учебник / О.Д. Волкогонова, Н.М. Сидорова. - М.: ИД ФОРУМ: НИЦ ИНФРА-М, 2014. - 480 с.: </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2</w:t>
      </w:r>
      <w:r w:rsidR="00C915FC" w:rsidRPr="007C1308">
        <w:rPr>
          <w:rFonts w:ascii="Times New Roman" w:hAnsi="Times New Roman" w:cs="Times New Roman"/>
          <w:sz w:val="24"/>
          <w:szCs w:val="24"/>
        </w:rPr>
        <w:t>. Диоген Лаэртский. О жизни, учениях и изречениях знаменитых философов [Текст]  – М.: Мысль. 1986. – 574 с.</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3</w:t>
      </w:r>
      <w:r w:rsidR="00C915FC" w:rsidRPr="007C1308">
        <w:rPr>
          <w:rFonts w:ascii="Times New Roman" w:hAnsi="Times New Roman" w:cs="Times New Roman"/>
          <w:sz w:val="24"/>
          <w:szCs w:val="24"/>
        </w:rPr>
        <w:t>. Древнеиндийская философия [Текст] / Сост. В.В. Бродов. – М.: Мысль. 1972. – 343 с.</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4</w:t>
      </w:r>
      <w:r w:rsidR="00C915FC" w:rsidRPr="007C1308">
        <w:rPr>
          <w:rFonts w:ascii="Times New Roman" w:hAnsi="Times New Roman" w:cs="Times New Roman"/>
          <w:sz w:val="24"/>
          <w:szCs w:val="24"/>
        </w:rPr>
        <w:t>. Древнекитайская философия [Текст] /: В 2-х т. – М.: Мысль. 1972.</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5</w:t>
      </w:r>
      <w:r w:rsidR="00C915FC" w:rsidRPr="007C1308">
        <w:rPr>
          <w:rFonts w:ascii="Times New Roman" w:hAnsi="Times New Roman" w:cs="Times New Roman"/>
          <w:sz w:val="24"/>
          <w:szCs w:val="24"/>
        </w:rPr>
        <w:t>. Лосский Н.О. История русской философии [Текст]  – М.: Советский писатель. 1991.- 480 с.</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6</w:t>
      </w:r>
      <w:r w:rsidR="00C915FC" w:rsidRPr="007C1308">
        <w:rPr>
          <w:rFonts w:ascii="Times New Roman" w:hAnsi="Times New Roman" w:cs="Times New Roman"/>
          <w:sz w:val="24"/>
          <w:szCs w:val="24"/>
        </w:rPr>
        <w:t>. Сенека Л.А. Нравственные письма к Луцилию. [Текст]  – М.: Наука. 1977. – 383 с.</w:t>
      </w:r>
    </w:p>
    <w:p w:rsidR="00C915FC" w:rsidRPr="007C1308" w:rsidRDefault="00B9193D" w:rsidP="00B9193D">
      <w:pPr>
        <w:contextualSpacing/>
        <w:jc w:val="both"/>
        <w:rPr>
          <w:rFonts w:ascii="Times New Roman" w:hAnsi="Times New Roman" w:cs="Times New Roman"/>
          <w:sz w:val="24"/>
          <w:szCs w:val="24"/>
        </w:rPr>
      </w:pPr>
      <w:r w:rsidRPr="007C1308">
        <w:rPr>
          <w:rFonts w:ascii="Times New Roman" w:hAnsi="Times New Roman" w:cs="Times New Roman"/>
          <w:sz w:val="24"/>
          <w:szCs w:val="24"/>
        </w:rPr>
        <w:t>7</w:t>
      </w:r>
      <w:r w:rsidR="00C915FC" w:rsidRPr="007C1308">
        <w:rPr>
          <w:rFonts w:ascii="Times New Roman" w:hAnsi="Times New Roman" w:cs="Times New Roman"/>
          <w:sz w:val="24"/>
          <w:szCs w:val="24"/>
        </w:rPr>
        <w:t>. Фромм Э. Душа человека [Текст]  – М.: Республика. 1992. – 430 с.</w:t>
      </w:r>
    </w:p>
    <w:p w:rsidR="00C915FC" w:rsidRPr="007C1308" w:rsidRDefault="00C915FC" w:rsidP="00C915FC">
      <w:pPr>
        <w:pStyle w:val="a4"/>
        <w:spacing w:after="200"/>
        <w:rPr>
          <w:rStyle w:val="FontStyle19"/>
          <w:b w:val="0"/>
          <w:bCs w:val="0"/>
          <w:sz w:val="24"/>
          <w:szCs w:val="24"/>
        </w:rPr>
      </w:pPr>
    </w:p>
    <w:p w:rsidR="008A53A0" w:rsidRPr="007C1308" w:rsidRDefault="008A53A0" w:rsidP="00403C4A">
      <w:pPr>
        <w:spacing w:line="240" w:lineRule="auto"/>
        <w:ind w:left="360"/>
        <w:rPr>
          <w:rStyle w:val="FontStyle19"/>
          <w:b w:val="0"/>
          <w:bCs w:val="0"/>
          <w:sz w:val="24"/>
          <w:szCs w:val="24"/>
        </w:rPr>
      </w:pPr>
    </w:p>
    <w:sectPr w:rsidR="008A53A0" w:rsidRPr="007C1308" w:rsidSect="0067024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E0" w:rsidRDefault="00936BE0" w:rsidP="00FA479C">
      <w:pPr>
        <w:spacing w:after="0" w:line="240" w:lineRule="auto"/>
      </w:pPr>
      <w:r>
        <w:separator/>
      </w:r>
    </w:p>
  </w:endnote>
  <w:endnote w:type="continuationSeparator" w:id="0">
    <w:p w:rsidR="00936BE0" w:rsidRDefault="00936BE0" w:rsidP="00FA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f0">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849196"/>
      <w:docPartObj>
        <w:docPartGallery w:val="Page Numbers (Bottom of Page)"/>
        <w:docPartUnique/>
      </w:docPartObj>
    </w:sdtPr>
    <w:sdtEndPr/>
    <w:sdtContent>
      <w:p w:rsidR="0065080C" w:rsidRDefault="0065080C">
        <w:pPr>
          <w:pStyle w:val="af7"/>
          <w:jc w:val="center"/>
        </w:pPr>
        <w:r>
          <w:fldChar w:fldCharType="begin"/>
        </w:r>
        <w:r>
          <w:instrText>PAGE   \* MERGEFORMAT</w:instrText>
        </w:r>
        <w:r>
          <w:fldChar w:fldCharType="separate"/>
        </w:r>
        <w:r w:rsidR="00067DA4">
          <w:rPr>
            <w:noProof/>
          </w:rPr>
          <w:t>2</w:t>
        </w:r>
        <w:r>
          <w:fldChar w:fldCharType="end"/>
        </w:r>
      </w:p>
    </w:sdtContent>
  </w:sdt>
  <w:p w:rsidR="0065080C" w:rsidRDefault="0065080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E0" w:rsidRDefault="00936BE0" w:rsidP="00FA479C">
      <w:pPr>
        <w:spacing w:after="0" w:line="240" w:lineRule="auto"/>
      </w:pPr>
      <w:r>
        <w:separator/>
      </w:r>
    </w:p>
  </w:footnote>
  <w:footnote w:type="continuationSeparator" w:id="0">
    <w:p w:rsidR="00936BE0" w:rsidRDefault="00936BE0" w:rsidP="00FA4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7B7B"/>
    <w:multiLevelType w:val="multilevel"/>
    <w:tmpl w:val="AA840930"/>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20AC3075"/>
    <w:multiLevelType w:val="hybridMultilevel"/>
    <w:tmpl w:val="7AF0B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A01353"/>
    <w:multiLevelType w:val="hybridMultilevel"/>
    <w:tmpl w:val="D70EC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54B2E"/>
    <w:multiLevelType w:val="singleLevel"/>
    <w:tmpl w:val="CFE882D8"/>
    <w:lvl w:ilvl="0">
      <w:start w:val="1"/>
      <w:numFmt w:val="bullet"/>
      <w:lvlText w:val="-"/>
      <w:lvlJc w:val="left"/>
      <w:pPr>
        <w:tabs>
          <w:tab w:val="num" w:pos="502"/>
        </w:tabs>
        <w:ind w:left="502" w:hanging="360"/>
      </w:pPr>
      <w:rPr>
        <w:rFonts w:hint="default"/>
      </w:rPr>
    </w:lvl>
  </w:abstractNum>
  <w:abstractNum w:abstractNumId="4">
    <w:nsid w:val="3AEC4183"/>
    <w:multiLevelType w:val="multilevel"/>
    <w:tmpl w:val="CFAC998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nsid w:val="3FF00BFF"/>
    <w:multiLevelType w:val="multilevel"/>
    <w:tmpl w:val="E79619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145DD"/>
    <w:multiLevelType w:val="multilevel"/>
    <w:tmpl w:val="D8C82E8E"/>
    <w:lvl w:ilvl="0">
      <w:start w:val="2"/>
      <w:numFmt w:val="decimal"/>
      <w:lvlText w:val="%1."/>
      <w:lvlJc w:val="left"/>
      <w:pPr>
        <w:tabs>
          <w:tab w:val="num" w:pos="0"/>
        </w:tabs>
        <w:ind w:left="927" w:hanging="360"/>
      </w:pPr>
      <w:rPr>
        <w:rFonts w:cs="Times New Roman" w:hint="default"/>
      </w:rPr>
    </w:lvl>
    <w:lvl w:ilvl="1">
      <w:start w:val="1"/>
      <w:numFmt w:val="decimal"/>
      <w:isLgl/>
      <w:lvlText w:val="%1.%2."/>
      <w:lvlJc w:val="left"/>
      <w:pPr>
        <w:tabs>
          <w:tab w:val="num" w:pos="0"/>
        </w:tabs>
        <w:ind w:left="1287" w:hanging="720"/>
      </w:pPr>
      <w:rPr>
        <w:rFonts w:cs="Times New Roman" w:hint="default"/>
      </w:rPr>
    </w:lvl>
    <w:lvl w:ilvl="2">
      <w:start w:val="1"/>
      <w:numFmt w:val="decimal"/>
      <w:isLgl/>
      <w:lvlText w:val="%1.%2.%3."/>
      <w:lvlJc w:val="left"/>
      <w:pPr>
        <w:tabs>
          <w:tab w:val="num" w:pos="0"/>
        </w:tabs>
        <w:ind w:left="1287" w:hanging="720"/>
      </w:pPr>
      <w:rPr>
        <w:rFonts w:cs="Times New Roman" w:hint="default"/>
      </w:rPr>
    </w:lvl>
    <w:lvl w:ilvl="3">
      <w:start w:val="1"/>
      <w:numFmt w:val="decimal"/>
      <w:isLgl/>
      <w:lvlText w:val="%1.%2.%3.%4."/>
      <w:lvlJc w:val="left"/>
      <w:pPr>
        <w:tabs>
          <w:tab w:val="num" w:pos="0"/>
        </w:tabs>
        <w:ind w:left="1647" w:hanging="1080"/>
      </w:pPr>
      <w:rPr>
        <w:rFonts w:cs="Times New Roman" w:hint="default"/>
      </w:rPr>
    </w:lvl>
    <w:lvl w:ilvl="4">
      <w:start w:val="1"/>
      <w:numFmt w:val="decimal"/>
      <w:isLgl/>
      <w:lvlText w:val="%1.%2.%3.%4.%5."/>
      <w:lvlJc w:val="left"/>
      <w:pPr>
        <w:tabs>
          <w:tab w:val="num" w:pos="0"/>
        </w:tabs>
        <w:ind w:left="1647" w:hanging="1080"/>
      </w:pPr>
      <w:rPr>
        <w:rFonts w:cs="Times New Roman" w:hint="default"/>
      </w:rPr>
    </w:lvl>
    <w:lvl w:ilvl="5">
      <w:start w:val="1"/>
      <w:numFmt w:val="decimal"/>
      <w:isLgl/>
      <w:lvlText w:val="%1.%2.%3.%4.%5.%6."/>
      <w:lvlJc w:val="left"/>
      <w:pPr>
        <w:tabs>
          <w:tab w:val="num" w:pos="0"/>
        </w:tabs>
        <w:ind w:left="2007" w:hanging="1440"/>
      </w:pPr>
      <w:rPr>
        <w:rFonts w:cs="Times New Roman" w:hint="default"/>
      </w:rPr>
    </w:lvl>
    <w:lvl w:ilvl="6">
      <w:start w:val="1"/>
      <w:numFmt w:val="decimal"/>
      <w:isLgl/>
      <w:lvlText w:val="%1.%2.%3.%4.%5.%6.%7."/>
      <w:lvlJc w:val="left"/>
      <w:pPr>
        <w:tabs>
          <w:tab w:val="num" w:pos="0"/>
        </w:tabs>
        <w:ind w:left="2367" w:hanging="1800"/>
      </w:pPr>
      <w:rPr>
        <w:rFonts w:cs="Times New Roman" w:hint="default"/>
      </w:rPr>
    </w:lvl>
    <w:lvl w:ilvl="7">
      <w:start w:val="1"/>
      <w:numFmt w:val="decimal"/>
      <w:isLgl/>
      <w:lvlText w:val="%1.%2.%3.%4.%5.%6.%7.%8."/>
      <w:lvlJc w:val="left"/>
      <w:pPr>
        <w:tabs>
          <w:tab w:val="num" w:pos="0"/>
        </w:tabs>
        <w:ind w:left="2367" w:hanging="1800"/>
      </w:pPr>
      <w:rPr>
        <w:rFonts w:cs="Times New Roman" w:hint="default"/>
      </w:rPr>
    </w:lvl>
    <w:lvl w:ilvl="8">
      <w:start w:val="1"/>
      <w:numFmt w:val="decimal"/>
      <w:isLgl/>
      <w:lvlText w:val="%1.%2.%3.%4.%5.%6.%7.%8.%9."/>
      <w:lvlJc w:val="left"/>
      <w:pPr>
        <w:tabs>
          <w:tab w:val="num" w:pos="0"/>
        </w:tabs>
        <w:ind w:left="2727" w:hanging="2160"/>
      </w:pPr>
      <w:rPr>
        <w:rFonts w:cs="Times New Roman" w:hint="default"/>
      </w:rPr>
    </w:lvl>
  </w:abstractNum>
  <w:abstractNum w:abstractNumId="7">
    <w:nsid w:val="4E26458A"/>
    <w:multiLevelType w:val="hybridMultilevel"/>
    <w:tmpl w:val="FC5CE2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39265A"/>
    <w:multiLevelType w:val="hybridMultilevel"/>
    <w:tmpl w:val="39D2B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902F3"/>
    <w:multiLevelType w:val="multilevel"/>
    <w:tmpl w:val="BCA81A30"/>
    <w:lvl w:ilvl="0">
      <w:start w:val="3"/>
      <w:numFmt w:val="decimal"/>
      <w:lvlText w:val="%1."/>
      <w:lvlJc w:val="left"/>
      <w:pPr>
        <w:ind w:left="540" w:hanging="540"/>
      </w:pPr>
      <w:rPr>
        <w:rFonts w:cs="Times New Roman" w:hint="default"/>
      </w:rPr>
    </w:lvl>
    <w:lvl w:ilvl="1">
      <w:start w:val="2"/>
      <w:numFmt w:val="decimal"/>
      <w:lvlText w:val="%1.%2."/>
      <w:lvlJc w:val="left"/>
      <w:pPr>
        <w:ind w:left="1107" w:hanging="540"/>
      </w:pPr>
      <w:rPr>
        <w:rFonts w:cs="Times New Roman" w:hint="default"/>
      </w:rPr>
    </w:lvl>
    <w:lvl w:ilvl="2">
      <w:start w:val="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5C915F8F"/>
    <w:multiLevelType w:val="multilevel"/>
    <w:tmpl w:val="5C02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B759A4"/>
    <w:multiLevelType w:val="hybridMultilevel"/>
    <w:tmpl w:val="52CCDD64"/>
    <w:lvl w:ilvl="0" w:tplc="6D329D9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92E55AF"/>
    <w:multiLevelType w:val="multilevel"/>
    <w:tmpl w:val="FE2C72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1813055"/>
    <w:multiLevelType w:val="hybridMultilevel"/>
    <w:tmpl w:val="BD2612C2"/>
    <w:lvl w:ilvl="0" w:tplc="005E9454">
      <w:start w:val="1"/>
      <w:numFmt w:val="bullet"/>
      <w:lvlText w:val="•"/>
      <w:lvlJc w:val="left"/>
      <w:pPr>
        <w:tabs>
          <w:tab w:val="num" w:pos="720"/>
        </w:tabs>
        <w:ind w:left="720" w:hanging="360"/>
      </w:pPr>
      <w:rPr>
        <w:rFonts w:ascii="Times New Roman" w:hAnsi="Times New Roman" w:hint="default"/>
      </w:rPr>
    </w:lvl>
    <w:lvl w:ilvl="1" w:tplc="EB5A7E44" w:tentative="1">
      <w:start w:val="1"/>
      <w:numFmt w:val="bullet"/>
      <w:lvlText w:val="•"/>
      <w:lvlJc w:val="left"/>
      <w:pPr>
        <w:tabs>
          <w:tab w:val="num" w:pos="1440"/>
        </w:tabs>
        <w:ind w:left="1440" w:hanging="360"/>
      </w:pPr>
      <w:rPr>
        <w:rFonts w:ascii="Times New Roman" w:hAnsi="Times New Roman" w:hint="default"/>
      </w:rPr>
    </w:lvl>
    <w:lvl w:ilvl="2" w:tplc="54A6CA34" w:tentative="1">
      <w:start w:val="1"/>
      <w:numFmt w:val="bullet"/>
      <w:lvlText w:val="•"/>
      <w:lvlJc w:val="left"/>
      <w:pPr>
        <w:tabs>
          <w:tab w:val="num" w:pos="2160"/>
        </w:tabs>
        <w:ind w:left="2160" w:hanging="360"/>
      </w:pPr>
      <w:rPr>
        <w:rFonts w:ascii="Times New Roman" w:hAnsi="Times New Roman" w:hint="default"/>
      </w:rPr>
    </w:lvl>
    <w:lvl w:ilvl="3" w:tplc="D31A3B7C" w:tentative="1">
      <w:start w:val="1"/>
      <w:numFmt w:val="bullet"/>
      <w:lvlText w:val="•"/>
      <w:lvlJc w:val="left"/>
      <w:pPr>
        <w:tabs>
          <w:tab w:val="num" w:pos="2880"/>
        </w:tabs>
        <w:ind w:left="2880" w:hanging="360"/>
      </w:pPr>
      <w:rPr>
        <w:rFonts w:ascii="Times New Roman" w:hAnsi="Times New Roman" w:hint="default"/>
      </w:rPr>
    </w:lvl>
    <w:lvl w:ilvl="4" w:tplc="8F426682" w:tentative="1">
      <w:start w:val="1"/>
      <w:numFmt w:val="bullet"/>
      <w:lvlText w:val="•"/>
      <w:lvlJc w:val="left"/>
      <w:pPr>
        <w:tabs>
          <w:tab w:val="num" w:pos="3600"/>
        </w:tabs>
        <w:ind w:left="3600" w:hanging="360"/>
      </w:pPr>
      <w:rPr>
        <w:rFonts w:ascii="Times New Roman" w:hAnsi="Times New Roman" w:hint="default"/>
      </w:rPr>
    </w:lvl>
    <w:lvl w:ilvl="5" w:tplc="EDF8FD28" w:tentative="1">
      <w:start w:val="1"/>
      <w:numFmt w:val="bullet"/>
      <w:lvlText w:val="•"/>
      <w:lvlJc w:val="left"/>
      <w:pPr>
        <w:tabs>
          <w:tab w:val="num" w:pos="4320"/>
        </w:tabs>
        <w:ind w:left="4320" w:hanging="360"/>
      </w:pPr>
      <w:rPr>
        <w:rFonts w:ascii="Times New Roman" w:hAnsi="Times New Roman" w:hint="default"/>
      </w:rPr>
    </w:lvl>
    <w:lvl w:ilvl="6" w:tplc="79DC796C" w:tentative="1">
      <w:start w:val="1"/>
      <w:numFmt w:val="bullet"/>
      <w:lvlText w:val="•"/>
      <w:lvlJc w:val="left"/>
      <w:pPr>
        <w:tabs>
          <w:tab w:val="num" w:pos="5040"/>
        </w:tabs>
        <w:ind w:left="5040" w:hanging="360"/>
      </w:pPr>
      <w:rPr>
        <w:rFonts w:ascii="Times New Roman" w:hAnsi="Times New Roman" w:hint="default"/>
      </w:rPr>
    </w:lvl>
    <w:lvl w:ilvl="7" w:tplc="974E315E" w:tentative="1">
      <w:start w:val="1"/>
      <w:numFmt w:val="bullet"/>
      <w:lvlText w:val="•"/>
      <w:lvlJc w:val="left"/>
      <w:pPr>
        <w:tabs>
          <w:tab w:val="num" w:pos="5760"/>
        </w:tabs>
        <w:ind w:left="5760" w:hanging="360"/>
      </w:pPr>
      <w:rPr>
        <w:rFonts w:ascii="Times New Roman" w:hAnsi="Times New Roman" w:hint="default"/>
      </w:rPr>
    </w:lvl>
    <w:lvl w:ilvl="8" w:tplc="69FC7B9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9103991"/>
    <w:multiLevelType w:val="multilevel"/>
    <w:tmpl w:val="CE6241EC"/>
    <w:lvl w:ilvl="0">
      <w:start w:val="1"/>
      <w:numFmt w:val="decimal"/>
      <w:lvlText w:val="%1."/>
      <w:lvlJc w:val="left"/>
      <w:pPr>
        <w:ind w:left="825" w:hanging="465"/>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4"/>
  </w:num>
  <w:num w:numId="3">
    <w:abstractNumId w:val="0"/>
  </w:num>
  <w:num w:numId="4">
    <w:abstractNumId w:val="9"/>
  </w:num>
  <w:num w:numId="5">
    <w:abstractNumId w:val="7"/>
  </w:num>
  <w:num w:numId="6">
    <w:abstractNumId w:val="1"/>
  </w:num>
  <w:num w:numId="7">
    <w:abstractNumId w:val="12"/>
  </w:num>
  <w:num w:numId="8">
    <w:abstractNumId w:val="10"/>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5"/>
  </w:num>
  <w:num w:numId="14">
    <w:abstractNumId w:val="2"/>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71C"/>
    <w:rsid w:val="000037CF"/>
    <w:rsid w:val="0000691F"/>
    <w:rsid w:val="00015643"/>
    <w:rsid w:val="00016E27"/>
    <w:rsid w:val="000672A9"/>
    <w:rsid w:val="00067DA4"/>
    <w:rsid w:val="00072015"/>
    <w:rsid w:val="00072733"/>
    <w:rsid w:val="00083D1C"/>
    <w:rsid w:val="000A6EEB"/>
    <w:rsid w:val="000B3879"/>
    <w:rsid w:val="000B7FA6"/>
    <w:rsid w:val="000C375A"/>
    <w:rsid w:val="000C43A5"/>
    <w:rsid w:val="000D35FE"/>
    <w:rsid w:val="000E35D6"/>
    <w:rsid w:val="000E4B86"/>
    <w:rsid w:val="000E663B"/>
    <w:rsid w:val="00104AA8"/>
    <w:rsid w:val="00130214"/>
    <w:rsid w:val="001327C0"/>
    <w:rsid w:val="00141BA8"/>
    <w:rsid w:val="00173C28"/>
    <w:rsid w:val="00175F39"/>
    <w:rsid w:val="0019397C"/>
    <w:rsid w:val="00195BC1"/>
    <w:rsid w:val="001B0C81"/>
    <w:rsid w:val="001D57C8"/>
    <w:rsid w:val="001E38CA"/>
    <w:rsid w:val="001E7D64"/>
    <w:rsid w:val="001F36C4"/>
    <w:rsid w:val="001F4B30"/>
    <w:rsid w:val="001F4F9E"/>
    <w:rsid w:val="0020385E"/>
    <w:rsid w:val="00224BE9"/>
    <w:rsid w:val="002319BA"/>
    <w:rsid w:val="00233042"/>
    <w:rsid w:val="0024542F"/>
    <w:rsid w:val="002460F0"/>
    <w:rsid w:val="00250B4B"/>
    <w:rsid w:val="0026267A"/>
    <w:rsid w:val="002902FE"/>
    <w:rsid w:val="00293E18"/>
    <w:rsid w:val="00293FE9"/>
    <w:rsid w:val="002A3B3A"/>
    <w:rsid w:val="002C3E78"/>
    <w:rsid w:val="002C578F"/>
    <w:rsid w:val="002D33F0"/>
    <w:rsid w:val="002D50EC"/>
    <w:rsid w:val="002E2923"/>
    <w:rsid w:val="002F56FC"/>
    <w:rsid w:val="0030452F"/>
    <w:rsid w:val="00304B76"/>
    <w:rsid w:val="00311FB2"/>
    <w:rsid w:val="00351C7F"/>
    <w:rsid w:val="00364D31"/>
    <w:rsid w:val="00366350"/>
    <w:rsid w:val="003937EA"/>
    <w:rsid w:val="003A7151"/>
    <w:rsid w:val="003B165C"/>
    <w:rsid w:val="003C3A2C"/>
    <w:rsid w:val="003E3796"/>
    <w:rsid w:val="003E6683"/>
    <w:rsid w:val="004007FC"/>
    <w:rsid w:val="00403C4A"/>
    <w:rsid w:val="00413B8B"/>
    <w:rsid w:val="00414CAB"/>
    <w:rsid w:val="004154B9"/>
    <w:rsid w:val="0042119F"/>
    <w:rsid w:val="00436FBA"/>
    <w:rsid w:val="00453698"/>
    <w:rsid w:val="00461B70"/>
    <w:rsid w:val="004713B4"/>
    <w:rsid w:val="00474089"/>
    <w:rsid w:val="00475A5D"/>
    <w:rsid w:val="00482518"/>
    <w:rsid w:val="00496A59"/>
    <w:rsid w:val="004A271C"/>
    <w:rsid w:val="004C0DF7"/>
    <w:rsid w:val="004E0DB6"/>
    <w:rsid w:val="004E318A"/>
    <w:rsid w:val="004E6408"/>
    <w:rsid w:val="004E652A"/>
    <w:rsid w:val="004F4FE4"/>
    <w:rsid w:val="00510B3B"/>
    <w:rsid w:val="00526DDC"/>
    <w:rsid w:val="005342EB"/>
    <w:rsid w:val="00547432"/>
    <w:rsid w:val="0055546A"/>
    <w:rsid w:val="00576B86"/>
    <w:rsid w:val="00582A0F"/>
    <w:rsid w:val="00587361"/>
    <w:rsid w:val="00590969"/>
    <w:rsid w:val="005C1706"/>
    <w:rsid w:val="005D3E66"/>
    <w:rsid w:val="005E2A94"/>
    <w:rsid w:val="005F3AEA"/>
    <w:rsid w:val="005F5005"/>
    <w:rsid w:val="00605FEA"/>
    <w:rsid w:val="0061112A"/>
    <w:rsid w:val="0062158B"/>
    <w:rsid w:val="00625FCC"/>
    <w:rsid w:val="00645336"/>
    <w:rsid w:val="0065080C"/>
    <w:rsid w:val="006514AE"/>
    <w:rsid w:val="006670E6"/>
    <w:rsid w:val="0067024B"/>
    <w:rsid w:val="006722D0"/>
    <w:rsid w:val="00677300"/>
    <w:rsid w:val="006854EE"/>
    <w:rsid w:val="00696AB4"/>
    <w:rsid w:val="006A053A"/>
    <w:rsid w:val="006A4B22"/>
    <w:rsid w:val="006A5A93"/>
    <w:rsid w:val="006A65A0"/>
    <w:rsid w:val="006C3E02"/>
    <w:rsid w:val="006E0ACF"/>
    <w:rsid w:val="006E6C99"/>
    <w:rsid w:val="006E7904"/>
    <w:rsid w:val="006F5047"/>
    <w:rsid w:val="006F7676"/>
    <w:rsid w:val="00715DD7"/>
    <w:rsid w:val="00737321"/>
    <w:rsid w:val="0075467D"/>
    <w:rsid w:val="00782EC0"/>
    <w:rsid w:val="0078528B"/>
    <w:rsid w:val="007975C8"/>
    <w:rsid w:val="007A0CA9"/>
    <w:rsid w:val="007A2F7B"/>
    <w:rsid w:val="007A3CE4"/>
    <w:rsid w:val="007A71C7"/>
    <w:rsid w:val="007C100D"/>
    <w:rsid w:val="007C1308"/>
    <w:rsid w:val="007C577C"/>
    <w:rsid w:val="007F30DB"/>
    <w:rsid w:val="00800EF0"/>
    <w:rsid w:val="00806BCF"/>
    <w:rsid w:val="008158A2"/>
    <w:rsid w:val="008203D6"/>
    <w:rsid w:val="00841927"/>
    <w:rsid w:val="0084319A"/>
    <w:rsid w:val="0084321B"/>
    <w:rsid w:val="00864B83"/>
    <w:rsid w:val="00885A35"/>
    <w:rsid w:val="00886A02"/>
    <w:rsid w:val="008A1B83"/>
    <w:rsid w:val="008A53A0"/>
    <w:rsid w:val="008D0153"/>
    <w:rsid w:val="008E27B5"/>
    <w:rsid w:val="008E392F"/>
    <w:rsid w:val="008E79D4"/>
    <w:rsid w:val="00901185"/>
    <w:rsid w:val="0090484E"/>
    <w:rsid w:val="00920A52"/>
    <w:rsid w:val="00927FD8"/>
    <w:rsid w:val="00932A7A"/>
    <w:rsid w:val="009353E8"/>
    <w:rsid w:val="00936BE0"/>
    <w:rsid w:val="009375C9"/>
    <w:rsid w:val="0095086E"/>
    <w:rsid w:val="00954ACD"/>
    <w:rsid w:val="00985E05"/>
    <w:rsid w:val="00990777"/>
    <w:rsid w:val="009941D4"/>
    <w:rsid w:val="009D0984"/>
    <w:rsid w:val="009E4064"/>
    <w:rsid w:val="009E6B08"/>
    <w:rsid w:val="009F404C"/>
    <w:rsid w:val="00A01734"/>
    <w:rsid w:val="00A06A2E"/>
    <w:rsid w:val="00A06E6A"/>
    <w:rsid w:val="00A1348D"/>
    <w:rsid w:val="00A149BC"/>
    <w:rsid w:val="00A164C3"/>
    <w:rsid w:val="00A17BA1"/>
    <w:rsid w:val="00A30B9F"/>
    <w:rsid w:val="00A30EAA"/>
    <w:rsid w:val="00A4502C"/>
    <w:rsid w:val="00A53B0E"/>
    <w:rsid w:val="00A62D18"/>
    <w:rsid w:val="00A94737"/>
    <w:rsid w:val="00A94859"/>
    <w:rsid w:val="00A97D1C"/>
    <w:rsid w:val="00AA11B5"/>
    <w:rsid w:val="00AC06C4"/>
    <w:rsid w:val="00AD6715"/>
    <w:rsid w:val="00AF3088"/>
    <w:rsid w:val="00B01500"/>
    <w:rsid w:val="00B12740"/>
    <w:rsid w:val="00B22C65"/>
    <w:rsid w:val="00B26813"/>
    <w:rsid w:val="00B820D2"/>
    <w:rsid w:val="00B839F6"/>
    <w:rsid w:val="00B9193D"/>
    <w:rsid w:val="00BA0A83"/>
    <w:rsid w:val="00BA2980"/>
    <w:rsid w:val="00BA3E4C"/>
    <w:rsid w:val="00BA7852"/>
    <w:rsid w:val="00BB4C00"/>
    <w:rsid w:val="00BB703D"/>
    <w:rsid w:val="00BC06AD"/>
    <w:rsid w:val="00BF6D1C"/>
    <w:rsid w:val="00BF7072"/>
    <w:rsid w:val="00C15E96"/>
    <w:rsid w:val="00C25A69"/>
    <w:rsid w:val="00C44298"/>
    <w:rsid w:val="00C5220F"/>
    <w:rsid w:val="00C54ED6"/>
    <w:rsid w:val="00C56AB8"/>
    <w:rsid w:val="00C6768A"/>
    <w:rsid w:val="00C87E62"/>
    <w:rsid w:val="00C9125F"/>
    <w:rsid w:val="00C915FC"/>
    <w:rsid w:val="00CA1FD9"/>
    <w:rsid w:val="00CB0A71"/>
    <w:rsid w:val="00CB1FF6"/>
    <w:rsid w:val="00CD4CC3"/>
    <w:rsid w:val="00CE7182"/>
    <w:rsid w:val="00CF714A"/>
    <w:rsid w:val="00D10753"/>
    <w:rsid w:val="00D11237"/>
    <w:rsid w:val="00D26AC4"/>
    <w:rsid w:val="00D60117"/>
    <w:rsid w:val="00D67202"/>
    <w:rsid w:val="00D70A98"/>
    <w:rsid w:val="00D76A7B"/>
    <w:rsid w:val="00D8163C"/>
    <w:rsid w:val="00D917B2"/>
    <w:rsid w:val="00DA0E8B"/>
    <w:rsid w:val="00DA55D1"/>
    <w:rsid w:val="00DA6F35"/>
    <w:rsid w:val="00DB1AFB"/>
    <w:rsid w:val="00DB69B8"/>
    <w:rsid w:val="00DC2914"/>
    <w:rsid w:val="00DC51F4"/>
    <w:rsid w:val="00DD0BB9"/>
    <w:rsid w:val="00DD5C09"/>
    <w:rsid w:val="00DF0FD5"/>
    <w:rsid w:val="00DF1C13"/>
    <w:rsid w:val="00DF4E20"/>
    <w:rsid w:val="00E019CD"/>
    <w:rsid w:val="00E03658"/>
    <w:rsid w:val="00E1558D"/>
    <w:rsid w:val="00E27C10"/>
    <w:rsid w:val="00E33E94"/>
    <w:rsid w:val="00E453A7"/>
    <w:rsid w:val="00E45B59"/>
    <w:rsid w:val="00E71629"/>
    <w:rsid w:val="00E77625"/>
    <w:rsid w:val="00E86ACF"/>
    <w:rsid w:val="00EA32B1"/>
    <w:rsid w:val="00EA40A2"/>
    <w:rsid w:val="00EA5D65"/>
    <w:rsid w:val="00EA65B7"/>
    <w:rsid w:val="00ED0809"/>
    <w:rsid w:val="00ED108D"/>
    <w:rsid w:val="00EE1509"/>
    <w:rsid w:val="00EE3EE2"/>
    <w:rsid w:val="00EE7DFF"/>
    <w:rsid w:val="00EF69A4"/>
    <w:rsid w:val="00F12830"/>
    <w:rsid w:val="00F3413A"/>
    <w:rsid w:val="00F37B70"/>
    <w:rsid w:val="00F43649"/>
    <w:rsid w:val="00F442A7"/>
    <w:rsid w:val="00F45379"/>
    <w:rsid w:val="00F534AF"/>
    <w:rsid w:val="00F71F17"/>
    <w:rsid w:val="00F8094B"/>
    <w:rsid w:val="00F82B7B"/>
    <w:rsid w:val="00F845B1"/>
    <w:rsid w:val="00F86597"/>
    <w:rsid w:val="00FA1143"/>
    <w:rsid w:val="00FA23EF"/>
    <w:rsid w:val="00FA3D8D"/>
    <w:rsid w:val="00FA479C"/>
    <w:rsid w:val="00FB1954"/>
    <w:rsid w:val="00FB6CC1"/>
    <w:rsid w:val="00FC263C"/>
    <w:rsid w:val="00FC3A46"/>
    <w:rsid w:val="00FC49E7"/>
    <w:rsid w:val="00FC6DC3"/>
    <w:rsid w:val="00FE0440"/>
    <w:rsid w:val="00FE30A0"/>
    <w:rsid w:val="00FE43B0"/>
    <w:rsid w:val="00FE67C6"/>
    <w:rsid w:val="00FF3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638A4-F0BE-417F-BB9C-6E454B04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71C"/>
  </w:style>
  <w:style w:type="paragraph" w:styleId="1">
    <w:name w:val="heading 1"/>
    <w:basedOn w:val="a"/>
    <w:next w:val="a"/>
    <w:link w:val="10"/>
    <w:qFormat/>
    <w:rsid w:val="00A450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6F76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4CC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BB703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D4C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02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F76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4CC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B703D"/>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D4CC3"/>
    <w:rPr>
      <w:rFonts w:asciiTheme="majorHAnsi" w:eastAsiaTheme="majorEastAsia" w:hAnsiTheme="majorHAnsi" w:cstheme="majorBidi"/>
      <w:i/>
      <w:iCs/>
      <w:color w:val="243F60" w:themeColor="accent1" w:themeShade="7F"/>
    </w:rPr>
  </w:style>
  <w:style w:type="character" w:customStyle="1" w:styleId="FontStyle11">
    <w:name w:val="Font Style11"/>
    <w:basedOn w:val="a0"/>
    <w:uiPriority w:val="99"/>
    <w:rsid w:val="004A271C"/>
    <w:rPr>
      <w:rFonts w:ascii="Times New Roman" w:hAnsi="Times New Roman" w:cs="Times New Roman"/>
      <w:sz w:val="22"/>
      <w:szCs w:val="22"/>
    </w:rPr>
  </w:style>
  <w:style w:type="character" w:customStyle="1" w:styleId="FontStyle80">
    <w:name w:val="Font Style80"/>
    <w:basedOn w:val="a0"/>
    <w:uiPriority w:val="99"/>
    <w:rsid w:val="004A271C"/>
    <w:rPr>
      <w:rFonts w:ascii="Times New Roman" w:hAnsi="Times New Roman" w:cs="Times New Roman"/>
      <w:sz w:val="22"/>
      <w:szCs w:val="22"/>
    </w:rPr>
  </w:style>
  <w:style w:type="character" w:customStyle="1" w:styleId="FontStyle13">
    <w:name w:val="Font Style13"/>
    <w:basedOn w:val="a0"/>
    <w:rsid w:val="004A271C"/>
    <w:rPr>
      <w:rFonts w:ascii="Microsoft Sans Serif" w:hAnsi="Microsoft Sans Serif" w:cs="Microsoft Sans Serif" w:hint="default"/>
      <w:sz w:val="32"/>
      <w:szCs w:val="32"/>
    </w:rPr>
  </w:style>
  <w:style w:type="character" w:customStyle="1" w:styleId="FontStyle14">
    <w:name w:val="Font Style14"/>
    <w:basedOn w:val="a0"/>
    <w:rsid w:val="004A271C"/>
    <w:rPr>
      <w:rFonts w:ascii="Times New Roman" w:hAnsi="Times New Roman" w:cs="Times New Roman"/>
      <w:i/>
      <w:iCs/>
      <w:sz w:val="26"/>
      <w:szCs w:val="26"/>
    </w:rPr>
  </w:style>
  <w:style w:type="character" w:customStyle="1" w:styleId="apple-converted-space">
    <w:name w:val="apple-converted-space"/>
    <w:basedOn w:val="a0"/>
    <w:rsid w:val="004A271C"/>
  </w:style>
  <w:style w:type="paragraph" w:customStyle="1" w:styleId="Style3">
    <w:name w:val="Style3"/>
    <w:basedOn w:val="a"/>
    <w:rsid w:val="004A271C"/>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2">
    <w:name w:val="Font Style12"/>
    <w:basedOn w:val="a0"/>
    <w:rsid w:val="004A271C"/>
    <w:rPr>
      <w:rFonts w:ascii="Times New Roman" w:hAnsi="Times New Roman" w:cs="Times New Roman"/>
      <w:sz w:val="22"/>
      <w:szCs w:val="22"/>
    </w:rPr>
  </w:style>
  <w:style w:type="paragraph" w:customStyle="1" w:styleId="Style1">
    <w:name w:val="Style1"/>
    <w:basedOn w:val="a"/>
    <w:uiPriority w:val="99"/>
    <w:rsid w:val="004A271C"/>
    <w:pPr>
      <w:widowControl w:val="0"/>
      <w:autoSpaceDE w:val="0"/>
      <w:autoSpaceDN w:val="0"/>
      <w:adjustRightInd w:val="0"/>
      <w:spacing w:after="0" w:line="278" w:lineRule="exact"/>
      <w:ind w:firstLine="850"/>
      <w:jc w:val="both"/>
    </w:pPr>
    <w:rPr>
      <w:rFonts w:ascii="Times New Roman" w:eastAsiaTheme="minorEastAsia" w:hAnsi="Times New Roman" w:cs="Times New Roman"/>
      <w:sz w:val="24"/>
      <w:szCs w:val="24"/>
      <w:lang w:eastAsia="ru-RU"/>
    </w:rPr>
  </w:style>
  <w:style w:type="paragraph" w:customStyle="1" w:styleId="Style9">
    <w:name w:val="Style9"/>
    <w:basedOn w:val="a"/>
    <w:rsid w:val="004A2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A271C"/>
    <w:pPr>
      <w:widowControl w:val="0"/>
      <w:autoSpaceDE w:val="0"/>
      <w:autoSpaceDN w:val="0"/>
      <w:adjustRightInd w:val="0"/>
      <w:spacing w:after="0" w:line="367" w:lineRule="exact"/>
      <w:jc w:val="center"/>
    </w:pPr>
    <w:rPr>
      <w:rFonts w:ascii="Microsoft Sans Serif" w:eastAsia="Times New Roman" w:hAnsi="Microsoft Sans Serif" w:cs="Microsoft Sans Serif"/>
      <w:sz w:val="24"/>
      <w:szCs w:val="24"/>
      <w:lang w:eastAsia="ru-RU"/>
    </w:rPr>
  </w:style>
  <w:style w:type="table" w:styleId="a3">
    <w:name w:val="Table Grid"/>
    <w:basedOn w:val="a1"/>
    <w:uiPriority w:val="59"/>
    <w:rsid w:val="004A2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8">
    <w:name w:val="Style28"/>
    <w:basedOn w:val="a"/>
    <w:uiPriority w:val="99"/>
    <w:rsid w:val="004A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4A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rsid w:val="004A271C"/>
    <w:rPr>
      <w:rFonts w:ascii="Times New Roman" w:hAnsi="Times New Roman" w:cs="Times New Roman" w:hint="default"/>
      <w:b/>
      <w:bCs/>
      <w:sz w:val="26"/>
      <w:szCs w:val="26"/>
    </w:rPr>
  </w:style>
  <w:style w:type="character" w:customStyle="1" w:styleId="FontStyle18">
    <w:name w:val="Font Style18"/>
    <w:basedOn w:val="a0"/>
    <w:rsid w:val="004A271C"/>
    <w:rPr>
      <w:rFonts w:ascii="Times New Roman" w:hAnsi="Times New Roman" w:cs="Times New Roman" w:hint="default"/>
      <w:i/>
      <w:iCs/>
      <w:sz w:val="24"/>
      <w:szCs w:val="24"/>
    </w:rPr>
  </w:style>
  <w:style w:type="character" w:customStyle="1" w:styleId="FontStyle20">
    <w:name w:val="Font Style20"/>
    <w:basedOn w:val="a0"/>
    <w:rsid w:val="004A271C"/>
    <w:rPr>
      <w:rFonts w:ascii="Impact" w:hAnsi="Impact" w:cs="Impact" w:hint="default"/>
      <w:i/>
      <w:iCs/>
      <w:sz w:val="12"/>
      <w:szCs w:val="12"/>
    </w:rPr>
  </w:style>
  <w:style w:type="character" w:customStyle="1" w:styleId="FontStyle24">
    <w:name w:val="Font Style24"/>
    <w:basedOn w:val="a0"/>
    <w:rsid w:val="004A271C"/>
    <w:rPr>
      <w:rFonts w:ascii="Times New Roman" w:hAnsi="Times New Roman" w:cs="Times New Roman" w:hint="default"/>
      <w:b/>
      <w:bCs/>
      <w:i/>
      <w:iCs/>
      <w:sz w:val="14"/>
      <w:szCs w:val="14"/>
    </w:rPr>
  </w:style>
  <w:style w:type="paragraph" w:customStyle="1" w:styleId="Style2">
    <w:name w:val="Style2"/>
    <w:basedOn w:val="a"/>
    <w:uiPriority w:val="99"/>
    <w:rsid w:val="004A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4A271C"/>
    <w:rPr>
      <w:rFonts w:ascii="Times New Roman" w:hAnsi="Times New Roman" w:cs="Times New Roman" w:hint="default"/>
      <w:i/>
      <w:iCs/>
      <w:sz w:val="18"/>
      <w:szCs w:val="18"/>
    </w:rPr>
  </w:style>
  <w:style w:type="character" w:customStyle="1" w:styleId="FontStyle64">
    <w:name w:val="Font Style64"/>
    <w:basedOn w:val="a0"/>
    <w:rsid w:val="004A271C"/>
    <w:rPr>
      <w:rFonts w:ascii="Times New Roman" w:hAnsi="Times New Roman" w:cs="Times New Roman"/>
      <w:b/>
      <w:bCs/>
      <w:i/>
      <w:iCs/>
      <w:sz w:val="24"/>
      <w:szCs w:val="24"/>
    </w:rPr>
  </w:style>
  <w:style w:type="paragraph" w:customStyle="1" w:styleId="Style13">
    <w:name w:val="Style13"/>
    <w:basedOn w:val="a"/>
    <w:uiPriority w:val="99"/>
    <w:rsid w:val="004A271C"/>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4A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4A2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4A271C"/>
    <w:rPr>
      <w:rFonts w:ascii="Times New Roman" w:hAnsi="Times New Roman" w:cs="Times New Roman"/>
      <w:sz w:val="26"/>
      <w:szCs w:val="26"/>
    </w:rPr>
  </w:style>
  <w:style w:type="paragraph" w:customStyle="1" w:styleId="Style5">
    <w:name w:val="Style5"/>
    <w:basedOn w:val="a"/>
    <w:uiPriority w:val="99"/>
    <w:rsid w:val="00D60117"/>
    <w:pPr>
      <w:widowControl w:val="0"/>
      <w:autoSpaceDE w:val="0"/>
      <w:autoSpaceDN w:val="0"/>
      <w:adjustRightInd w:val="0"/>
      <w:spacing w:after="0" w:line="235" w:lineRule="exact"/>
      <w:ind w:firstLine="77"/>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6F5047"/>
    <w:rPr>
      <w:rFonts w:ascii="Arial" w:hAnsi="Arial" w:cs="Arial"/>
      <w:sz w:val="22"/>
      <w:szCs w:val="22"/>
    </w:rPr>
  </w:style>
  <w:style w:type="paragraph" w:styleId="a4">
    <w:name w:val="List Paragraph"/>
    <w:aliases w:val="Содержание. 2 уровень"/>
    <w:basedOn w:val="a"/>
    <w:link w:val="a5"/>
    <w:uiPriority w:val="99"/>
    <w:qFormat/>
    <w:rsid w:val="00F534A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aliases w:val="Содержание. 2 уровень Знак"/>
    <w:link w:val="a4"/>
    <w:uiPriority w:val="99"/>
    <w:locked/>
    <w:rsid w:val="00016E27"/>
    <w:rPr>
      <w:rFonts w:ascii="Times New Roman" w:eastAsia="Times New Roman" w:hAnsi="Times New Roman" w:cs="Times New Roman"/>
      <w:sz w:val="24"/>
      <w:szCs w:val="24"/>
      <w:lang w:eastAsia="ru-RU"/>
    </w:rPr>
  </w:style>
  <w:style w:type="character" w:customStyle="1" w:styleId="c34">
    <w:name w:val="c34"/>
    <w:basedOn w:val="a0"/>
    <w:rsid w:val="00F534AF"/>
  </w:style>
  <w:style w:type="paragraph" w:styleId="a6">
    <w:name w:val="Normal (Web)"/>
    <w:basedOn w:val="a"/>
    <w:unhideWhenUsed/>
    <w:rsid w:val="00D70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70A98"/>
    <w:rPr>
      <w:color w:val="0000FF"/>
      <w:u w:val="single"/>
    </w:rPr>
  </w:style>
  <w:style w:type="character" w:styleId="a8">
    <w:name w:val="Strong"/>
    <w:basedOn w:val="a0"/>
    <w:qFormat/>
    <w:rsid w:val="00D26AC4"/>
    <w:rPr>
      <w:b/>
      <w:bCs/>
    </w:rPr>
  </w:style>
  <w:style w:type="paragraph" w:styleId="a9">
    <w:name w:val="Title"/>
    <w:basedOn w:val="a"/>
    <w:link w:val="aa"/>
    <w:qFormat/>
    <w:rsid w:val="00A4502C"/>
    <w:pPr>
      <w:spacing w:after="0" w:line="240" w:lineRule="auto"/>
      <w:jc w:val="center"/>
    </w:pPr>
    <w:rPr>
      <w:rFonts w:ascii="Times New Roman" w:eastAsia="Times New Roman" w:hAnsi="Times New Roman" w:cs="Times New Roman"/>
      <w:b/>
      <w:sz w:val="36"/>
      <w:szCs w:val="20"/>
      <w:lang w:eastAsia="ru-RU"/>
    </w:rPr>
  </w:style>
  <w:style w:type="character" w:customStyle="1" w:styleId="aa">
    <w:name w:val="Название Знак"/>
    <w:basedOn w:val="a0"/>
    <w:link w:val="a9"/>
    <w:rsid w:val="00A4502C"/>
    <w:rPr>
      <w:rFonts w:ascii="Times New Roman" w:eastAsia="Times New Roman" w:hAnsi="Times New Roman" w:cs="Times New Roman"/>
      <w:b/>
      <w:sz w:val="36"/>
      <w:szCs w:val="20"/>
      <w:lang w:eastAsia="ru-RU"/>
    </w:rPr>
  </w:style>
  <w:style w:type="paragraph" w:styleId="ab">
    <w:name w:val="Body Text"/>
    <w:basedOn w:val="a"/>
    <w:link w:val="ac"/>
    <w:rsid w:val="00A4502C"/>
    <w:pPr>
      <w:shd w:val="clear" w:color="auto" w:fill="FFFFFF"/>
      <w:spacing w:after="0" w:line="240" w:lineRule="auto"/>
    </w:pPr>
    <w:rPr>
      <w:rFonts w:ascii="Times New Roman" w:eastAsia="Times New Roman" w:hAnsi="Times New Roman" w:cs="Times New Roman"/>
      <w:snapToGrid w:val="0"/>
      <w:color w:val="000000"/>
      <w:sz w:val="28"/>
      <w:szCs w:val="20"/>
      <w:lang w:eastAsia="ru-RU"/>
    </w:rPr>
  </w:style>
  <w:style w:type="character" w:customStyle="1" w:styleId="ac">
    <w:name w:val="Основной текст Знак"/>
    <w:basedOn w:val="a0"/>
    <w:link w:val="ab"/>
    <w:rsid w:val="00A4502C"/>
    <w:rPr>
      <w:rFonts w:ascii="Times New Roman" w:eastAsia="Times New Roman" w:hAnsi="Times New Roman" w:cs="Times New Roman"/>
      <w:snapToGrid w:val="0"/>
      <w:color w:val="000000"/>
      <w:sz w:val="28"/>
      <w:szCs w:val="20"/>
      <w:shd w:val="clear" w:color="auto" w:fill="FFFFFF"/>
      <w:lang w:eastAsia="ru-RU"/>
    </w:rPr>
  </w:style>
  <w:style w:type="paragraph" w:styleId="21">
    <w:name w:val="Body Text 2"/>
    <w:basedOn w:val="a"/>
    <w:link w:val="22"/>
    <w:rsid w:val="00A4502C"/>
    <w:pPr>
      <w:shd w:val="clear" w:color="auto" w:fill="FFFFFF"/>
      <w:spacing w:after="0" w:line="240" w:lineRule="auto"/>
    </w:pPr>
    <w:rPr>
      <w:rFonts w:ascii="Times New Roman" w:eastAsia="Times New Roman" w:hAnsi="Times New Roman" w:cs="Times New Roman"/>
      <w:b/>
      <w:snapToGrid w:val="0"/>
      <w:color w:val="000000"/>
      <w:sz w:val="28"/>
      <w:szCs w:val="20"/>
      <w:lang w:eastAsia="ru-RU"/>
    </w:rPr>
  </w:style>
  <w:style w:type="character" w:customStyle="1" w:styleId="22">
    <w:name w:val="Основной текст 2 Знак"/>
    <w:basedOn w:val="a0"/>
    <w:link w:val="21"/>
    <w:rsid w:val="00A4502C"/>
    <w:rPr>
      <w:rFonts w:ascii="Times New Roman" w:eastAsia="Times New Roman" w:hAnsi="Times New Roman" w:cs="Times New Roman"/>
      <w:b/>
      <w:snapToGrid w:val="0"/>
      <w:color w:val="000000"/>
      <w:sz w:val="28"/>
      <w:szCs w:val="20"/>
      <w:shd w:val="clear" w:color="auto" w:fill="FFFFFF"/>
      <w:lang w:eastAsia="ru-RU"/>
    </w:rPr>
  </w:style>
  <w:style w:type="character" w:styleId="ad">
    <w:name w:val="Emphasis"/>
    <w:basedOn w:val="a0"/>
    <w:qFormat/>
    <w:rsid w:val="00BB703D"/>
    <w:rPr>
      <w:i/>
      <w:iCs/>
    </w:rPr>
  </w:style>
  <w:style w:type="character" w:styleId="HTML">
    <w:name w:val="HTML Definition"/>
    <w:basedOn w:val="a0"/>
    <w:uiPriority w:val="99"/>
    <w:semiHidden/>
    <w:unhideWhenUsed/>
    <w:rsid w:val="00F82B7B"/>
    <w:rPr>
      <w:i/>
      <w:iCs/>
    </w:rPr>
  </w:style>
  <w:style w:type="character" w:customStyle="1" w:styleId="FontStyle16">
    <w:name w:val="Font Style16"/>
    <w:basedOn w:val="a0"/>
    <w:uiPriority w:val="99"/>
    <w:rsid w:val="004713B4"/>
    <w:rPr>
      <w:rFonts w:ascii="Times New Roman" w:hAnsi="Times New Roman" w:cs="Times New Roman"/>
      <w:b/>
      <w:bCs/>
      <w:sz w:val="20"/>
      <w:szCs w:val="20"/>
    </w:rPr>
  </w:style>
  <w:style w:type="paragraph" w:customStyle="1" w:styleId="bookstext">
    <w:name w:val="books_text"/>
    <w:basedOn w:val="a"/>
    <w:rsid w:val="00471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B26813"/>
    <w:rPr>
      <w:sz w:val="16"/>
      <w:szCs w:val="16"/>
    </w:rPr>
  </w:style>
  <w:style w:type="paragraph" w:styleId="af">
    <w:name w:val="annotation text"/>
    <w:basedOn w:val="a"/>
    <w:link w:val="af0"/>
    <w:semiHidden/>
    <w:unhideWhenUsed/>
    <w:rsid w:val="00B26813"/>
    <w:pPr>
      <w:spacing w:line="240" w:lineRule="auto"/>
    </w:pPr>
    <w:rPr>
      <w:sz w:val="20"/>
      <w:szCs w:val="20"/>
    </w:rPr>
  </w:style>
  <w:style w:type="character" w:customStyle="1" w:styleId="af0">
    <w:name w:val="Текст примечания Знак"/>
    <w:basedOn w:val="a0"/>
    <w:link w:val="af"/>
    <w:semiHidden/>
    <w:rsid w:val="00B26813"/>
    <w:rPr>
      <w:sz w:val="20"/>
      <w:szCs w:val="20"/>
    </w:rPr>
  </w:style>
  <w:style w:type="paragraph" w:styleId="af1">
    <w:name w:val="annotation subject"/>
    <w:basedOn w:val="af"/>
    <w:next w:val="af"/>
    <w:link w:val="af2"/>
    <w:semiHidden/>
    <w:unhideWhenUsed/>
    <w:rsid w:val="00B26813"/>
    <w:rPr>
      <w:b/>
      <w:bCs/>
    </w:rPr>
  </w:style>
  <w:style w:type="character" w:customStyle="1" w:styleId="af2">
    <w:name w:val="Тема примечания Знак"/>
    <w:basedOn w:val="af0"/>
    <w:link w:val="af1"/>
    <w:semiHidden/>
    <w:rsid w:val="00B26813"/>
    <w:rPr>
      <w:b/>
      <w:bCs/>
      <w:sz w:val="20"/>
      <w:szCs w:val="20"/>
    </w:rPr>
  </w:style>
  <w:style w:type="paragraph" w:styleId="af3">
    <w:name w:val="Balloon Text"/>
    <w:basedOn w:val="a"/>
    <w:link w:val="af4"/>
    <w:semiHidden/>
    <w:unhideWhenUsed/>
    <w:rsid w:val="00B26813"/>
    <w:pPr>
      <w:spacing w:after="0" w:line="240" w:lineRule="auto"/>
    </w:pPr>
    <w:rPr>
      <w:rFonts w:ascii="Tahoma" w:hAnsi="Tahoma" w:cs="Tahoma"/>
      <w:sz w:val="16"/>
      <w:szCs w:val="16"/>
    </w:rPr>
  </w:style>
  <w:style w:type="character" w:customStyle="1" w:styleId="af4">
    <w:name w:val="Текст выноски Знак"/>
    <w:basedOn w:val="a0"/>
    <w:link w:val="af3"/>
    <w:semiHidden/>
    <w:rsid w:val="00B26813"/>
    <w:rPr>
      <w:rFonts w:ascii="Tahoma" w:hAnsi="Tahoma" w:cs="Tahoma"/>
      <w:sz w:val="16"/>
      <w:szCs w:val="16"/>
    </w:rPr>
  </w:style>
  <w:style w:type="paragraph" w:customStyle="1" w:styleId="c0">
    <w:name w:val="c0"/>
    <w:basedOn w:val="a"/>
    <w:rsid w:val="00785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528B"/>
  </w:style>
  <w:style w:type="paragraph" w:styleId="af5">
    <w:name w:val="header"/>
    <w:basedOn w:val="a"/>
    <w:link w:val="af6"/>
    <w:uiPriority w:val="99"/>
    <w:unhideWhenUsed/>
    <w:rsid w:val="00FA479C"/>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A479C"/>
  </w:style>
  <w:style w:type="paragraph" w:styleId="af7">
    <w:name w:val="footer"/>
    <w:basedOn w:val="a"/>
    <w:link w:val="af8"/>
    <w:uiPriority w:val="99"/>
    <w:unhideWhenUsed/>
    <w:rsid w:val="00FA479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A479C"/>
  </w:style>
  <w:style w:type="paragraph" w:customStyle="1" w:styleId="Style21">
    <w:name w:val="Style21"/>
    <w:basedOn w:val="a"/>
    <w:uiPriority w:val="99"/>
    <w:rsid w:val="00016E27"/>
    <w:pPr>
      <w:widowControl w:val="0"/>
      <w:autoSpaceDE w:val="0"/>
      <w:autoSpaceDN w:val="0"/>
      <w:adjustRightInd w:val="0"/>
      <w:spacing w:after="0" w:line="318" w:lineRule="exact"/>
      <w:ind w:firstLine="355"/>
      <w:jc w:val="both"/>
    </w:pPr>
    <w:rPr>
      <w:rFonts w:ascii="Times New Roman" w:eastAsiaTheme="minorEastAsia" w:hAnsi="Times New Roman" w:cs="Times New Roman"/>
      <w:sz w:val="24"/>
      <w:szCs w:val="24"/>
      <w:lang w:eastAsia="ru-RU"/>
    </w:rPr>
  </w:style>
  <w:style w:type="character" w:customStyle="1" w:styleId="FontStyle53">
    <w:name w:val="Font Style53"/>
    <w:basedOn w:val="a0"/>
    <w:uiPriority w:val="99"/>
    <w:rsid w:val="00016E27"/>
    <w:rPr>
      <w:rFonts w:ascii="Times New Roman" w:hAnsi="Times New Roman" w:cs="Times New Roman"/>
      <w:sz w:val="22"/>
      <w:szCs w:val="22"/>
    </w:rPr>
  </w:style>
  <w:style w:type="character" w:customStyle="1" w:styleId="FontStyle23">
    <w:name w:val="Font Style23"/>
    <w:basedOn w:val="a0"/>
    <w:uiPriority w:val="99"/>
    <w:rsid w:val="00016E27"/>
    <w:rPr>
      <w:rFonts w:ascii="Times New Roman" w:hAnsi="Times New Roman" w:cs="Times New Roman"/>
      <w:i/>
      <w:iCs/>
      <w:spacing w:val="-10"/>
      <w:sz w:val="18"/>
      <w:szCs w:val="18"/>
    </w:rPr>
  </w:style>
  <w:style w:type="character" w:customStyle="1" w:styleId="submenu-table">
    <w:name w:val="submenu-table"/>
    <w:basedOn w:val="a0"/>
    <w:rsid w:val="003937EA"/>
  </w:style>
  <w:style w:type="character" w:customStyle="1" w:styleId="ff01">
    <w:name w:val="ff01"/>
    <w:basedOn w:val="a0"/>
    <w:rsid w:val="00C15E96"/>
    <w:rPr>
      <w:rFonts w:ascii="ff0" w:hAnsi="ff0" w:hint="default"/>
    </w:rPr>
  </w:style>
  <w:style w:type="paragraph" w:styleId="af9">
    <w:name w:val="Subtitle"/>
    <w:basedOn w:val="a"/>
    <w:link w:val="afa"/>
    <w:uiPriority w:val="99"/>
    <w:qFormat/>
    <w:rsid w:val="00FB1954"/>
    <w:pPr>
      <w:spacing w:after="0" w:line="240" w:lineRule="auto"/>
      <w:ind w:right="284" w:firstLine="454"/>
      <w:jc w:val="both"/>
    </w:pPr>
    <w:rPr>
      <w:rFonts w:ascii="Times New Roman" w:eastAsia="Times New Roman" w:hAnsi="Times New Roman" w:cs="Times New Roman"/>
      <w:sz w:val="32"/>
      <w:szCs w:val="32"/>
      <w:lang w:eastAsia="ru-RU"/>
    </w:rPr>
  </w:style>
  <w:style w:type="character" w:customStyle="1" w:styleId="afa">
    <w:name w:val="Подзаголовок Знак"/>
    <w:basedOn w:val="a0"/>
    <w:link w:val="af9"/>
    <w:uiPriority w:val="99"/>
    <w:rsid w:val="00FB1954"/>
    <w:rPr>
      <w:rFonts w:ascii="Times New Roman" w:eastAsia="Times New Roman" w:hAnsi="Times New Roman" w:cs="Times New Roman"/>
      <w:sz w:val="32"/>
      <w:szCs w:val="32"/>
      <w:lang w:eastAsia="ru-RU"/>
    </w:rPr>
  </w:style>
  <w:style w:type="paragraph" w:customStyle="1" w:styleId="Style8">
    <w:name w:val="Style8"/>
    <w:basedOn w:val="a"/>
    <w:uiPriority w:val="99"/>
    <w:rsid w:val="00F436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43649"/>
    <w:pPr>
      <w:widowControl w:val="0"/>
      <w:autoSpaceDE w:val="0"/>
      <w:autoSpaceDN w:val="0"/>
      <w:adjustRightInd w:val="0"/>
      <w:spacing w:after="0" w:line="312" w:lineRule="exact"/>
      <w:ind w:firstLine="1075"/>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F43649"/>
    <w:rPr>
      <w:rFonts w:ascii="Times New Roman" w:hAnsi="Times New Roman" w:cs="Times New Roman"/>
      <w:b/>
      <w:bCs/>
      <w:sz w:val="24"/>
      <w:szCs w:val="24"/>
    </w:rPr>
  </w:style>
  <w:style w:type="character" w:customStyle="1" w:styleId="butback">
    <w:name w:val="butback"/>
    <w:basedOn w:val="a0"/>
    <w:rsid w:val="00CD4CC3"/>
  </w:style>
  <w:style w:type="paragraph" w:customStyle="1" w:styleId="Style14">
    <w:name w:val="Style14"/>
    <w:basedOn w:val="a"/>
    <w:uiPriority w:val="99"/>
    <w:rsid w:val="00CD4CC3"/>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character" w:customStyle="1" w:styleId="black1">
    <w:name w:val="black1"/>
    <w:basedOn w:val="a0"/>
    <w:rsid w:val="00CD4CC3"/>
    <w:rPr>
      <w:color w:val="000000"/>
    </w:rPr>
  </w:style>
  <w:style w:type="paragraph" w:customStyle="1" w:styleId="Style74">
    <w:name w:val="Style74"/>
    <w:basedOn w:val="a"/>
    <w:uiPriority w:val="99"/>
    <w:rsid w:val="00CD4CC3"/>
    <w:pPr>
      <w:widowControl w:val="0"/>
      <w:autoSpaceDE w:val="0"/>
      <w:autoSpaceDN w:val="0"/>
      <w:adjustRightInd w:val="0"/>
      <w:spacing w:after="0" w:line="586" w:lineRule="exact"/>
      <w:jc w:val="center"/>
    </w:pPr>
    <w:rPr>
      <w:rFonts w:ascii="Times New Roman" w:eastAsia="Times New Roman" w:hAnsi="Times New Roman" w:cs="Times New Roman"/>
      <w:sz w:val="24"/>
      <w:szCs w:val="24"/>
      <w:lang w:eastAsia="ru-RU"/>
    </w:rPr>
  </w:style>
  <w:style w:type="character" w:customStyle="1" w:styleId="FontStyle99">
    <w:name w:val="Font Style99"/>
    <w:basedOn w:val="a0"/>
    <w:uiPriority w:val="99"/>
    <w:rsid w:val="00CD4CC3"/>
    <w:rPr>
      <w:rFonts w:ascii="Times New Roman" w:hAnsi="Times New Roman" w:cs="Times New Roman"/>
      <w:sz w:val="26"/>
      <w:szCs w:val="26"/>
    </w:rPr>
  </w:style>
  <w:style w:type="paragraph" w:customStyle="1" w:styleId="Style12">
    <w:name w:val="Style12"/>
    <w:basedOn w:val="a"/>
    <w:uiPriority w:val="99"/>
    <w:rsid w:val="00CD4C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CD4CC3"/>
    <w:pPr>
      <w:widowControl w:val="0"/>
      <w:autoSpaceDE w:val="0"/>
      <w:autoSpaceDN w:val="0"/>
      <w:adjustRightInd w:val="0"/>
      <w:spacing w:after="0" w:line="557" w:lineRule="exac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CD4C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CD4CC3"/>
    <w:rPr>
      <w:rFonts w:ascii="Times New Roman" w:hAnsi="Times New Roman" w:cs="Times New Roman"/>
      <w:sz w:val="16"/>
      <w:szCs w:val="16"/>
    </w:rPr>
  </w:style>
  <w:style w:type="character" w:customStyle="1" w:styleId="FontStyle27">
    <w:name w:val="Font Style27"/>
    <w:basedOn w:val="a0"/>
    <w:uiPriority w:val="99"/>
    <w:rsid w:val="00CD4CC3"/>
    <w:rPr>
      <w:rFonts w:ascii="Times New Roman" w:hAnsi="Times New Roman" w:cs="Times New Roman"/>
      <w:b/>
      <w:bCs/>
      <w:sz w:val="8"/>
      <w:szCs w:val="8"/>
    </w:rPr>
  </w:style>
  <w:style w:type="character" w:customStyle="1" w:styleId="mw-headline">
    <w:name w:val="mw-headline"/>
    <w:basedOn w:val="a0"/>
    <w:rsid w:val="00CD4CC3"/>
  </w:style>
  <w:style w:type="character" w:customStyle="1" w:styleId="afb">
    <w:name w:val="Текст сноски Знак"/>
    <w:basedOn w:val="a0"/>
    <w:link w:val="afc"/>
    <w:semiHidden/>
    <w:rsid w:val="00CD4CC3"/>
    <w:rPr>
      <w:rFonts w:ascii="Times New Roman" w:eastAsia="Times New Roman" w:hAnsi="Times New Roman" w:cs="Times New Roman"/>
      <w:sz w:val="24"/>
      <w:szCs w:val="24"/>
      <w:lang w:eastAsia="ru-RU"/>
    </w:rPr>
  </w:style>
  <w:style w:type="paragraph" w:styleId="afc">
    <w:name w:val="footnote text"/>
    <w:basedOn w:val="a"/>
    <w:link w:val="afb"/>
    <w:semiHidden/>
    <w:rsid w:val="00CD4CC3"/>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fd">
    <w:name w:val="Текст концевой сноски Знак"/>
    <w:basedOn w:val="a0"/>
    <w:link w:val="afe"/>
    <w:semiHidden/>
    <w:rsid w:val="00CD4CC3"/>
    <w:rPr>
      <w:rFonts w:ascii="Times New Roman" w:eastAsiaTheme="minorEastAsia" w:hAnsi="Times New Roman" w:cs="Times New Roman"/>
      <w:sz w:val="20"/>
      <w:szCs w:val="20"/>
      <w:lang w:eastAsia="ru-RU"/>
    </w:rPr>
  </w:style>
  <w:style w:type="paragraph" w:styleId="afe">
    <w:name w:val="endnote text"/>
    <w:basedOn w:val="a"/>
    <w:link w:val="afd"/>
    <w:semiHidden/>
    <w:unhideWhenUsed/>
    <w:rsid w:val="00CD4CC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1">
    <w:name w:val="Текст примечания Знак1"/>
    <w:basedOn w:val="a0"/>
    <w:semiHidden/>
    <w:locked/>
    <w:rsid w:val="00CD4CC3"/>
    <w:rPr>
      <w:rFonts w:ascii="Times New Roman" w:eastAsia="Calibri" w:hAnsi="Times New Roman" w:cs="Times New Roman"/>
      <w:sz w:val="20"/>
      <w:szCs w:val="20"/>
      <w:lang w:eastAsia="ru-RU"/>
    </w:rPr>
  </w:style>
  <w:style w:type="character" w:customStyle="1" w:styleId="12">
    <w:name w:val="Верхний колонтитул Знак1"/>
    <w:basedOn w:val="a0"/>
    <w:semiHidden/>
    <w:locked/>
    <w:rsid w:val="00CD4CC3"/>
    <w:rPr>
      <w:rFonts w:ascii="Times New Roman" w:hAnsi="Times New Roman" w:cs="Times New Roman"/>
      <w:sz w:val="24"/>
      <w:szCs w:val="24"/>
    </w:rPr>
  </w:style>
  <w:style w:type="paragraph" w:styleId="aff">
    <w:name w:val="Signature"/>
    <w:basedOn w:val="a"/>
    <w:link w:val="13"/>
    <w:semiHidden/>
    <w:rsid w:val="00CD4CC3"/>
    <w:pPr>
      <w:tabs>
        <w:tab w:val="left" w:pos="7031"/>
      </w:tabs>
      <w:spacing w:after="0" w:line="240" w:lineRule="auto"/>
    </w:pPr>
    <w:rPr>
      <w:rFonts w:ascii="Times New Roman" w:eastAsia="Calibri" w:hAnsi="Times New Roman" w:cs="Times New Roman"/>
      <w:sz w:val="28"/>
      <w:szCs w:val="20"/>
      <w:lang w:eastAsia="ru-RU"/>
    </w:rPr>
  </w:style>
  <w:style w:type="character" w:customStyle="1" w:styleId="13">
    <w:name w:val="Подпись Знак1"/>
    <w:basedOn w:val="a0"/>
    <w:link w:val="aff"/>
    <w:semiHidden/>
    <w:locked/>
    <w:rsid w:val="00CD4CC3"/>
    <w:rPr>
      <w:rFonts w:ascii="Times New Roman" w:eastAsia="Calibri" w:hAnsi="Times New Roman" w:cs="Times New Roman"/>
      <w:sz w:val="28"/>
      <w:szCs w:val="20"/>
      <w:lang w:eastAsia="ru-RU"/>
    </w:rPr>
  </w:style>
  <w:style w:type="character" w:customStyle="1" w:styleId="aff0">
    <w:name w:val="Подпись Знак"/>
    <w:basedOn w:val="a0"/>
    <w:semiHidden/>
    <w:rsid w:val="00CD4CC3"/>
  </w:style>
  <w:style w:type="paragraph" w:styleId="aff1">
    <w:name w:val="Document Map"/>
    <w:basedOn w:val="a"/>
    <w:link w:val="14"/>
    <w:semiHidden/>
    <w:rsid w:val="00CD4CC3"/>
    <w:pPr>
      <w:shd w:val="clear" w:color="auto" w:fill="000080"/>
      <w:spacing w:after="0" w:line="240" w:lineRule="auto"/>
    </w:pPr>
    <w:rPr>
      <w:rFonts w:ascii="Tahoma" w:eastAsia="Calibri" w:hAnsi="Tahoma" w:cs="Times New Roman"/>
      <w:sz w:val="20"/>
      <w:szCs w:val="20"/>
    </w:rPr>
  </w:style>
  <w:style w:type="character" w:customStyle="1" w:styleId="14">
    <w:name w:val="Схема документа Знак1"/>
    <w:basedOn w:val="a0"/>
    <w:link w:val="aff1"/>
    <w:semiHidden/>
    <w:locked/>
    <w:rsid w:val="00CD4CC3"/>
    <w:rPr>
      <w:rFonts w:ascii="Tahoma" w:eastAsia="Calibri" w:hAnsi="Tahoma" w:cs="Times New Roman"/>
      <w:sz w:val="20"/>
      <w:szCs w:val="20"/>
      <w:shd w:val="clear" w:color="auto" w:fill="000080"/>
    </w:rPr>
  </w:style>
  <w:style w:type="character" w:customStyle="1" w:styleId="aff2">
    <w:name w:val="Схема документа Знак"/>
    <w:basedOn w:val="a0"/>
    <w:semiHidden/>
    <w:rsid w:val="00CD4CC3"/>
    <w:rPr>
      <w:rFonts w:ascii="Tahoma" w:hAnsi="Tahoma" w:cs="Tahoma"/>
      <w:sz w:val="16"/>
      <w:szCs w:val="16"/>
    </w:rPr>
  </w:style>
  <w:style w:type="paragraph" w:styleId="aff3">
    <w:name w:val="Plain Text"/>
    <w:basedOn w:val="a"/>
    <w:link w:val="15"/>
    <w:semiHidden/>
    <w:rsid w:val="00CD4CC3"/>
    <w:pPr>
      <w:spacing w:after="0" w:line="240" w:lineRule="auto"/>
    </w:pPr>
    <w:rPr>
      <w:rFonts w:ascii="Courier New" w:eastAsia="Calibri" w:hAnsi="Courier New" w:cs="Times New Roman"/>
      <w:sz w:val="20"/>
      <w:szCs w:val="20"/>
      <w:lang w:eastAsia="ru-RU"/>
    </w:rPr>
  </w:style>
  <w:style w:type="character" w:customStyle="1" w:styleId="15">
    <w:name w:val="Текст Знак1"/>
    <w:basedOn w:val="a0"/>
    <w:link w:val="aff3"/>
    <w:semiHidden/>
    <w:locked/>
    <w:rsid w:val="00CD4CC3"/>
    <w:rPr>
      <w:rFonts w:ascii="Courier New" w:eastAsia="Calibri" w:hAnsi="Courier New" w:cs="Times New Roman"/>
      <w:sz w:val="20"/>
      <w:szCs w:val="20"/>
      <w:lang w:eastAsia="ru-RU"/>
    </w:rPr>
  </w:style>
  <w:style w:type="character" w:customStyle="1" w:styleId="aff4">
    <w:name w:val="Текст Знак"/>
    <w:basedOn w:val="a0"/>
    <w:semiHidden/>
    <w:rsid w:val="00CD4CC3"/>
    <w:rPr>
      <w:rFonts w:ascii="Consolas" w:hAnsi="Consolas"/>
      <w:sz w:val="21"/>
      <w:szCs w:val="21"/>
    </w:rPr>
  </w:style>
  <w:style w:type="character" w:customStyle="1" w:styleId="16">
    <w:name w:val="Тема примечания Знак1"/>
    <w:basedOn w:val="11"/>
    <w:semiHidden/>
    <w:locked/>
    <w:rsid w:val="00CD4CC3"/>
    <w:rPr>
      <w:rFonts w:ascii="Times New Roman" w:eastAsia="Calibri" w:hAnsi="Times New Roman" w:cs="Times New Roman"/>
      <w:b/>
      <w:bCs/>
      <w:sz w:val="20"/>
      <w:szCs w:val="20"/>
      <w:lang w:eastAsia="ru-RU"/>
    </w:rPr>
  </w:style>
  <w:style w:type="paragraph" w:customStyle="1" w:styleId="17">
    <w:name w:val="Абзац списка1"/>
    <w:basedOn w:val="a"/>
    <w:rsid w:val="00CD4CC3"/>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32">
    <w:name w:val="Style32"/>
    <w:basedOn w:val="a"/>
    <w:rsid w:val="00CD4CC3"/>
    <w:pPr>
      <w:widowControl w:val="0"/>
      <w:autoSpaceDE w:val="0"/>
      <w:autoSpaceDN w:val="0"/>
      <w:adjustRightInd w:val="0"/>
      <w:spacing w:after="0" w:line="327" w:lineRule="exact"/>
      <w:ind w:firstLine="547"/>
      <w:jc w:val="both"/>
    </w:pPr>
    <w:rPr>
      <w:rFonts w:ascii="Times New Roman" w:eastAsia="Calibri" w:hAnsi="Times New Roman" w:cs="Times New Roman"/>
      <w:sz w:val="24"/>
      <w:szCs w:val="24"/>
      <w:lang w:eastAsia="ru-RU"/>
    </w:rPr>
  </w:style>
  <w:style w:type="character" w:customStyle="1" w:styleId="FontStyle44">
    <w:name w:val="Font Style44"/>
    <w:rsid w:val="00CD4CC3"/>
    <w:rPr>
      <w:rFonts w:ascii="Times New Roman" w:hAnsi="Times New Roman"/>
      <w:sz w:val="26"/>
    </w:rPr>
  </w:style>
  <w:style w:type="character" w:customStyle="1" w:styleId="FontStyle49">
    <w:name w:val="Font Style49"/>
    <w:basedOn w:val="a0"/>
    <w:rsid w:val="00CD4CC3"/>
    <w:rPr>
      <w:rFonts w:ascii="Times New Roman" w:hAnsi="Times New Roman" w:cs="Times New Roman"/>
      <w:sz w:val="24"/>
      <w:szCs w:val="24"/>
    </w:rPr>
  </w:style>
  <w:style w:type="paragraph" w:customStyle="1" w:styleId="c11">
    <w:name w:val="c11"/>
    <w:basedOn w:val="a"/>
    <w:rsid w:val="00CD4C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7">
    <w:name w:val="c7"/>
    <w:basedOn w:val="a"/>
    <w:rsid w:val="00CD4CC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3">
    <w:name w:val="c13"/>
    <w:basedOn w:val="a"/>
    <w:rsid w:val="00CD4CC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4">
    <w:name w:val="c4"/>
    <w:basedOn w:val="a0"/>
    <w:rsid w:val="00CD4CC3"/>
    <w:rPr>
      <w:rFonts w:cs="Times New Roman"/>
    </w:rPr>
  </w:style>
  <w:style w:type="paragraph" w:customStyle="1" w:styleId="ConsPlusNormal">
    <w:name w:val="ConsPlusNormal"/>
    <w:rsid w:val="00CD4CC3"/>
    <w:pPr>
      <w:autoSpaceDE w:val="0"/>
      <w:autoSpaceDN w:val="0"/>
      <w:adjustRightInd w:val="0"/>
      <w:spacing w:after="0" w:line="240" w:lineRule="auto"/>
    </w:pPr>
    <w:rPr>
      <w:rFonts w:ascii="Arial" w:eastAsia="Times New Roman" w:hAnsi="Arial" w:cs="Arial"/>
      <w:sz w:val="20"/>
      <w:szCs w:val="20"/>
    </w:rPr>
  </w:style>
  <w:style w:type="paragraph" w:customStyle="1" w:styleId="23">
    <w:name w:val="Абзац списка2"/>
    <w:basedOn w:val="a"/>
    <w:rsid w:val="006722D0"/>
    <w:pPr>
      <w:spacing w:after="0" w:line="240" w:lineRule="auto"/>
      <w:ind w:left="720"/>
      <w:contextualSpacing/>
    </w:pPr>
    <w:rPr>
      <w:rFonts w:ascii="Times New Roman" w:eastAsia="Calibri" w:hAnsi="Times New Roman" w:cs="Times New Roman"/>
      <w:sz w:val="24"/>
      <w:szCs w:val="24"/>
      <w:lang w:eastAsia="ru-RU"/>
    </w:rPr>
  </w:style>
  <w:style w:type="character" w:customStyle="1" w:styleId="18">
    <w:name w:val="Текст выноски Знак1"/>
    <w:basedOn w:val="a0"/>
    <w:uiPriority w:val="99"/>
    <w:semiHidden/>
    <w:rsid w:val="008D0153"/>
    <w:rPr>
      <w:rFonts w:ascii="Tahoma" w:hAnsi="Tahoma" w:cs="Tahoma"/>
      <w:sz w:val="16"/>
      <w:szCs w:val="16"/>
    </w:rPr>
  </w:style>
  <w:style w:type="character" w:customStyle="1" w:styleId="19">
    <w:name w:val="Текст сноски Знак1"/>
    <w:basedOn w:val="a0"/>
    <w:uiPriority w:val="99"/>
    <w:semiHidden/>
    <w:rsid w:val="008D0153"/>
    <w:rPr>
      <w:sz w:val="20"/>
      <w:szCs w:val="20"/>
    </w:rPr>
  </w:style>
  <w:style w:type="character" w:customStyle="1" w:styleId="1a">
    <w:name w:val="Текст концевой сноски Знак1"/>
    <w:basedOn w:val="a0"/>
    <w:uiPriority w:val="99"/>
    <w:semiHidden/>
    <w:rsid w:val="008D0153"/>
    <w:rPr>
      <w:sz w:val="20"/>
      <w:szCs w:val="20"/>
    </w:rPr>
  </w:style>
  <w:style w:type="character" w:styleId="aff5">
    <w:name w:val="FollowedHyperlink"/>
    <w:basedOn w:val="a0"/>
    <w:uiPriority w:val="99"/>
    <w:semiHidden/>
    <w:unhideWhenUsed/>
    <w:rsid w:val="008D0153"/>
    <w:rPr>
      <w:color w:val="800080" w:themeColor="followedHyperlink"/>
      <w:u w:val="single"/>
    </w:rPr>
  </w:style>
  <w:style w:type="table" w:customStyle="1" w:styleId="1b">
    <w:name w:val="Сетка таблицы1"/>
    <w:basedOn w:val="a1"/>
    <w:next w:val="a3"/>
    <w:uiPriority w:val="39"/>
    <w:rsid w:val="00843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2923">
      <w:bodyDiv w:val="1"/>
      <w:marLeft w:val="0"/>
      <w:marRight w:val="0"/>
      <w:marTop w:val="0"/>
      <w:marBottom w:val="0"/>
      <w:divBdr>
        <w:top w:val="none" w:sz="0" w:space="0" w:color="auto"/>
        <w:left w:val="none" w:sz="0" w:space="0" w:color="auto"/>
        <w:bottom w:val="none" w:sz="0" w:space="0" w:color="auto"/>
        <w:right w:val="none" w:sz="0" w:space="0" w:color="auto"/>
      </w:divBdr>
    </w:div>
    <w:div w:id="99300150">
      <w:bodyDiv w:val="1"/>
      <w:marLeft w:val="0"/>
      <w:marRight w:val="0"/>
      <w:marTop w:val="0"/>
      <w:marBottom w:val="0"/>
      <w:divBdr>
        <w:top w:val="none" w:sz="0" w:space="0" w:color="auto"/>
        <w:left w:val="none" w:sz="0" w:space="0" w:color="auto"/>
        <w:bottom w:val="none" w:sz="0" w:space="0" w:color="auto"/>
        <w:right w:val="none" w:sz="0" w:space="0" w:color="auto"/>
      </w:divBdr>
    </w:div>
    <w:div w:id="156196130">
      <w:bodyDiv w:val="1"/>
      <w:marLeft w:val="0"/>
      <w:marRight w:val="0"/>
      <w:marTop w:val="0"/>
      <w:marBottom w:val="0"/>
      <w:divBdr>
        <w:top w:val="none" w:sz="0" w:space="0" w:color="auto"/>
        <w:left w:val="none" w:sz="0" w:space="0" w:color="auto"/>
        <w:bottom w:val="none" w:sz="0" w:space="0" w:color="auto"/>
        <w:right w:val="none" w:sz="0" w:space="0" w:color="auto"/>
      </w:divBdr>
    </w:div>
    <w:div w:id="604965344">
      <w:bodyDiv w:val="1"/>
      <w:marLeft w:val="0"/>
      <w:marRight w:val="0"/>
      <w:marTop w:val="0"/>
      <w:marBottom w:val="0"/>
      <w:divBdr>
        <w:top w:val="none" w:sz="0" w:space="0" w:color="auto"/>
        <w:left w:val="none" w:sz="0" w:space="0" w:color="auto"/>
        <w:bottom w:val="none" w:sz="0" w:space="0" w:color="auto"/>
        <w:right w:val="none" w:sz="0" w:space="0" w:color="auto"/>
      </w:divBdr>
    </w:div>
    <w:div w:id="697243146">
      <w:bodyDiv w:val="1"/>
      <w:marLeft w:val="0"/>
      <w:marRight w:val="0"/>
      <w:marTop w:val="0"/>
      <w:marBottom w:val="0"/>
      <w:divBdr>
        <w:top w:val="none" w:sz="0" w:space="0" w:color="auto"/>
        <w:left w:val="none" w:sz="0" w:space="0" w:color="auto"/>
        <w:bottom w:val="none" w:sz="0" w:space="0" w:color="auto"/>
        <w:right w:val="none" w:sz="0" w:space="0" w:color="auto"/>
      </w:divBdr>
    </w:div>
    <w:div w:id="928735123">
      <w:bodyDiv w:val="1"/>
      <w:marLeft w:val="0"/>
      <w:marRight w:val="0"/>
      <w:marTop w:val="0"/>
      <w:marBottom w:val="0"/>
      <w:divBdr>
        <w:top w:val="none" w:sz="0" w:space="0" w:color="auto"/>
        <w:left w:val="none" w:sz="0" w:space="0" w:color="auto"/>
        <w:bottom w:val="none" w:sz="0" w:space="0" w:color="auto"/>
        <w:right w:val="none" w:sz="0" w:space="0" w:color="auto"/>
      </w:divBdr>
    </w:div>
    <w:div w:id="1025132748">
      <w:bodyDiv w:val="1"/>
      <w:marLeft w:val="0"/>
      <w:marRight w:val="0"/>
      <w:marTop w:val="0"/>
      <w:marBottom w:val="0"/>
      <w:divBdr>
        <w:top w:val="none" w:sz="0" w:space="0" w:color="auto"/>
        <w:left w:val="none" w:sz="0" w:space="0" w:color="auto"/>
        <w:bottom w:val="none" w:sz="0" w:space="0" w:color="auto"/>
        <w:right w:val="none" w:sz="0" w:space="0" w:color="auto"/>
      </w:divBdr>
    </w:div>
    <w:div w:id="1075590826">
      <w:bodyDiv w:val="1"/>
      <w:marLeft w:val="0"/>
      <w:marRight w:val="0"/>
      <w:marTop w:val="0"/>
      <w:marBottom w:val="0"/>
      <w:divBdr>
        <w:top w:val="none" w:sz="0" w:space="0" w:color="auto"/>
        <w:left w:val="none" w:sz="0" w:space="0" w:color="auto"/>
        <w:bottom w:val="none" w:sz="0" w:space="0" w:color="auto"/>
        <w:right w:val="none" w:sz="0" w:space="0" w:color="auto"/>
      </w:divBdr>
    </w:div>
    <w:div w:id="1084108455">
      <w:bodyDiv w:val="1"/>
      <w:marLeft w:val="0"/>
      <w:marRight w:val="0"/>
      <w:marTop w:val="0"/>
      <w:marBottom w:val="0"/>
      <w:divBdr>
        <w:top w:val="none" w:sz="0" w:space="0" w:color="auto"/>
        <w:left w:val="none" w:sz="0" w:space="0" w:color="auto"/>
        <w:bottom w:val="none" w:sz="0" w:space="0" w:color="auto"/>
        <w:right w:val="none" w:sz="0" w:space="0" w:color="auto"/>
      </w:divBdr>
    </w:div>
    <w:div w:id="1302929767">
      <w:bodyDiv w:val="1"/>
      <w:marLeft w:val="0"/>
      <w:marRight w:val="0"/>
      <w:marTop w:val="0"/>
      <w:marBottom w:val="0"/>
      <w:divBdr>
        <w:top w:val="none" w:sz="0" w:space="0" w:color="auto"/>
        <w:left w:val="none" w:sz="0" w:space="0" w:color="auto"/>
        <w:bottom w:val="none" w:sz="0" w:space="0" w:color="auto"/>
        <w:right w:val="none" w:sz="0" w:space="0" w:color="auto"/>
      </w:divBdr>
    </w:div>
    <w:div w:id="1525168181">
      <w:bodyDiv w:val="1"/>
      <w:marLeft w:val="0"/>
      <w:marRight w:val="0"/>
      <w:marTop w:val="0"/>
      <w:marBottom w:val="0"/>
      <w:divBdr>
        <w:top w:val="none" w:sz="0" w:space="0" w:color="auto"/>
        <w:left w:val="none" w:sz="0" w:space="0" w:color="auto"/>
        <w:bottom w:val="none" w:sz="0" w:space="0" w:color="auto"/>
        <w:right w:val="none" w:sz="0" w:space="0" w:color="auto"/>
      </w:divBdr>
    </w:div>
    <w:div w:id="1872379571">
      <w:bodyDiv w:val="1"/>
      <w:marLeft w:val="0"/>
      <w:marRight w:val="0"/>
      <w:marTop w:val="0"/>
      <w:marBottom w:val="0"/>
      <w:divBdr>
        <w:top w:val="none" w:sz="0" w:space="0" w:color="auto"/>
        <w:left w:val="none" w:sz="0" w:space="0" w:color="auto"/>
        <w:bottom w:val="none" w:sz="0" w:space="0" w:color="auto"/>
        <w:right w:val="none" w:sz="0" w:space="0" w:color="auto"/>
      </w:divBdr>
    </w:div>
    <w:div w:id="20672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ru/biograf/bio_e/epikuro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um.com/go.php?id=4443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nanium.com/catalog.php?bookinfo=4607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ono.ru/biograf/bio_k/konfuciy.html" TargetMode="External"/><Relationship Id="rId4" Type="http://schemas.openxmlformats.org/officeDocument/2006/relationships/settings" Target="settings.xml"/><Relationship Id="rId9" Type="http://schemas.openxmlformats.org/officeDocument/2006/relationships/hyperlink" Target="http://www.hrono.ru/libris/lib_p/pifagor0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1ACE-13AD-4956-ADC8-EA028999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6</cp:revision>
  <cp:lastPrinted>2019-01-21T23:44:00Z</cp:lastPrinted>
  <dcterms:created xsi:type="dcterms:W3CDTF">2019-01-21T23:45:00Z</dcterms:created>
  <dcterms:modified xsi:type="dcterms:W3CDTF">2021-01-09T05:55:00Z</dcterms:modified>
</cp:coreProperties>
</file>